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5182" w14:textId="3F0069A5" w:rsidR="00C354D5" w:rsidRDefault="007A3E8A">
      <w:r>
        <w:t>Longevity</w:t>
      </w:r>
    </w:p>
    <w:p w14:paraId="2397AF56" w14:textId="77777777" w:rsidR="007A3E8A" w:rsidRDefault="007A3E8A"/>
    <w:p w14:paraId="28077BFE" w14:textId="5EA11DBD" w:rsidR="007A3E8A" w:rsidRDefault="007A3E8A">
      <w:r>
        <w:t>Infuzní terapie</w:t>
      </w:r>
    </w:p>
    <w:p w14:paraId="7B6B344B" w14:textId="6BD1F4E7" w:rsidR="007A3E8A" w:rsidRDefault="007A3E8A">
      <w:pPr>
        <w:rPr>
          <w:b/>
          <w:bCs/>
        </w:rPr>
      </w:pPr>
      <w:r w:rsidRPr="007A3E8A">
        <w:rPr>
          <w:b/>
          <w:bCs/>
        </w:rPr>
        <w:t>Základní informace</w:t>
      </w:r>
    </w:p>
    <w:p w14:paraId="603019C6" w14:textId="403ED18E" w:rsidR="007A3E8A" w:rsidRDefault="007A3E8A">
      <w:r>
        <w:t>Dopřejte svému tělu cílenou podporu v období zvýšené fyzické či psychické zátěže.</w:t>
      </w:r>
    </w:p>
    <w:p w14:paraId="4756054A" w14:textId="71C480B5" w:rsidR="007A3E8A" w:rsidRDefault="007A3E8A">
      <w:r>
        <w:t>Infuzní terapie pomáhá doplnit důležité vitamíny a další látky, podpořit vitalitu, regeneraci a celkovou odolnost organismu.</w:t>
      </w:r>
    </w:p>
    <w:p w14:paraId="5383479D" w14:textId="1B667C17" w:rsidR="007A3E8A" w:rsidRDefault="007A3E8A">
      <w:r>
        <w:t>Pro chvíle, kdy potřebujete zpomalit, načerpat energii a dopřát svému tělu péči.</w:t>
      </w:r>
    </w:p>
    <w:p w14:paraId="08BC6499" w14:textId="77777777" w:rsidR="007A3E8A" w:rsidRDefault="007A3E8A"/>
    <w:p w14:paraId="05A59467" w14:textId="3AF8DF6F" w:rsidR="007A3E8A" w:rsidRPr="007A3E8A" w:rsidRDefault="007A3E8A">
      <w:r>
        <w:t xml:space="preserve"> </w:t>
      </w:r>
      <w:r w:rsidRPr="007A3E8A">
        <w:rPr>
          <w:b/>
          <w:bCs/>
        </w:rPr>
        <w:t>Ošetření:</w:t>
      </w:r>
      <w:r>
        <w:rPr>
          <w:b/>
          <w:bCs/>
        </w:rPr>
        <w:t xml:space="preserve"> </w:t>
      </w:r>
      <w:r w:rsidRPr="007A3E8A">
        <w:t>30-60 mi</w:t>
      </w:r>
      <w:r>
        <w:t>n</w:t>
      </w:r>
    </w:p>
    <w:p w14:paraId="1D90D9FA" w14:textId="40F19E5A" w:rsidR="007A3E8A" w:rsidRDefault="007A3E8A">
      <w:r>
        <w:rPr>
          <w:b/>
          <w:bCs/>
        </w:rPr>
        <w:t xml:space="preserve">Anestezie: </w:t>
      </w:r>
      <w:r>
        <w:t>bez anestezie</w:t>
      </w:r>
    </w:p>
    <w:p w14:paraId="1F6CB2F3" w14:textId="6D7D602A" w:rsidR="007A3E8A" w:rsidRDefault="007A3E8A">
      <w:r w:rsidRPr="007A3E8A">
        <w:rPr>
          <w:b/>
          <w:bCs/>
        </w:rPr>
        <w:t xml:space="preserve">Rekonvalescence: </w:t>
      </w:r>
      <w:r>
        <w:t>bez rekonvalescence</w:t>
      </w:r>
    </w:p>
    <w:p w14:paraId="729F218D" w14:textId="328A83C2" w:rsidR="007A3E8A" w:rsidRDefault="007A3E8A">
      <w:r w:rsidRPr="007A3E8A">
        <w:rPr>
          <w:b/>
          <w:bCs/>
        </w:rPr>
        <w:t>Účinek:</w:t>
      </w:r>
      <w:r>
        <w:rPr>
          <w:b/>
          <w:bCs/>
        </w:rPr>
        <w:t xml:space="preserve"> </w:t>
      </w:r>
      <w:r>
        <w:t>INDIVIDUÁLNÍ. Některé účinky mohou být vnímány již po první aplikaci, pro výraznější a dlouhodobější efekt může být doporučena série ošetření.</w:t>
      </w:r>
    </w:p>
    <w:p w14:paraId="35B1A3E9" w14:textId="77777777" w:rsidR="00FC402A" w:rsidRDefault="00FC402A"/>
    <w:p w14:paraId="7B8FEAAB" w14:textId="60980E89" w:rsidR="00FC402A" w:rsidRDefault="00FC402A">
      <w:r>
        <w:t>Cena:</w:t>
      </w:r>
    </w:p>
    <w:p w14:paraId="771B6510" w14:textId="49427F07" w:rsidR="00FC402A" w:rsidRDefault="00FC402A" w:rsidP="00FC402A">
      <w:r>
        <w:t>-za jedno ošetření 1.800,-</w:t>
      </w:r>
    </w:p>
    <w:p w14:paraId="5F167CC9" w14:textId="5968F0FE" w:rsidR="00FC402A" w:rsidRPr="007A3E8A" w:rsidRDefault="00FC402A" w:rsidP="00FC402A">
      <w:r>
        <w:t>-balíček tří ošetření   4.800,-</w:t>
      </w:r>
    </w:p>
    <w:p w14:paraId="16A28F21" w14:textId="77777777" w:rsidR="007A3E8A" w:rsidRDefault="007A3E8A"/>
    <w:p w14:paraId="72A4127F" w14:textId="77777777" w:rsidR="007A3E8A" w:rsidRPr="007A3E8A" w:rsidRDefault="007A3E8A"/>
    <w:p w14:paraId="41053A10" w14:textId="77777777" w:rsidR="007A3E8A" w:rsidRDefault="007A3E8A"/>
    <w:sectPr w:rsidR="007A3E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B7CF9"/>
    <w:multiLevelType w:val="hybridMultilevel"/>
    <w:tmpl w:val="83D899F6"/>
    <w:lvl w:ilvl="0" w:tplc="600C28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62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8A"/>
    <w:rsid w:val="004E5DC8"/>
    <w:rsid w:val="00762187"/>
    <w:rsid w:val="007A3E8A"/>
    <w:rsid w:val="007D1F74"/>
    <w:rsid w:val="00966094"/>
    <w:rsid w:val="00C354D5"/>
    <w:rsid w:val="00FC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14DB9"/>
  <w15:chartTrackingRefBased/>
  <w15:docId w15:val="{C838591F-1D5C-4905-9A89-154A9A1A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A3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A3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A3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A3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A3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A3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A3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A3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A3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A3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A3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A3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A3E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A3E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A3E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A3E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A3E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A3E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A3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A3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A3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A3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A3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A3E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A3E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A3E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A3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A3E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A3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92</Words>
  <Characters>546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RAJSKÁ CLINIC</dc:creator>
  <cp:keywords/>
  <dc:description/>
  <cp:lastModifiedBy>RAJSKÁ CLINIC</cp:lastModifiedBy>
  <cp:revision>3</cp:revision>
  <dcterms:created xsi:type="dcterms:W3CDTF">2026-09-02T14:21:00Z</dcterms:created>
  <dcterms:modified xsi:type="dcterms:W3CDTF">2026-09-02T14:41:00Z</dcterms:modified>
</cp:coreProperties>
</file>