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Evidencias de Pruebas - Sprint 4 (plantilla)</w:t>
      </w:r>
    </w:p>
    <w:p>
      <w:r>
        <w:rPr>
          <w:i/>
          <w:color w:val="555555"/>
          <w:sz w:val="26"/>
        </w:rPr>
        <w:t>D-PAY 3.0 - Semanas 11-12 (20/10 - 09/11/2026)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DOC-07 / Evidencias S04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0.0 (plantilla)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Planificado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Resumen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Objetivo (plan)</w:t>
            </w:r>
          </w:p>
        </w:tc>
        <w:tc>
          <w:tcPr>
            <w:tcW w:type="dxa" w:w="4320"/>
          </w:tcPr>
          <w:p>
            <w:r>
              <w:t>Impresion Bluetooth, Payment Hub y configuracion del POS.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Ventana</w:t>
            </w:r>
          </w:p>
        </w:tc>
        <w:tc>
          <w:tcPr>
            <w:tcW w:type="dxa" w:w="4320"/>
          </w:tcPr>
          <w:p>
            <w:r>
              <w:t>20/10 - 09/11/2026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ejecucion</w:t>
            </w:r>
          </w:p>
        </w:tc>
        <w:tc>
          <w:tcPr>
            <w:tcW w:type="dxa" w:w="4320"/>
          </w:tcPr>
          <w:p>
            <w:r>
              <w:t>por completar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Responsable QA</w:t>
            </w:r>
          </w:p>
        </w:tc>
        <w:tc>
          <w:tcPr>
            <w:tcW w:type="dxa" w:w="4320"/>
          </w:tcPr>
          <w:p>
            <w:r>
              <w:t>Reinhartd Munzenmayer</w:t>
            </w:r>
          </w:p>
        </w:tc>
      </w:tr>
    </w:tbl>
    <w:p/>
    <w:p>
      <w:pPr>
        <w:pStyle w:val="Heading1"/>
      </w:pPr>
      <w:r>
        <w:rPr>
          <w:color w:val="0B5C8A"/>
        </w:rPr>
        <w:t>2. Casos ejecutados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3. Pruebas automatizadas</w:t>
      </w:r>
    </w:p>
    <w:p>
      <w:r>
        <w:t>Adjuntar salida de npm test / npx jest del sprint.</w:t>
      </w:r>
    </w:p>
    <w:p>
      <w:pPr>
        <w:pStyle w:val="Heading1"/>
      </w:pPr>
      <w:r>
        <w:rPr>
          <w:color w:val="0B5C8A"/>
        </w:rPr>
        <w:t>4. Defectos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5. Rendimiento / Seguridad (si aplica)</w:t>
      </w:r>
    </w:p>
    <w:p>
      <w:r>
        <w:t>Registrar mediciones RNF y checks de seguridad del sprint.</w:t>
      </w:r>
    </w:p>
    <w:p>
      <w:r>
        <w:rPr>
          <w:i/>
          <w:color w:val="555555"/>
        </w:rPr>
        <w:t>Plantilla lista para completar en el Sprint Review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