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0EB4E" w14:textId="5E19F139" w:rsidR="00C218C3" w:rsidRDefault="00000000">
      <w:pPr>
        <w:pStyle w:val="Ttulo"/>
      </w:pPr>
      <w:r>
        <w:rPr>
          <w:color w:val="0B5C8A"/>
        </w:rPr>
        <w:t xml:space="preserve">Acta de retrospectiva — Sprint 1 </w:t>
      </w:r>
    </w:p>
    <w:p w14:paraId="352FC79C" w14:textId="77777777" w:rsidR="00C218C3" w:rsidRDefault="00000000">
      <w:r>
        <w:rPr>
          <w:i/>
          <w:iCs/>
          <w:color w:val="555555"/>
          <w:sz w:val="26"/>
          <w:szCs w:val="26"/>
        </w:rPr>
        <w:t>Anexo técnico + constancia de asistencia — D-PAY 3.0</w:t>
      </w:r>
    </w:p>
    <w:tbl>
      <w:tblPr>
        <w:tblStyle w:val="a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C218C3" w14:paraId="54D296A4" w14:textId="77777777">
        <w:tc>
          <w:tcPr>
            <w:tcW w:w="4320" w:type="dxa"/>
          </w:tcPr>
          <w:p w14:paraId="05096EF6" w14:textId="77777777" w:rsidR="00C218C3" w:rsidRDefault="00000000">
            <w:r>
              <w:rPr>
                <w:b/>
                <w:bCs/>
              </w:rPr>
              <w:t>Proyecto</w:t>
            </w:r>
          </w:p>
        </w:tc>
        <w:tc>
          <w:tcPr>
            <w:tcW w:w="4320" w:type="dxa"/>
          </w:tcPr>
          <w:p w14:paraId="55F28B30" w14:textId="77777777" w:rsidR="00C218C3" w:rsidRDefault="00000000">
            <w:r>
              <w:t>D-PAY 3.0 — POS móvil multi-pasarela (DTemite)</w:t>
            </w:r>
          </w:p>
        </w:tc>
      </w:tr>
      <w:tr w:rsidR="00C218C3" w14:paraId="67061871" w14:textId="77777777">
        <w:tc>
          <w:tcPr>
            <w:tcW w:w="4320" w:type="dxa"/>
          </w:tcPr>
          <w:p w14:paraId="2DE9E221" w14:textId="77777777" w:rsidR="00C218C3" w:rsidRDefault="00000000">
            <w:r>
              <w:rPr>
                <w:b/>
                <w:bCs/>
              </w:rPr>
              <w:t>Asignatura</w:t>
            </w:r>
          </w:p>
        </w:tc>
        <w:tc>
          <w:tcPr>
            <w:tcW w:w="4320" w:type="dxa"/>
          </w:tcPr>
          <w:p w14:paraId="0094C995" w14:textId="77777777" w:rsidR="00C218C3" w:rsidRDefault="00000000">
            <w:r>
              <w:t>Capstone APT122 — Duoc UC 2026-2</w:t>
            </w:r>
          </w:p>
        </w:tc>
      </w:tr>
      <w:tr w:rsidR="00C218C3" w14:paraId="45B6DEE1" w14:textId="77777777">
        <w:tc>
          <w:tcPr>
            <w:tcW w:w="4320" w:type="dxa"/>
          </w:tcPr>
          <w:p w14:paraId="6FE4938C" w14:textId="77777777" w:rsidR="00C218C3" w:rsidRDefault="00000000">
            <w:r>
              <w:rPr>
                <w:b/>
                <w:bCs/>
              </w:rPr>
              <w:t>Entregable Drive</w:t>
            </w:r>
          </w:p>
        </w:tc>
        <w:tc>
          <w:tcPr>
            <w:tcW w:w="4320" w:type="dxa"/>
          </w:tcPr>
          <w:p w14:paraId="2EFD47C3" w14:textId="77777777" w:rsidR="00C218C3" w:rsidRDefault="00000000">
            <w:r>
              <w:t>06 Evidencia de Retrospectiva</w:t>
            </w:r>
          </w:p>
        </w:tc>
      </w:tr>
      <w:tr w:rsidR="00C218C3" w14:paraId="231E833F" w14:textId="77777777">
        <w:tc>
          <w:tcPr>
            <w:tcW w:w="4320" w:type="dxa"/>
          </w:tcPr>
          <w:p w14:paraId="13912BD1" w14:textId="77777777" w:rsidR="00C218C3" w:rsidRDefault="00000000">
            <w:r>
              <w:rPr>
                <w:b/>
                <w:bCs/>
              </w:rPr>
              <w:t>Product Owner</w:t>
            </w:r>
          </w:p>
        </w:tc>
        <w:tc>
          <w:tcPr>
            <w:tcW w:w="4320" w:type="dxa"/>
          </w:tcPr>
          <w:p w14:paraId="434AAEBE" w14:textId="77777777" w:rsidR="00C218C3" w:rsidRDefault="00000000">
            <w:r>
              <w:t>José Robles Rocha (Dtemite)</w:t>
            </w:r>
          </w:p>
        </w:tc>
      </w:tr>
      <w:tr w:rsidR="00C218C3" w14:paraId="137E10B6" w14:textId="77777777">
        <w:tc>
          <w:tcPr>
            <w:tcW w:w="4320" w:type="dxa"/>
          </w:tcPr>
          <w:p w14:paraId="649DC1A8" w14:textId="77777777" w:rsidR="00C218C3" w:rsidRDefault="00000000">
            <w:r>
              <w:rPr>
                <w:b/>
                <w:bCs/>
              </w:rPr>
              <w:t>Docente guía</w:t>
            </w:r>
          </w:p>
        </w:tc>
        <w:tc>
          <w:tcPr>
            <w:tcW w:w="4320" w:type="dxa"/>
          </w:tcPr>
          <w:p w14:paraId="131B2599" w14:textId="77777777" w:rsidR="00C218C3" w:rsidRDefault="00000000">
            <w:r>
              <w:t>Fabián Alcántara Guajardo</w:t>
            </w:r>
          </w:p>
        </w:tc>
      </w:tr>
      <w:tr w:rsidR="00C218C3" w14:paraId="10BEAA3F" w14:textId="77777777">
        <w:tc>
          <w:tcPr>
            <w:tcW w:w="4320" w:type="dxa"/>
          </w:tcPr>
          <w:p w14:paraId="6653DD72" w14:textId="77777777" w:rsidR="00C218C3" w:rsidRDefault="00000000">
            <w:r>
              <w:rPr>
                <w:b/>
                <w:bCs/>
              </w:rPr>
              <w:t>Documento</w:t>
            </w:r>
          </w:p>
        </w:tc>
        <w:tc>
          <w:tcPr>
            <w:tcW w:w="4320" w:type="dxa"/>
          </w:tcPr>
          <w:p w14:paraId="3A635B9F" w14:textId="77777777" w:rsidR="00C218C3" w:rsidRDefault="00000000">
            <w:r>
              <w:t>DOC-06 / Retro S01 + Acta</w:t>
            </w:r>
          </w:p>
        </w:tc>
      </w:tr>
      <w:tr w:rsidR="00C218C3" w14:paraId="302478EE" w14:textId="77777777">
        <w:tc>
          <w:tcPr>
            <w:tcW w:w="4320" w:type="dxa"/>
          </w:tcPr>
          <w:p w14:paraId="7D95F14C" w14:textId="77777777" w:rsidR="00C218C3" w:rsidRDefault="00000000">
            <w:r>
              <w:rPr>
                <w:b/>
                <w:bCs/>
              </w:rPr>
              <w:t>Referencia técnica</w:t>
            </w:r>
          </w:p>
        </w:tc>
        <w:tc>
          <w:tcPr>
            <w:tcW w:w="4320" w:type="dxa"/>
          </w:tcPr>
          <w:p w14:paraId="7C56FC92" w14:textId="395D79B3" w:rsidR="00C218C3" w:rsidRDefault="00000000">
            <w:r>
              <w:t xml:space="preserve">DPAY3_Retro_S01.docx </w:t>
            </w:r>
          </w:p>
        </w:tc>
      </w:tr>
      <w:tr w:rsidR="00C218C3" w14:paraId="1F1D1757" w14:textId="77777777">
        <w:tc>
          <w:tcPr>
            <w:tcW w:w="4320" w:type="dxa"/>
          </w:tcPr>
          <w:p w14:paraId="02402119" w14:textId="77777777" w:rsidR="00C218C3" w:rsidRDefault="00000000">
            <w:r>
              <w:rPr>
                <w:b/>
                <w:bCs/>
              </w:rPr>
              <w:t>Ventana sprint</w:t>
            </w:r>
          </w:p>
        </w:tc>
        <w:tc>
          <w:tcPr>
            <w:tcW w:w="4320" w:type="dxa"/>
          </w:tcPr>
          <w:p w14:paraId="71427F5D" w14:textId="77777777" w:rsidR="00C218C3" w:rsidRDefault="00000000">
            <w:r>
              <w:t>08/09 — 21/09/2026 (semanas 5-6)</w:t>
            </w:r>
          </w:p>
        </w:tc>
      </w:tr>
      <w:tr w:rsidR="00C218C3" w14:paraId="28D66ABD" w14:textId="77777777">
        <w:tc>
          <w:tcPr>
            <w:tcW w:w="4320" w:type="dxa"/>
          </w:tcPr>
          <w:p w14:paraId="3A151516" w14:textId="77777777" w:rsidR="00C218C3" w:rsidRDefault="00000000">
            <w:r>
              <w:rPr>
                <w:b/>
                <w:bCs/>
              </w:rPr>
              <w:t>Estado</w:t>
            </w:r>
          </w:p>
        </w:tc>
        <w:tc>
          <w:tcPr>
            <w:tcW w:w="4320" w:type="dxa"/>
          </w:tcPr>
          <w:p w14:paraId="55D6B479" w14:textId="307C6BF3" w:rsidR="00C218C3" w:rsidRDefault="00000000">
            <w:r>
              <w:t xml:space="preserve">Cerrado </w:t>
            </w:r>
          </w:p>
        </w:tc>
      </w:tr>
    </w:tbl>
    <w:p w14:paraId="44C993E6" w14:textId="77777777" w:rsidR="00C218C3" w:rsidRDefault="00C218C3"/>
    <w:p w14:paraId="043BC416" w14:textId="77777777" w:rsidR="00C218C3" w:rsidRDefault="00000000" w:rsidP="00F60583">
      <w:pPr>
        <w:jc w:val="both"/>
      </w:pPr>
      <w:r>
        <w:rPr>
          <w:i/>
          <w:iCs/>
          <w:color w:val="555555"/>
        </w:rPr>
        <w:t>Este archivo reúne el contenido acordado de la retrospectiva S1 y la hoja de firmas. Cada integrante puede firmar a mano (imprimir/escanear) o enviar confirmación por correo/Discord citando este documento.</w:t>
      </w:r>
    </w:p>
    <w:p w14:paraId="03DE3831" w14:textId="77777777" w:rsidR="00C218C3" w:rsidRDefault="00000000">
      <w:pPr>
        <w:pStyle w:val="Ttulo1"/>
      </w:pPr>
      <w:r>
        <w:rPr>
          <w:color w:val="0B5C8A"/>
        </w:rPr>
        <w:t>1. Datos de la sesión</w:t>
      </w:r>
    </w:p>
    <w:tbl>
      <w:tblPr>
        <w:tblStyle w:val="a0"/>
        <w:tblW w:w="691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92"/>
        <w:gridCol w:w="4320"/>
      </w:tblGrid>
      <w:tr w:rsidR="00C218C3" w14:paraId="5D69B9B7" w14:textId="77777777">
        <w:tc>
          <w:tcPr>
            <w:tcW w:w="2592" w:type="dxa"/>
          </w:tcPr>
          <w:p w14:paraId="7F1E6C1D" w14:textId="77777777" w:rsidR="00C218C3" w:rsidRDefault="00000000">
            <w:r>
              <w:rPr>
                <w:b/>
                <w:bCs/>
              </w:rPr>
              <w:t>Sprint Goal</w:t>
            </w:r>
          </w:p>
        </w:tc>
        <w:tc>
          <w:tcPr>
            <w:tcW w:w="4320" w:type="dxa"/>
          </w:tcPr>
          <w:p w14:paraId="4D269D34" w14:textId="7C65BCBD" w:rsidR="00C218C3" w:rsidRDefault="00000000">
            <w:r>
              <w:t>Base multi-pasarela</w:t>
            </w:r>
            <w:r w:rsidR="00F16FB1">
              <w:t xml:space="preserve"> de pago</w:t>
            </w:r>
            <w:r>
              <w:t>: detección de dispositivo, factory y cobro Webpay sin hardware Kozen.</w:t>
            </w:r>
          </w:p>
        </w:tc>
      </w:tr>
      <w:tr w:rsidR="00C218C3" w14:paraId="3DCAD8B2" w14:textId="77777777">
        <w:tc>
          <w:tcPr>
            <w:tcW w:w="2592" w:type="dxa"/>
          </w:tcPr>
          <w:p w14:paraId="3C069BEA" w14:textId="77777777" w:rsidR="00C218C3" w:rsidRDefault="00000000">
            <w:r>
              <w:rPr>
                <w:b/>
                <w:bCs/>
              </w:rPr>
              <w:t>Sprint Goal cumplido</w:t>
            </w:r>
          </w:p>
        </w:tc>
        <w:tc>
          <w:tcPr>
            <w:tcW w:w="4320" w:type="dxa"/>
          </w:tcPr>
          <w:p w14:paraId="64983234" w14:textId="77777777" w:rsidR="00C218C3" w:rsidRDefault="00000000">
            <w:r>
              <w:t>Sí — Webpay sandbox + efectivo operativos en Honor (evidencia 19/09).</w:t>
            </w:r>
          </w:p>
        </w:tc>
      </w:tr>
      <w:tr w:rsidR="00C218C3" w14:paraId="5B6C0838" w14:textId="77777777">
        <w:tc>
          <w:tcPr>
            <w:tcW w:w="2592" w:type="dxa"/>
          </w:tcPr>
          <w:p w14:paraId="29E7FC68" w14:textId="77777777" w:rsidR="00C218C3" w:rsidRDefault="00000000">
            <w:r>
              <w:rPr>
                <w:b/>
                <w:bCs/>
              </w:rPr>
              <w:t>Asistentes</w:t>
            </w:r>
          </w:p>
        </w:tc>
        <w:tc>
          <w:tcPr>
            <w:tcW w:w="4320" w:type="dxa"/>
          </w:tcPr>
          <w:p w14:paraId="43CAF028" w14:textId="77777777" w:rsidR="00C218C3" w:rsidRDefault="00000000">
            <w:r>
              <w:t>Diego Madrid, Pablo Gutierrez, Reinhartd Munzenmayer</w:t>
            </w:r>
          </w:p>
        </w:tc>
      </w:tr>
      <w:tr w:rsidR="00C218C3" w14:paraId="5987FD0D" w14:textId="77777777">
        <w:tc>
          <w:tcPr>
            <w:tcW w:w="2592" w:type="dxa"/>
          </w:tcPr>
          <w:p w14:paraId="5A843671" w14:textId="77777777" w:rsidR="00C218C3" w:rsidRDefault="00000000">
            <w:r>
              <w:rPr>
                <w:b/>
                <w:bCs/>
              </w:rPr>
              <w:t>Facilitador</w:t>
            </w:r>
          </w:p>
        </w:tc>
        <w:tc>
          <w:tcPr>
            <w:tcW w:w="4320" w:type="dxa"/>
          </w:tcPr>
          <w:p w14:paraId="1D296EAF" w14:textId="77777777" w:rsidR="00C218C3" w:rsidRDefault="00000000">
            <w:r>
              <w:t>Pablo Gutierrez (Scrum Master)</w:t>
            </w:r>
          </w:p>
        </w:tc>
      </w:tr>
      <w:tr w:rsidR="00C218C3" w14:paraId="775E8936" w14:textId="77777777">
        <w:tc>
          <w:tcPr>
            <w:tcW w:w="2592" w:type="dxa"/>
          </w:tcPr>
          <w:p w14:paraId="5103AE85" w14:textId="77777777" w:rsidR="00C218C3" w:rsidRDefault="00000000">
            <w:r>
              <w:rPr>
                <w:b/>
                <w:bCs/>
              </w:rPr>
              <w:t>Formato</w:t>
            </w:r>
          </w:p>
        </w:tc>
        <w:tc>
          <w:tcPr>
            <w:tcW w:w="4320" w:type="dxa"/>
          </w:tcPr>
          <w:p w14:paraId="154AF325" w14:textId="77777777" w:rsidR="00C218C3" w:rsidRDefault="00000000">
            <w:r>
              <w:t>Start / Stop / Continue</w:t>
            </w:r>
          </w:p>
        </w:tc>
      </w:tr>
      <w:tr w:rsidR="00C218C3" w14:paraId="7979F9DA" w14:textId="77777777">
        <w:tc>
          <w:tcPr>
            <w:tcW w:w="2592" w:type="dxa"/>
          </w:tcPr>
          <w:p w14:paraId="00C2D45B" w14:textId="77777777" w:rsidR="00C218C3" w:rsidRDefault="00000000">
            <w:r>
              <w:rPr>
                <w:b/>
                <w:bCs/>
              </w:rPr>
              <w:t>Fecha retrospectiva</w:t>
            </w:r>
          </w:p>
        </w:tc>
        <w:tc>
          <w:tcPr>
            <w:tcW w:w="4320" w:type="dxa"/>
          </w:tcPr>
          <w:p w14:paraId="4D5964B9" w14:textId="77777777" w:rsidR="00C218C3" w:rsidRDefault="00000000">
            <w:r>
              <w:t>Por confirmar — cierre estimado 19–21/09/2026</w:t>
            </w:r>
          </w:p>
        </w:tc>
      </w:tr>
    </w:tbl>
    <w:p w14:paraId="57731409" w14:textId="77777777" w:rsidR="00C218C3" w:rsidRDefault="00C218C3"/>
    <w:p w14:paraId="3EB82483" w14:textId="77777777" w:rsidR="00F60583" w:rsidRDefault="00F60583">
      <w:pPr>
        <w:rPr>
          <w:b/>
          <w:bCs/>
          <w:color w:val="0B5C8A"/>
          <w:sz w:val="28"/>
          <w:szCs w:val="28"/>
        </w:rPr>
      </w:pPr>
      <w:r>
        <w:rPr>
          <w:color w:val="0B5C8A"/>
        </w:rPr>
        <w:br w:type="page"/>
      </w:r>
    </w:p>
    <w:p w14:paraId="74D47036" w14:textId="0AE999A6" w:rsidR="00C218C3" w:rsidRDefault="00000000">
      <w:pPr>
        <w:pStyle w:val="Ttulo1"/>
      </w:pPr>
      <w:r>
        <w:rPr>
          <w:color w:val="0B5C8A"/>
        </w:rPr>
        <w:lastRenderedPageBreak/>
        <w:t>2. Qué funcionó (Continue)</w:t>
      </w:r>
    </w:p>
    <w:p w14:paraId="14E1CABF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Arquitectura PaymentGateway (factory + strategy) con pruebas unitarias verdes desde el inicio.</w:t>
      </w:r>
    </w:p>
    <w:p w14:paraId="352BB011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Detección automática TUU_KOZEN vs GENERIC_MOBILE — caso Honor resuelto.</w:t>
      </w:r>
    </w:p>
    <w:p w14:paraId="680E5C3B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Proxy Webpay + SQLite permitió cobrar sin terminal Kozen.</w:t>
      </w:r>
    </w:p>
    <w:p w14:paraId="09F53E65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Evidencia QA: matriz de trazabilidad y nomenclatura de capturas.</w:t>
      </w:r>
    </w:p>
    <w:p w14:paraId="20675EF1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Commits frecuentes y PRs revisados (#7, #8, #9).</w:t>
      </w:r>
    </w:p>
    <w:p w14:paraId="38B20A82" w14:textId="77777777" w:rsidR="00C218C3" w:rsidRDefault="00000000">
      <w:pPr>
        <w:pStyle w:val="Ttulo1"/>
      </w:pPr>
      <w:r>
        <w:rPr>
          <w:color w:val="0B5C8A"/>
        </w:rPr>
        <w:t>3. Qué no funcionó (Stop)</w:t>
      </w:r>
    </w:p>
    <w:p w14:paraId="2DAC37F2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Sin hardware Kozen: casos TUU bloqueados.</w:t>
      </w:r>
    </w:p>
    <w:p w14:paraId="42EAFB75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App.test.tsx no carga (@react-navigation).</w:t>
      </w:r>
    </w:p>
    <w:p w14:paraId="4BBD885A" w14:textId="30461DF3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Capturas acumuladas.</w:t>
      </w:r>
    </w:p>
    <w:p w14:paraId="4124BE29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Priorización real: COD-00..05 vs backlog planificado HU-01..03.</w:t>
      </w:r>
    </w:p>
    <w:p w14:paraId="39A00017" w14:textId="77777777" w:rsidR="00C218C3" w:rsidRDefault="00000000">
      <w:pPr>
        <w:pStyle w:val="Ttulo1"/>
      </w:pPr>
      <w:r>
        <w:rPr>
          <w:color w:val="0B5C8A"/>
        </w:rPr>
        <w:t>4. Qué empezar a hacer (Start)</w:t>
      </w:r>
    </w:p>
    <w:p w14:paraId="4A3039FD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Configurar .env.trello y automatizar tarjetas.</w:t>
      </w:r>
    </w:p>
    <w:p w14:paraId="372D6B43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Definir sync tbl_dpay / id_mediopago Webpay con backend.</w:t>
      </w:r>
    </w:p>
    <w:p w14:paraId="6478C6B3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Clasificar capturas al momento de tomarlas.</w:t>
      </w:r>
    </w:p>
    <w:p w14:paraId="086BA74F" w14:textId="77777777" w:rsidR="00C218C3" w:rsidRDefault="00000000">
      <w:pPr>
        <w:pStyle w:val="Ttulo1"/>
      </w:pPr>
      <w:r>
        <w:rPr>
          <w:color w:val="0B5C8A"/>
        </w:rPr>
        <w:t>5. Acciones de mejora acordadas</w:t>
      </w:r>
    </w:p>
    <w:tbl>
      <w:tblPr>
        <w:tblStyle w:val="a1"/>
        <w:tblW w:w="903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8"/>
        <w:gridCol w:w="3776"/>
        <w:gridCol w:w="2977"/>
        <w:gridCol w:w="1843"/>
      </w:tblGrid>
      <w:tr w:rsidR="00C218C3" w14:paraId="41E8BEFF" w14:textId="77777777" w:rsidTr="00F60583">
        <w:tc>
          <w:tcPr>
            <w:tcW w:w="438" w:type="dxa"/>
            <w:shd w:val="clear" w:color="auto" w:fill="0B5C8A"/>
          </w:tcPr>
          <w:p w14:paraId="24FE32DB" w14:textId="77777777" w:rsidR="00C218C3" w:rsidRDefault="00000000" w:rsidP="00F60583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3776" w:type="dxa"/>
            <w:shd w:val="clear" w:color="auto" w:fill="0B5C8A"/>
          </w:tcPr>
          <w:p w14:paraId="46F1B507" w14:textId="77777777" w:rsidR="00C218C3" w:rsidRDefault="00000000" w:rsidP="00F60583">
            <w:pPr>
              <w:jc w:val="center"/>
            </w:pPr>
            <w:r>
              <w:rPr>
                <w:b/>
                <w:bCs/>
                <w:color w:val="FFFFFF"/>
              </w:rPr>
              <w:t>Acción</w:t>
            </w:r>
          </w:p>
        </w:tc>
        <w:tc>
          <w:tcPr>
            <w:tcW w:w="2977" w:type="dxa"/>
            <w:shd w:val="clear" w:color="auto" w:fill="0B5C8A"/>
          </w:tcPr>
          <w:p w14:paraId="41BAB398" w14:textId="77777777" w:rsidR="00C218C3" w:rsidRDefault="00000000" w:rsidP="00F60583">
            <w:pPr>
              <w:jc w:val="center"/>
            </w:pPr>
            <w:r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1843" w:type="dxa"/>
            <w:shd w:val="clear" w:color="auto" w:fill="0B5C8A"/>
          </w:tcPr>
          <w:p w14:paraId="3288B732" w14:textId="77777777" w:rsidR="00C218C3" w:rsidRDefault="00000000" w:rsidP="00F60583">
            <w:pPr>
              <w:jc w:val="center"/>
            </w:pPr>
            <w:r>
              <w:rPr>
                <w:b/>
                <w:bCs/>
                <w:color w:val="FFFFFF"/>
              </w:rPr>
              <w:t>Sprint destino</w:t>
            </w:r>
          </w:p>
        </w:tc>
      </w:tr>
      <w:tr w:rsidR="00C218C3" w14:paraId="05E240EA" w14:textId="77777777" w:rsidTr="00F60583">
        <w:tc>
          <w:tcPr>
            <w:tcW w:w="438" w:type="dxa"/>
          </w:tcPr>
          <w:p w14:paraId="18F42191" w14:textId="77777777" w:rsidR="00C218C3" w:rsidRDefault="00000000">
            <w:r>
              <w:t>1</w:t>
            </w:r>
          </w:p>
        </w:tc>
        <w:tc>
          <w:tcPr>
            <w:tcW w:w="3776" w:type="dxa"/>
          </w:tcPr>
          <w:p w14:paraId="68B884DA" w14:textId="77777777" w:rsidR="00C218C3" w:rsidRDefault="00000000">
            <w:r>
              <w:t>Crear codigo/.env.trello y automatizar Trello</w:t>
            </w:r>
          </w:p>
        </w:tc>
        <w:tc>
          <w:tcPr>
            <w:tcW w:w="2977" w:type="dxa"/>
          </w:tcPr>
          <w:p w14:paraId="09CD7C7C" w14:textId="00BA1E3F" w:rsidR="00C218C3" w:rsidRDefault="00000000">
            <w:r>
              <w:t>Reinhartd</w:t>
            </w:r>
            <w:r w:rsidR="00F60583">
              <w:t xml:space="preserve"> Munzenmayer (QA)</w:t>
            </w:r>
          </w:p>
        </w:tc>
        <w:tc>
          <w:tcPr>
            <w:tcW w:w="1843" w:type="dxa"/>
          </w:tcPr>
          <w:p w14:paraId="2B2D59FE" w14:textId="77777777" w:rsidR="00C218C3" w:rsidRDefault="00000000" w:rsidP="00F60583">
            <w:pPr>
              <w:jc w:val="center"/>
            </w:pPr>
            <w:r>
              <w:t>S2</w:t>
            </w:r>
          </w:p>
        </w:tc>
      </w:tr>
      <w:tr w:rsidR="00C218C3" w14:paraId="0275F49C" w14:textId="77777777" w:rsidTr="00F60583">
        <w:tc>
          <w:tcPr>
            <w:tcW w:w="438" w:type="dxa"/>
          </w:tcPr>
          <w:p w14:paraId="53E10A1A" w14:textId="77777777" w:rsidR="00C218C3" w:rsidRDefault="00000000">
            <w:r>
              <w:t>2</w:t>
            </w:r>
          </w:p>
        </w:tc>
        <w:tc>
          <w:tcPr>
            <w:tcW w:w="3776" w:type="dxa"/>
          </w:tcPr>
          <w:p w14:paraId="7B4D7104" w14:textId="77777777" w:rsidR="00C218C3" w:rsidRDefault="00000000">
            <w:r>
              <w:t>TC-WP rechazo/cancelación Webpay en Honor + log Metro TC-DEV-02</w:t>
            </w:r>
          </w:p>
        </w:tc>
        <w:tc>
          <w:tcPr>
            <w:tcW w:w="2977" w:type="dxa"/>
          </w:tcPr>
          <w:p w14:paraId="64F5A408" w14:textId="23DC4C03" w:rsidR="00C218C3" w:rsidRDefault="00000000">
            <w:r>
              <w:t xml:space="preserve">Reinhartd </w:t>
            </w:r>
            <w:r w:rsidR="00F60583">
              <w:t xml:space="preserve">Munzenmayer </w:t>
            </w:r>
            <w:r>
              <w:t>(QA)</w:t>
            </w:r>
          </w:p>
        </w:tc>
        <w:tc>
          <w:tcPr>
            <w:tcW w:w="1843" w:type="dxa"/>
          </w:tcPr>
          <w:p w14:paraId="3EA2B13B" w14:textId="77777777" w:rsidR="00C218C3" w:rsidRDefault="00000000" w:rsidP="00F60583">
            <w:pPr>
              <w:jc w:val="center"/>
            </w:pPr>
            <w:r>
              <w:t>S2</w:t>
            </w:r>
          </w:p>
        </w:tc>
      </w:tr>
      <w:tr w:rsidR="00C218C3" w14:paraId="20EC18B8" w14:textId="77777777" w:rsidTr="00F60583">
        <w:tc>
          <w:tcPr>
            <w:tcW w:w="438" w:type="dxa"/>
          </w:tcPr>
          <w:p w14:paraId="0235C5CA" w14:textId="77777777" w:rsidR="00C218C3" w:rsidRDefault="00000000">
            <w:r>
              <w:t>3</w:t>
            </w:r>
          </w:p>
        </w:tc>
        <w:tc>
          <w:tcPr>
            <w:tcW w:w="3776" w:type="dxa"/>
          </w:tcPr>
          <w:p w14:paraId="63F183F1" w14:textId="77777777" w:rsidR="00C218C3" w:rsidRDefault="00000000">
            <w:r>
              <w:t>Corregir/mockear App.test.tsx (@react-navigation)</w:t>
            </w:r>
          </w:p>
        </w:tc>
        <w:tc>
          <w:tcPr>
            <w:tcW w:w="2977" w:type="dxa"/>
          </w:tcPr>
          <w:p w14:paraId="435F8FCF" w14:textId="23CB40A0" w:rsidR="00C218C3" w:rsidRDefault="00000000">
            <w:r>
              <w:t>Diego</w:t>
            </w:r>
            <w:r w:rsidR="00F60583">
              <w:t xml:space="preserve"> Madrid (Dev)</w:t>
            </w:r>
          </w:p>
        </w:tc>
        <w:tc>
          <w:tcPr>
            <w:tcW w:w="1843" w:type="dxa"/>
          </w:tcPr>
          <w:p w14:paraId="441CD389" w14:textId="77777777" w:rsidR="00C218C3" w:rsidRDefault="00000000" w:rsidP="00F60583">
            <w:pPr>
              <w:jc w:val="center"/>
            </w:pPr>
            <w:r>
              <w:t>S2</w:t>
            </w:r>
          </w:p>
        </w:tc>
      </w:tr>
      <w:tr w:rsidR="00C218C3" w14:paraId="721CAE4F" w14:textId="77777777" w:rsidTr="00F60583">
        <w:tc>
          <w:tcPr>
            <w:tcW w:w="438" w:type="dxa"/>
          </w:tcPr>
          <w:p w14:paraId="1C7D1E8B" w14:textId="77777777" w:rsidR="00C218C3" w:rsidRDefault="00000000">
            <w:r>
              <w:t>4</w:t>
            </w:r>
          </w:p>
        </w:tc>
        <w:tc>
          <w:tcPr>
            <w:tcW w:w="3776" w:type="dxa"/>
          </w:tcPr>
          <w:p w14:paraId="070969DB" w14:textId="77777777" w:rsidR="00C218C3" w:rsidRDefault="00000000">
            <w:r>
              <w:t>Definir sync tbl_dpay/id_mediopago con backend</w:t>
            </w:r>
          </w:p>
        </w:tc>
        <w:tc>
          <w:tcPr>
            <w:tcW w:w="2977" w:type="dxa"/>
          </w:tcPr>
          <w:p w14:paraId="0F2EA23F" w14:textId="7D82F41F" w:rsidR="00C218C3" w:rsidRDefault="00000000">
            <w:r>
              <w:t>Diego</w:t>
            </w:r>
            <w:r w:rsidR="00F60583">
              <w:t xml:space="preserve"> Madrid (Dev)</w:t>
            </w:r>
          </w:p>
        </w:tc>
        <w:tc>
          <w:tcPr>
            <w:tcW w:w="1843" w:type="dxa"/>
          </w:tcPr>
          <w:p w14:paraId="0B12FA65" w14:textId="77777777" w:rsidR="00C218C3" w:rsidRDefault="00000000" w:rsidP="00F60583">
            <w:pPr>
              <w:jc w:val="center"/>
            </w:pPr>
            <w:r>
              <w:t>S2</w:t>
            </w:r>
          </w:p>
        </w:tc>
      </w:tr>
    </w:tbl>
    <w:p w14:paraId="515800B0" w14:textId="77777777" w:rsidR="00C218C3" w:rsidRDefault="00C218C3"/>
    <w:p w14:paraId="153ABAFA" w14:textId="77777777" w:rsidR="00F60583" w:rsidRDefault="00F60583">
      <w:pPr>
        <w:rPr>
          <w:b/>
          <w:bCs/>
          <w:color w:val="0B5C8A"/>
          <w:sz w:val="28"/>
          <w:szCs w:val="28"/>
        </w:rPr>
      </w:pPr>
      <w:r>
        <w:rPr>
          <w:color w:val="0B5C8A"/>
        </w:rPr>
        <w:br w:type="page"/>
      </w:r>
    </w:p>
    <w:p w14:paraId="381F40AC" w14:textId="0CF7B07F" w:rsidR="00C218C3" w:rsidRDefault="00000000">
      <w:pPr>
        <w:pStyle w:val="Ttulo1"/>
      </w:pPr>
      <w:r>
        <w:rPr>
          <w:color w:val="0B5C8A"/>
        </w:rPr>
        <w:t>6. Métricas del sprint</w:t>
      </w:r>
    </w:p>
    <w:tbl>
      <w:tblPr>
        <w:tblStyle w:val="a2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C218C3" w14:paraId="765EA723" w14:textId="77777777">
        <w:tc>
          <w:tcPr>
            <w:tcW w:w="4320" w:type="dxa"/>
            <w:shd w:val="clear" w:color="auto" w:fill="0B5C8A"/>
          </w:tcPr>
          <w:p w14:paraId="2200CD12" w14:textId="77777777" w:rsidR="00C218C3" w:rsidRDefault="00000000" w:rsidP="00F60583">
            <w:pPr>
              <w:jc w:val="center"/>
            </w:pPr>
            <w:r>
              <w:rPr>
                <w:b/>
                <w:bCs/>
                <w:color w:val="FFFFFF"/>
              </w:rPr>
              <w:t>Métrica</w:t>
            </w:r>
          </w:p>
        </w:tc>
        <w:tc>
          <w:tcPr>
            <w:tcW w:w="4320" w:type="dxa"/>
            <w:shd w:val="clear" w:color="auto" w:fill="0B5C8A"/>
          </w:tcPr>
          <w:p w14:paraId="13C7E310" w14:textId="77777777" w:rsidR="00C218C3" w:rsidRDefault="00000000" w:rsidP="00F60583">
            <w:pPr>
              <w:jc w:val="center"/>
            </w:pPr>
            <w:r>
              <w:rPr>
                <w:b/>
                <w:bCs/>
                <w:color w:val="FFFFFF"/>
              </w:rPr>
              <w:t>Valor</w:t>
            </w:r>
          </w:p>
        </w:tc>
      </w:tr>
      <w:tr w:rsidR="00C218C3" w14:paraId="59AC4AC2" w14:textId="77777777">
        <w:tc>
          <w:tcPr>
            <w:tcW w:w="4320" w:type="dxa"/>
          </w:tcPr>
          <w:p w14:paraId="283EF11D" w14:textId="77777777" w:rsidR="00C218C3" w:rsidRDefault="00000000">
            <w:r>
              <w:t>PRs mergeados</w:t>
            </w:r>
          </w:p>
        </w:tc>
        <w:tc>
          <w:tcPr>
            <w:tcW w:w="4320" w:type="dxa"/>
          </w:tcPr>
          <w:p w14:paraId="11B4A1B5" w14:textId="77777777" w:rsidR="00C218C3" w:rsidRDefault="00000000">
            <w:r>
              <w:t>3 (#7, #8, #9)</w:t>
            </w:r>
          </w:p>
        </w:tc>
      </w:tr>
      <w:tr w:rsidR="00C218C3" w14:paraId="291705F4" w14:textId="77777777">
        <w:tc>
          <w:tcPr>
            <w:tcW w:w="4320" w:type="dxa"/>
          </w:tcPr>
          <w:p w14:paraId="41BCE28C" w14:textId="77777777" w:rsidR="00C218C3" w:rsidRDefault="00000000">
            <w:r>
              <w:t>Tests unitarios app</w:t>
            </w:r>
          </w:p>
        </w:tc>
        <w:tc>
          <w:tcPr>
            <w:tcW w:w="4320" w:type="dxa"/>
          </w:tcPr>
          <w:p w14:paraId="064BE82F" w14:textId="77777777" w:rsidR="00C218C3" w:rsidRDefault="00000000">
            <w:r>
              <w:t>18/18 (6/7 suites; App.test.tsx con fallo import)</w:t>
            </w:r>
          </w:p>
        </w:tc>
      </w:tr>
      <w:tr w:rsidR="00C218C3" w14:paraId="089302D0" w14:textId="77777777">
        <w:tc>
          <w:tcPr>
            <w:tcW w:w="4320" w:type="dxa"/>
          </w:tcPr>
          <w:p w14:paraId="734C21ED" w14:textId="77777777" w:rsidR="00C218C3" w:rsidRDefault="00000000">
            <w:r>
              <w:t>Tests proxy</w:t>
            </w:r>
          </w:p>
        </w:tc>
        <w:tc>
          <w:tcPr>
            <w:tcW w:w="4320" w:type="dxa"/>
          </w:tcPr>
          <w:p w14:paraId="4ABE7B75" w14:textId="49F0BBD2" w:rsidR="00C218C3" w:rsidRDefault="00000000">
            <w:r>
              <w:t>5</w:t>
            </w:r>
            <w:r w:rsidR="00F60583">
              <w:t xml:space="preserve"> de </w:t>
            </w:r>
            <w:r>
              <w:t>5</w:t>
            </w:r>
            <w:r w:rsidR="00F60583">
              <w:t xml:space="preserve"> probados y operando</w:t>
            </w:r>
          </w:p>
        </w:tc>
      </w:tr>
      <w:tr w:rsidR="00C218C3" w14:paraId="524C8AFB" w14:textId="77777777">
        <w:tc>
          <w:tcPr>
            <w:tcW w:w="4320" w:type="dxa"/>
          </w:tcPr>
          <w:p w14:paraId="0ADF87BC" w14:textId="77777777" w:rsidR="00C218C3" w:rsidRDefault="00000000">
            <w:r>
              <w:t>COD completados</w:t>
            </w:r>
          </w:p>
        </w:tc>
        <w:tc>
          <w:tcPr>
            <w:tcW w:w="4320" w:type="dxa"/>
          </w:tcPr>
          <w:p w14:paraId="3C66E42E" w14:textId="77777777" w:rsidR="00C218C3" w:rsidRDefault="00000000">
            <w:r>
              <w:t>COD-00..COD-04 (COD-05 parcial)</w:t>
            </w:r>
          </w:p>
        </w:tc>
      </w:tr>
      <w:tr w:rsidR="00C218C3" w14:paraId="5D459BE0" w14:textId="77777777">
        <w:tc>
          <w:tcPr>
            <w:tcW w:w="4320" w:type="dxa"/>
          </w:tcPr>
          <w:p w14:paraId="5D7CA9F4" w14:textId="77777777" w:rsidR="00C218C3" w:rsidRDefault="00000000">
            <w:r>
              <w:t>Capturas QA</w:t>
            </w:r>
          </w:p>
        </w:tc>
        <w:tc>
          <w:tcPr>
            <w:tcW w:w="4320" w:type="dxa"/>
          </w:tcPr>
          <w:p w14:paraId="1290EFA1" w14:textId="77777777" w:rsidR="00C218C3" w:rsidRDefault="00000000">
            <w:r>
              <w:t>16 (15/09 + 19/09)</w:t>
            </w:r>
          </w:p>
        </w:tc>
      </w:tr>
    </w:tbl>
    <w:p w14:paraId="5279B68B" w14:textId="77777777" w:rsidR="00C218C3" w:rsidRDefault="00C218C3"/>
    <w:p w14:paraId="225CC7FE" w14:textId="77777777" w:rsidR="00C218C3" w:rsidRDefault="00000000">
      <w:pPr>
        <w:pStyle w:val="Ttulo1"/>
      </w:pPr>
      <w:r>
        <w:rPr>
          <w:color w:val="0B5C8A"/>
        </w:rPr>
        <w:t>7. Evidencia de respaldo</w:t>
      </w:r>
    </w:p>
    <w:p w14:paraId="5C71186A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Evidencias_dpay/00-indice/ (clasificaciones 15/09 y 19/09).</w:t>
      </w:r>
    </w:p>
    <w:p w14:paraId="79C27CBC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07_Plan_de_Pruebas/05_Evidencias_por_sprint/Sprint_01/DPAY3_Pruebas_S01.docx</w:t>
      </w:r>
    </w:p>
    <w:p w14:paraId="35383D85" w14:textId="77777777" w:rsidR="00C218C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Repositorio: https://github.com/DeboradorDeMundos/dpay_3.0 (PRs #7–#9).</w:t>
      </w:r>
    </w:p>
    <w:p w14:paraId="499CEFA8" w14:textId="77777777" w:rsidR="00C218C3" w:rsidRDefault="00000000">
      <w:r>
        <w:rPr>
          <w:color w:val="555555"/>
        </w:rPr>
        <w:t>____________________________________________________________</w:t>
      </w:r>
    </w:p>
    <w:p w14:paraId="03775B92" w14:textId="77777777" w:rsidR="00E54B86" w:rsidRDefault="00E54B86">
      <w:pPr>
        <w:rPr>
          <w:b/>
          <w:bCs/>
          <w:color w:val="0B5C8A"/>
          <w:sz w:val="28"/>
          <w:szCs w:val="28"/>
        </w:rPr>
      </w:pPr>
      <w:r>
        <w:rPr>
          <w:color w:val="0B5C8A"/>
        </w:rPr>
        <w:br w:type="page"/>
      </w:r>
    </w:p>
    <w:p w14:paraId="24A2DFCB" w14:textId="7A435095" w:rsidR="00C218C3" w:rsidRDefault="00000000">
      <w:pPr>
        <w:pStyle w:val="Ttulo1"/>
      </w:pPr>
      <w:r>
        <w:rPr>
          <w:color w:val="0B5C8A"/>
        </w:rPr>
        <w:t>Acta de asistencia y conformidad (firmas)</w:t>
      </w:r>
    </w:p>
    <w:p w14:paraId="17702778" w14:textId="77777777" w:rsidR="00C218C3" w:rsidRDefault="00000000">
      <w:r>
        <w:t>En Santiago de Chile, a 04 de Octubre de 2026, siendo las 20:00 hrs., el equipo del proyecto D-PAY 3.0 realiza la retrospectiva del Sprint 1. Modalidad de la sesión: ☐ Presencial  X Remota  ☐ Híbrida.</w:t>
      </w:r>
    </w:p>
    <w:p w14:paraId="44A6ED53" w14:textId="77777777" w:rsidR="00C218C3" w:rsidRDefault="00000000">
      <w:r>
        <w:t>Los abajo firmantes declaran: (1) haber participado en la sesión de retrospectiva; (2) haber leído el contenido de este documento y del anexo técnico DPAY3_Retro_S01; (3) estar de acuerdo con el registro Start / Stop / Continue y las acciones de mejora, salvo observaciones escritas al pie; (4) autorizar el uso de este acta y su anexo como evidencia DOC-06 para Fase 2 e informe de avance.</w:t>
      </w:r>
    </w:p>
    <w:p w14:paraId="6DF9AF4C" w14:textId="51E76F25" w:rsidR="00E54B86" w:rsidRDefault="00000000">
      <w:pPr>
        <w:rPr>
          <w:b/>
          <w:bCs/>
          <w:color w:val="0B5C8A"/>
          <w:sz w:val="26"/>
          <w:szCs w:val="26"/>
        </w:rPr>
      </w:pPr>
      <w:r>
        <w:t>Fecha sugerida de la sesión (confirmar con el equipo): 19–21/09/2026.</w:t>
      </w:r>
    </w:p>
    <w:p w14:paraId="2DF35CE9" w14:textId="152956F5" w:rsidR="00C218C3" w:rsidRDefault="00000000">
      <w:pPr>
        <w:pStyle w:val="Ttulo2"/>
      </w:pPr>
      <w:r>
        <w:rPr>
          <w:color w:val="0B5C8A"/>
        </w:rPr>
        <w:t>Observaciones del equipo (opcional)</w:t>
      </w:r>
    </w:p>
    <w:p w14:paraId="6C40120F" w14:textId="77777777" w:rsidR="00C218C3" w:rsidRDefault="00000000">
      <w:r>
        <w:t>Sin observaciones</w:t>
      </w:r>
    </w:p>
    <w:p w14:paraId="7101CB39" w14:textId="77777777" w:rsidR="00C218C3" w:rsidRDefault="00000000">
      <w:r>
        <w:rPr>
          <w:color w:val="0B5C8A"/>
        </w:rPr>
        <w:t>Firmas de los integrantes</w:t>
      </w:r>
    </w:p>
    <w:tbl>
      <w:tblPr>
        <w:tblStyle w:val="a3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C218C3" w14:paraId="24927FBE" w14:textId="77777777">
        <w:tc>
          <w:tcPr>
            <w:tcW w:w="2160" w:type="dxa"/>
            <w:shd w:val="clear" w:color="auto" w:fill="0B5C8A"/>
          </w:tcPr>
          <w:p w14:paraId="6CDE3A9F" w14:textId="77777777" w:rsidR="00C218C3" w:rsidRDefault="00000000">
            <w:r>
              <w:rPr>
                <w:b/>
                <w:bCs/>
                <w:color w:val="FFFFFF"/>
              </w:rPr>
              <w:t>Nombre completo</w:t>
            </w:r>
          </w:p>
        </w:tc>
        <w:tc>
          <w:tcPr>
            <w:tcW w:w="2160" w:type="dxa"/>
            <w:shd w:val="clear" w:color="auto" w:fill="0B5C8A"/>
          </w:tcPr>
          <w:p w14:paraId="247BDBC7" w14:textId="77777777" w:rsidR="00C218C3" w:rsidRDefault="00000000">
            <w:r>
              <w:rPr>
                <w:b/>
                <w:bCs/>
                <w:color w:val="FFFFFF"/>
              </w:rPr>
              <w:t>Rol en el proyecto</w:t>
            </w:r>
          </w:p>
        </w:tc>
        <w:tc>
          <w:tcPr>
            <w:tcW w:w="2160" w:type="dxa"/>
            <w:shd w:val="clear" w:color="auto" w:fill="0B5C8A"/>
          </w:tcPr>
          <w:p w14:paraId="3EAB1811" w14:textId="77777777" w:rsidR="00C218C3" w:rsidRDefault="00000000">
            <w:r>
              <w:rPr>
                <w:b/>
                <w:bCs/>
                <w:color w:val="FFFFFF"/>
              </w:rPr>
              <w:t>Firma</w:t>
            </w:r>
          </w:p>
        </w:tc>
        <w:tc>
          <w:tcPr>
            <w:tcW w:w="2160" w:type="dxa"/>
            <w:shd w:val="clear" w:color="auto" w:fill="0B5C8A"/>
          </w:tcPr>
          <w:p w14:paraId="44C7158C" w14:textId="77777777" w:rsidR="00C218C3" w:rsidRDefault="00000000">
            <w:r>
              <w:rPr>
                <w:b/>
                <w:bCs/>
                <w:color w:val="FFFFFF"/>
              </w:rPr>
              <w:t>Fecha</w:t>
            </w:r>
          </w:p>
        </w:tc>
      </w:tr>
      <w:tr w:rsidR="00C218C3" w14:paraId="1F93652F" w14:textId="77777777">
        <w:tc>
          <w:tcPr>
            <w:tcW w:w="2160" w:type="dxa"/>
          </w:tcPr>
          <w:p w14:paraId="233B545F" w14:textId="77777777" w:rsidR="00C218C3" w:rsidRDefault="00000000">
            <w:r>
              <w:t>Diego Madrid</w:t>
            </w:r>
          </w:p>
        </w:tc>
        <w:tc>
          <w:tcPr>
            <w:tcW w:w="2160" w:type="dxa"/>
          </w:tcPr>
          <w:p w14:paraId="36208AC4" w14:textId="77777777" w:rsidR="00C218C3" w:rsidRDefault="00000000">
            <w:r>
              <w:t>Desarrollo (app RN + integración backend DTemite)</w:t>
            </w:r>
          </w:p>
        </w:tc>
        <w:tc>
          <w:tcPr>
            <w:tcW w:w="2160" w:type="dxa"/>
          </w:tcPr>
          <w:p w14:paraId="19785B45" w14:textId="77777777" w:rsidR="00C218C3" w:rsidRDefault="00000000">
            <w:r>
              <w:rPr>
                <w:noProof/>
                <w:color w:val="0B5C8A"/>
                <w:sz w:val="52"/>
                <w:szCs w:val="52"/>
              </w:rPr>
              <mc:AlternateContent>
                <mc:Choice Requires="wpg">
                  <w:drawing>
                    <wp:inline distT="114300" distB="114300" distL="114300" distR="114300" wp14:anchorId="75F29EF7" wp14:editId="77C96655">
                      <wp:extent cx="1238250" cy="647700"/>
                      <wp:effectExtent l="0" t="0" r="0" b="0"/>
                      <wp:docPr id="1677244636" name="Grupo 16772446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38250" cy="647700"/>
                                <a:chOff x="2468950" y="1116400"/>
                                <a:chExt cx="4261000" cy="2213300"/>
                              </a:xfrm>
                            </wpg:grpSpPr>
                            <wps:wsp>
                              <wps:cNvPr id="2016120347" name="Forma libre: forma 2016120347"/>
                              <wps:cNvSpPr/>
                              <wps:spPr>
                                <a:xfrm>
                                  <a:off x="2472001" y="1416875"/>
                                  <a:ext cx="4256400" cy="1908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0256" h="76348" extrusionOk="0">
                                      <a:moveTo>
                                        <a:pt x="46954" y="33336"/>
                                      </a:moveTo>
                                      <a:cubicBezTo>
                                        <a:pt x="38013" y="43767"/>
                                        <a:pt x="25469" y="50473"/>
                                        <a:pt x="14421" y="58639"/>
                                      </a:cubicBezTo>
                                      <a:cubicBezTo>
                                        <a:pt x="10299" y="61686"/>
                                        <a:pt x="6006" y="64702"/>
                                        <a:pt x="2774" y="68680"/>
                                      </a:cubicBezTo>
                                      <a:cubicBezTo>
                                        <a:pt x="1135" y="70697"/>
                                        <a:pt x="-1415" y="76615"/>
                                        <a:pt x="1167" y="76311"/>
                                      </a:cubicBezTo>
                                      <a:cubicBezTo>
                                        <a:pt x="16871" y="74464"/>
                                        <a:pt x="30723" y="65054"/>
                                        <a:pt x="45347" y="59041"/>
                                      </a:cubicBezTo>
                                      <a:cubicBezTo>
                                        <a:pt x="70190" y="48825"/>
                                        <a:pt x="95384" y="39239"/>
                                        <a:pt x="119249" y="26909"/>
                                      </a:cubicBezTo>
                                      <a:cubicBezTo>
                                        <a:pt x="136328" y="18085"/>
                                        <a:pt x="152018" y="6074"/>
                                        <a:pt x="17025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41787587" name="Forma libre: forma 441787587"/>
                              <wps:cNvSpPr/>
                              <wps:spPr>
                                <a:xfrm>
                                  <a:off x="3216289" y="1120345"/>
                                  <a:ext cx="2899625" cy="1872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985" h="74918" extrusionOk="0">
                                      <a:moveTo>
                                        <a:pt x="3928" y="74918"/>
                                      </a:moveTo>
                                      <a:cubicBezTo>
                                        <a:pt x="3928" y="68219"/>
                                        <a:pt x="3697" y="61511"/>
                                        <a:pt x="3125" y="54836"/>
                                      </a:cubicBezTo>
                                      <a:cubicBezTo>
                                        <a:pt x="2845" y="51566"/>
                                        <a:pt x="-2166" y="45197"/>
                                        <a:pt x="1116" y="45197"/>
                                      </a:cubicBezTo>
                                      <a:cubicBezTo>
                                        <a:pt x="4298" y="45197"/>
                                        <a:pt x="6865" y="49583"/>
                                        <a:pt x="9953" y="48811"/>
                                      </a:cubicBezTo>
                                      <a:cubicBezTo>
                                        <a:pt x="10257" y="48735"/>
                                        <a:pt x="13756" y="42448"/>
                                        <a:pt x="14772" y="42787"/>
                                      </a:cubicBezTo>
                                      <a:cubicBezTo>
                                        <a:pt x="16499" y="43364"/>
                                        <a:pt x="16067" y="46214"/>
                                        <a:pt x="16379" y="48008"/>
                                      </a:cubicBezTo>
                                      <a:cubicBezTo>
                                        <a:pt x="17248" y="53001"/>
                                        <a:pt x="18200" y="57996"/>
                                        <a:pt x="19592" y="62869"/>
                                      </a:cubicBezTo>
                                      <a:cubicBezTo>
                                        <a:pt x="20295" y="65328"/>
                                        <a:pt x="18107" y="69356"/>
                                        <a:pt x="20395" y="70500"/>
                                      </a:cubicBezTo>
                                      <a:cubicBezTo>
                                        <a:pt x="25144" y="72875"/>
                                        <a:pt x="32987" y="60999"/>
                                        <a:pt x="29231" y="57246"/>
                                      </a:cubicBezTo>
                                      <a:cubicBezTo>
                                        <a:pt x="28632" y="56648"/>
                                        <a:pt x="28428" y="58809"/>
                                        <a:pt x="28428" y="59656"/>
                                      </a:cubicBezTo>
                                      <a:cubicBezTo>
                                        <a:pt x="28428" y="63728"/>
                                        <a:pt x="29979" y="70500"/>
                                        <a:pt x="34051" y="70500"/>
                                      </a:cubicBezTo>
                                      <a:cubicBezTo>
                                        <a:pt x="40402" y="70500"/>
                                        <a:pt x="42656" y="58229"/>
                                        <a:pt x="40076" y="52426"/>
                                      </a:cubicBezTo>
                                      <a:cubicBezTo>
                                        <a:pt x="38220" y="48250"/>
                                        <a:pt x="29683" y="55262"/>
                                        <a:pt x="28428" y="59656"/>
                                      </a:cubicBezTo>
                                      <a:cubicBezTo>
                                        <a:pt x="27656" y="62359"/>
                                        <a:pt x="34874" y="61644"/>
                                        <a:pt x="36862" y="59656"/>
                                      </a:cubicBezTo>
                                      <a:cubicBezTo>
                                        <a:pt x="38132" y="58386"/>
                                        <a:pt x="39272" y="56632"/>
                                        <a:pt x="39272" y="54836"/>
                                      </a:cubicBezTo>
                                      <a:cubicBezTo>
                                        <a:pt x="39272" y="53899"/>
                                        <a:pt x="38609" y="51363"/>
                                        <a:pt x="39272" y="52025"/>
                                      </a:cubicBezTo>
                                      <a:cubicBezTo>
                                        <a:pt x="42026" y="54775"/>
                                        <a:pt x="44366" y="60726"/>
                                        <a:pt x="48108" y="59656"/>
                                      </a:cubicBezTo>
                                      <a:cubicBezTo>
                                        <a:pt x="54184" y="57918"/>
                                        <a:pt x="60886" y="50524"/>
                                        <a:pt x="59354" y="44393"/>
                                      </a:cubicBezTo>
                                      <a:cubicBezTo>
                                        <a:pt x="59188" y="43731"/>
                                        <a:pt x="57615" y="44168"/>
                                        <a:pt x="57346" y="44795"/>
                                      </a:cubicBezTo>
                                      <a:cubicBezTo>
                                        <a:pt x="56642" y="46437"/>
                                        <a:pt x="56893" y="49353"/>
                                        <a:pt x="58551" y="50016"/>
                                      </a:cubicBezTo>
                                      <a:cubicBezTo>
                                        <a:pt x="60668" y="50863"/>
                                        <a:pt x="62599" y="47553"/>
                                        <a:pt x="63772" y="45598"/>
                                      </a:cubicBezTo>
                                      <a:cubicBezTo>
                                        <a:pt x="65769" y="42269"/>
                                        <a:pt x="58811" y="35830"/>
                                        <a:pt x="55338" y="37566"/>
                                      </a:cubicBezTo>
                                      <a:cubicBezTo>
                                        <a:pt x="50139" y="40165"/>
                                        <a:pt x="49296" y="50298"/>
                                        <a:pt x="52928" y="54836"/>
                                      </a:cubicBezTo>
                                      <a:cubicBezTo>
                                        <a:pt x="56594" y="59417"/>
                                        <a:pt x="67762" y="52612"/>
                                        <a:pt x="68592" y="46803"/>
                                      </a:cubicBezTo>
                                      <a:cubicBezTo>
                                        <a:pt x="68927" y="44454"/>
                                        <a:pt x="68262" y="41652"/>
                                        <a:pt x="66584" y="39975"/>
                                      </a:cubicBezTo>
                                      <a:cubicBezTo>
                                        <a:pt x="65914" y="39306"/>
                                        <a:pt x="64196" y="40421"/>
                                        <a:pt x="63772" y="39574"/>
                                      </a:cubicBezTo>
                                      <a:cubicBezTo>
                                        <a:pt x="60324" y="32681"/>
                                        <a:pt x="59753" y="24661"/>
                                        <a:pt x="56944" y="17484"/>
                                      </a:cubicBezTo>
                                      <a:cubicBezTo>
                                        <a:pt x="55555" y="13936"/>
                                        <a:pt x="54377" y="10303"/>
                                        <a:pt x="53330" y="6639"/>
                                      </a:cubicBezTo>
                                      <a:cubicBezTo>
                                        <a:pt x="52911" y="5171"/>
                                        <a:pt x="51442" y="856"/>
                                        <a:pt x="52125" y="2221"/>
                                      </a:cubicBezTo>
                                      <a:cubicBezTo>
                                        <a:pt x="57473" y="12917"/>
                                        <a:pt x="60720" y="24544"/>
                                        <a:pt x="65379" y="35557"/>
                                      </a:cubicBezTo>
                                      <a:cubicBezTo>
                                        <a:pt x="66571" y="38374"/>
                                        <a:pt x="66026" y="44733"/>
                                        <a:pt x="68994" y="43992"/>
                                      </a:cubicBezTo>
                                      <a:cubicBezTo>
                                        <a:pt x="74885" y="42522"/>
                                        <a:pt x="67485" y="27639"/>
                                        <a:pt x="73412" y="26320"/>
                                      </a:cubicBezTo>
                                      <a:cubicBezTo>
                                        <a:pt x="75822" y="25784"/>
                                        <a:pt x="79724" y="22421"/>
                                        <a:pt x="80641" y="24713"/>
                                      </a:cubicBezTo>
                                      <a:cubicBezTo>
                                        <a:pt x="82856" y="30251"/>
                                        <a:pt x="78491" y="39074"/>
                                        <a:pt x="83453" y="42385"/>
                                      </a:cubicBezTo>
                                      <a:cubicBezTo>
                                        <a:pt x="84698" y="43216"/>
                                        <a:pt x="84936" y="39771"/>
                                        <a:pt x="85461" y="38369"/>
                                      </a:cubicBezTo>
                                      <a:cubicBezTo>
                                        <a:pt x="86542" y="35485"/>
                                        <a:pt x="86129" y="32137"/>
                                        <a:pt x="85461" y="29131"/>
                                      </a:cubicBezTo>
                                      <a:cubicBezTo>
                                        <a:pt x="85130" y="27641"/>
                                        <a:pt x="83177" y="23634"/>
                                        <a:pt x="84256" y="24713"/>
                                      </a:cubicBezTo>
                                      <a:cubicBezTo>
                                        <a:pt x="86881" y="27338"/>
                                        <a:pt x="85363" y="34754"/>
                                        <a:pt x="89076" y="34754"/>
                                      </a:cubicBezTo>
                                      <a:cubicBezTo>
                                        <a:pt x="94128" y="34754"/>
                                        <a:pt x="101900" y="23501"/>
                                        <a:pt x="97108" y="21902"/>
                                      </a:cubicBezTo>
                                      <a:cubicBezTo>
                                        <a:pt x="96473" y="21690"/>
                                        <a:pt x="95774" y="22495"/>
                                        <a:pt x="95502" y="23106"/>
                                      </a:cubicBezTo>
                                      <a:cubicBezTo>
                                        <a:pt x="94193" y="26053"/>
                                        <a:pt x="92419" y="30466"/>
                                        <a:pt x="94699" y="32746"/>
                                      </a:cubicBezTo>
                                      <a:cubicBezTo>
                                        <a:pt x="96878" y="34925"/>
                                        <a:pt x="101371" y="34053"/>
                                        <a:pt x="103936" y="32344"/>
                                      </a:cubicBezTo>
                                      <a:cubicBezTo>
                                        <a:pt x="106537" y="30611"/>
                                        <a:pt x="107335" y="25667"/>
                                        <a:pt x="105543" y="23106"/>
                                      </a:cubicBezTo>
                                      <a:cubicBezTo>
                                        <a:pt x="103547" y="20254"/>
                                        <a:pt x="98800" y="17160"/>
                                        <a:pt x="95903" y="19090"/>
                                      </a:cubicBezTo>
                                      <a:cubicBezTo>
                                        <a:pt x="91703" y="21889"/>
                                        <a:pt x="96479" y="33147"/>
                                        <a:pt x="101526" y="33147"/>
                                      </a:cubicBezTo>
                                      <a:cubicBezTo>
                                        <a:pt x="109853" y="33147"/>
                                        <a:pt x="102552" y="16001"/>
                                        <a:pt x="99518" y="8246"/>
                                      </a:cubicBezTo>
                                      <a:cubicBezTo>
                                        <a:pt x="98512" y="5676"/>
                                        <a:pt x="96305" y="-2145"/>
                                        <a:pt x="96305" y="615"/>
                                      </a:cubicBezTo>
                                      <a:cubicBezTo>
                                        <a:pt x="96305" y="12386"/>
                                        <a:pt x="106193" y="23403"/>
                                        <a:pt x="115985" y="29934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114300" distT="114300" distL="114300" distR="114300">
                      <wp:extent cx="1238250" cy="647700"/>
                      <wp:effectExtent b="0" l="0" r="0" t="0"/>
                      <wp:docPr id="1677244636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38250" cy="647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2160" w:type="dxa"/>
          </w:tcPr>
          <w:p w14:paraId="39522648" w14:textId="77777777" w:rsidR="00C218C3" w:rsidRDefault="00000000">
            <w:r>
              <w:t>04-10-2026</w:t>
            </w:r>
          </w:p>
        </w:tc>
      </w:tr>
      <w:tr w:rsidR="00C218C3" w14:paraId="1B23E4DD" w14:textId="77777777">
        <w:tc>
          <w:tcPr>
            <w:tcW w:w="2160" w:type="dxa"/>
          </w:tcPr>
          <w:p w14:paraId="749D8B6C" w14:textId="77777777" w:rsidR="00C218C3" w:rsidRDefault="00000000">
            <w:r>
              <w:t>Pablo Gutierrez</w:t>
            </w:r>
          </w:p>
        </w:tc>
        <w:tc>
          <w:tcPr>
            <w:tcW w:w="2160" w:type="dxa"/>
          </w:tcPr>
          <w:p w14:paraId="5AFA95C9" w14:textId="77777777" w:rsidR="00C218C3" w:rsidRDefault="00000000">
            <w:r>
              <w:t>Scrum Master / Reviews / análisis ERP</w:t>
            </w:r>
          </w:p>
        </w:tc>
        <w:tc>
          <w:tcPr>
            <w:tcW w:w="2160" w:type="dxa"/>
          </w:tcPr>
          <w:p w14:paraId="5A511B0E" w14:textId="77777777" w:rsidR="00C218C3" w:rsidRDefault="00000000">
            <w:r>
              <w:rPr>
                <w:noProof/>
              </w:rPr>
              <w:drawing>
                <wp:inline distT="0" distB="0" distL="0" distR="0" wp14:anchorId="0467CDC8" wp14:editId="1D4E31B9">
                  <wp:extent cx="835588" cy="672908"/>
                  <wp:effectExtent l="0" t="0" r="0" b="0"/>
                  <wp:docPr id="167724463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588" cy="67290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</w:tcPr>
          <w:p w14:paraId="7487DC86" w14:textId="77777777" w:rsidR="00C218C3" w:rsidRDefault="00000000">
            <w:r>
              <w:t>04-10-2026</w:t>
            </w:r>
          </w:p>
        </w:tc>
      </w:tr>
      <w:tr w:rsidR="00C218C3" w14:paraId="2B2DD6BE" w14:textId="77777777">
        <w:tc>
          <w:tcPr>
            <w:tcW w:w="2160" w:type="dxa"/>
          </w:tcPr>
          <w:p w14:paraId="4B0FA037" w14:textId="77777777" w:rsidR="00C218C3" w:rsidRDefault="00000000">
            <w:r>
              <w:t>Reinhartd Munzenmayer</w:t>
            </w:r>
          </w:p>
        </w:tc>
        <w:tc>
          <w:tcPr>
            <w:tcW w:w="2160" w:type="dxa"/>
          </w:tcPr>
          <w:p w14:paraId="31824515" w14:textId="77777777" w:rsidR="00C218C3" w:rsidRDefault="00000000">
            <w:r>
              <w:t>QA / documentación / Webpay proxy</w:t>
            </w:r>
          </w:p>
        </w:tc>
        <w:tc>
          <w:tcPr>
            <w:tcW w:w="2160" w:type="dxa"/>
          </w:tcPr>
          <w:p w14:paraId="6DA10E11" w14:textId="77777777" w:rsidR="00C218C3" w:rsidRDefault="00000000">
            <w:r>
              <w:rPr>
                <w:noProof/>
              </w:rPr>
              <w:drawing>
                <wp:inline distT="114300" distB="114300" distL="114300" distR="114300" wp14:anchorId="5BD6454C" wp14:editId="462D4C33">
                  <wp:extent cx="1238250" cy="469900"/>
                  <wp:effectExtent l="0" t="0" r="0" b="0"/>
                  <wp:docPr id="1677244638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>
                            <a:alphaModFix amt="95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469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</w:tcPr>
          <w:p w14:paraId="56A5A167" w14:textId="77777777" w:rsidR="00C218C3" w:rsidRDefault="00000000">
            <w:r>
              <w:t>04-10-2026</w:t>
            </w:r>
          </w:p>
        </w:tc>
      </w:tr>
    </w:tbl>
    <w:p w14:paraId="55320053" w14:textId="77777777" w:rsidR="00E54B86" w:rsidRDefault="00E54B86">
      <w:pPr>
        <w:pStyle w:val="Ttulo2"/>
        <w:rPr>
          <w:color w:val="0B5C8A"/>
        </w:rPr>
      </w:pPr>
    </w:p>
    <w:p w14:paraId="46F0977F" w14:textId="4E094893" w:rsidR="00C218C3" w:rsidRDefault="00000000">
      <w:pPr>
        <w:pStyle w:val="Ttulo2"/>
      </w:pPr>
      <w:r>
        <w:rPr>
          <w:color w:val="0B5C8A"/>
        </w:rPr>
        <w:t>Evidencia complementaria (opcional)</w:t>
      </w:r>
    </w:p>
    <w:p w14:paraId="2F128E87" w14:textId="1D4D7D94" w:rsidR="00C218C3" w:rsidRDefault="00A05E9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Ninguna</w:t>
      </w:r>
    </w:p>
    <w:sectPr w:rsidR="00C218C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46E9A12-0D26-41FA-BF1A-4F11C41519B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734EE80F-C039-4F5D-AD1F-73AE8A39A729}"/>
    <w:embedBold r:id="rId3" w:fontKey="{72BEF690-76FD-4EF1-99DC-D32150DBAB8B}"/>
    <w:embedItalic r:id="rId4" w:fontKey="{0149179F-063D-4276-9E9E-BE71C6BB6BB5}"/>
    <w:embedBoldItalic r:id="rId5" w:fontKey="{D8D43305-89A4-4F6C-B47F-B1353FF4137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41207AD-BFBF-4B56-BE82-E411B6A8655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E329C"/>
    <w:multiLevelType w:val="multilevel"/>
    <w:tmpl w:val="84B452DE"/>
    <w:lvl w:ilvl="0">
      <w:start w:val="1"/>
      <w:numFmt w:val="decimal"/>
      <w:pStyle w:val="Listaconvieta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A990614"/>
    <w:multiLevelType w:val="multilevel"/>
    <w:tmpl w:val="B2028A32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97123715">
    <w:abstractNumId w:val="1"/>
  </w:num>
  <w:num w:numId="2" w16cid:durableId="803474298">
    <w:abstractNumId w:val="0"/>
  </w:num>
  <w:num w:numId="3" w16cid:durableId="214427618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53923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54375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697683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8C3"/>
    <w:rsid w:val="000E4AA9"/>
    <w:rsid w:val="003A7850"/>
    <w:rsid w:val="00A05E94"/>
    <w:rsid w:val="00C218C3"/>
    <w:rsid w:val="00E54B86"/>
    <w:rsid w:val="00F16FB1"/>
    <w:rsid w:val="00F60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D9CD7"/>
  <w15:docId w15:val="{AD4B9B74-580D-4E6B-9415-6FC456366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semiHidden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LaAoQub90a45TUDuRlCM4firQA==">CgMxLjA4AHIhMURISTV5a1Q1SjNsWWVudkpZekpQLWIxWE9lVzhDWkhJ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599</Words>
  <Characters>3296</Characters>
  <Application>Microsoft Office Word</Application>
  <DocSecurity>0</DocSecurity>
  <Lines>27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11</vt:i4>
      </vt:variant>
    </vt:vector>
  </HeadingPairs>
  <TitlesOfParts>
    <vt:vector size="12" baseType="lpstr">
      <vt:lpstr/>
      <vt:lpstr>1. Datos de la sesión</vt:lpstr>
      <vt:lpstr>2. Qué funcionó (Continue)</vt:lpstr>
      <vt:lpstr>3. Qué no funcionó (Stop)</vt:lpstr>
      <vt:lpstr>4. Qué empezar a hacer (Start)</vt:lpstr>
      <vt:lpstr>5. Acciones de mejora acordadas</vt:lpstr>
      <vt:lpstr>6. Métricas del sprint</vt:lpstr>
      <vt:lpstr>7. Evidencia de respaldo</vt:lpstr>
      <vt:lpstr>Acta de asistencia y conformidad (firmas)</vt:lpstr>
      <vt:lpstr>    Observaciones del equipo (opcional)</vt:lpstr>
      <vt:lpstr>    </vt:lpstr>
      <vt:lpstr>    Evidencia complementaria (opcional)</vt:lpstr>
    </vt:vector>
  </TitlesOfParts>
  <Company/>
  <LinksUpToDate>false</LinksUpToDate>
  <CharactersWithSpaces>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REINHARTD UDO MUNZENMAYER BRAVO</cp:lastModifiedBy>
  <cp:revision>5</cp:revision>
  <dcterms:created xsi:type="dcterms:W3CDTF">2013-12-23T23:15:00Z</dcterms:created>
  <dcterms:modified xsi:type="dcterms:W3CDTF">2026-10-11T20:23:00Z</dcterms:modified>
</cp:coreProperties>
</file>