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09D2" w14:textId="77777777" w:rsidR="00EB6711" w:rsidRDefault="00EB6711">
      <w:pPr>
        <w:rPr>
          <w:b/>
          <w:bCs/>
          <w:color w:val="1F3864"/>
          <w:sz w:val="30"/>
          <w:szCs w:val="30"/>
        </w:rPr>
      </w:pPr>
    </w:p>
    <w:p w14:paraId="078DB09C" w14:textId="77777777" w:rsidR="00EB6711" w:rsidRDefault="00EB6711">
      <w:pPr>
        <w:rPr>
          <w:b/>
          <w:bCs/>
          <w:color w:val="1F3864"/>
          <w:sz w:val="30"/>
          <w:szCs w:val="30"/>
        </w:rPr>
      </w:pPr>
    </w:p>
    <w:p w14:paraId="61BCF2B0" w14:textId="77777777" w:rsidR="00EB6711" w:rsidRDefault="00EB6711" w:rsidP="00EB6711">
      <w:pPr>
        <w:spacing w:before="2000"/>
      </w:pPr>
      <w:r>
        <w:rPr>
          <w:noProof/>
        </w:rPr>
        <w:drawing>
          <wp:anchor distT="0" distB="0" distL="114300" distR="114300" simplePos="0" relativeHeight="251659264" behindDoc="0" locked="0" layoutInCell="1" hidden="0" allowOverlap="1" wp14:anchorId="18EE146F" wp14:editId="0092A99D">
            <wp:simplePos x="0" y="0"/>
            <wp:positionH relativeFrom="page">
              <wp:align>center</wp:align>
            </wp:positionH>
            <wp:positionV relativeFrom="paragraph">
              <wp:posOffset>1047750</wp:posOffset>
            </wp:positionV>
            <wp:extent cx="4876165" cy="1310005"/>
            <wp:effectExtent l="0" t="0" r="635" b="4445"/>
            <wp:wrapSquare wrapText="bothSides" distT="0" distB="0" distL="114300" distR="114300"/>
            <wp:docPr id="2087121981"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8"/>
                    <a:srcRect/>
                    <a:stretch>
                      <a:fillRect/>
                    </a:stretch>
                  </pic:blipFill>
                  <pic:spPr>
                    <a:xfrm>
                      <a:off x="0" y="0"/>
                      <a:ext cx="4876165" cy="1310005"/>
                    </a:xfrm>
                    <a:prstGeom prst="rect">
                      <a:avLst/>
                    </a:prstGeom>
                    <a:ln/>
                  </pic:spPr>
                </pic:pic>
              </a:graphicData>
            </a:graphic>
          </wp:anchor>
        </w:drawing>
      </w:r>
    </w:p>
    <w:p w14:paraId="28B7359C" w14:textId="77777777" w:rsidR="00EB6711" w:rsidRDefault="00EB6711" w:rsidP="00EB6711">
      <w:pPr>
        <w:spacing w:before="2000"/>
      </w:pPr>
    </w:p>
    <w:p w14:paraId="17907C30" w14:textId="77777777" w:rsidR="00EB6711" w:rsidRDefault="00EB6711" w:rsidP="00EB6711">
      <w:pPr>
        <w:spacing w:after="200"/>
        <w:jc w:val="center"/>
      </w:pPr>
      <w:r>
        <w:rPr>
          <w:rFonts w:ascii="Calibri" w:hAnsi="Calibri" w:cs="Calibri"/>
          <w:b/>
          <w:bCs/>
          <w:color w:val="1F3864"/>
          <w:sz w:val="48"/>
          <w:szCs w:val="48"/>
        </w:rPr>
        <w:t>INFORME AUTOEVALUACIÓN</w:t>
      </w:r>
    </w:p>
    <w:p w14:paraId="1CF9011A" w14:textId="77777777" w:rsidR="00EB6711" w:rsidRDefault="00EB6711" w:rsidP="00EB6711">
      <w:pPr>
        <w:pBdr>
          <w:bottom w:val="single" w:sz="12" w:space="6" w:color="2E75B6"/>
        </w:pBdr>
        <w:spacing w:after="300"/>
        <w:jc w:val="center"/>
        <w:rPr>
          <w:b/>
          <w:bCs/>
          <w:color w:val="2E75B6"/>
          <w:sz w:val="34"/>
          <w:szCs w:val="34"/>
        </w:rPr>
      </w:pPr>
      <w:r>
        <w:rPr>
          <w:rFonts w:ascii="Calibri" w:hAnsi="Calibri" w:cs="Calibri"/>
          <w:b/>
          <w:bCs/>
          <w:color w:val="2E75B6"/>
          <w:sz w:val="34"/>
          <w:szCs w:val="34"/>
        </w:rPr>
        <w:t>D-PAY</w:t>
      </w:r>
    </w:p>
    <w:p w14:paraId="17ABF6C0" w14:textId="77777777" w:rsidR="00EB6711" w:rsidRDefault="00EB6711" w:rsidP="00EB6711">
      <w:pPr>
        <w:pBdr>
          <w:bottom w:val="single" w:sz="12" w:space="6" w:color="2E75B6"/>
        </w:pBdr>
        <w:spacing w:after="300"/>
        <w:jc w:val="center"/>
      </w:pPr>
      <w:r>
        <w:rPr>
          <w:rFonts w:ascii="Calibri" w:hAnsi="Calibri" w:cs="Calibri"/>
          <w:b/>
          <w:bCs/>
          <w:color w:val="2E75B6"/>
          <w:sz w:val="34"/>
          <w:szCs w:val="34"/>
        </w:rPr>
        <w:t xml:space="preserve"> POS móvil de DTemite — vender, cobrar, emitir DTE</w:t>
      </w:r>
    </w:p>
    <w:p w14:paraId="3B25CEFC" w14:textId="77777777" w:rsidR="00EB6711" w:rsidRDefault="00EB6711" w:rsidP="00EB6711">
      <w:pPr>
        <w:spacing w:after="240"/>
      </w:pPr>
    </w:p>
    <w:p w14:paraId="34826BF8" w14:textId="77777777" w:rsidR="00EB6711" w:rsidRDefault="00EB6711">
      <w:pPr>
        <w:rPr>
          <w:b/>
          <w:bCs/>
          <w:color w:val="1F3864"/>
          <w:sz w:val="30"/>
          <w:szCs w:val="30"/>
        </w:rPr>
      </w:pPr>
      <w:r>
        <w:rPr>
          <w:rFonts w:ascii="Calibri" w:hAnsi="Calibri" w:cs="Calibri"/>
          <w:b/>
          <w:bCs/>
          <w:color w:val="1F3864"/>
          <w:sz w:val="30"/>
          <w:szCs w:val="30"/>
        </w:rPr>
        <w:br w:type="page"/>
      </w:r>
    </w:p>
    <w:p w14:paraId="0A74DB72" w14:textId="77777777" w:rsidR="00EB6711" w:rsidRDefault="00EB6711">
      <w:pPr>
        <w:rPr>
          <w:b/>
          <w:bCs/>
          <w:color w:val="1F3864"/>
          <w:sz w:val="30"/>
          <w:szCs w:val="30"/>
        </w:rPr>
      </w:pPr>
    </w:p>
    <w:sdt>
      <w:sdtPr>
        <w:rPr>
          <w:rFonts w:ascii="Times New Roman" w:eastAsia="Times New Roman" w:hAnsi="Times New Roman" w:cs="Times New Roman"/>
          <w:color w:val="auto"/>
          <w:sz w:val="20"/>
          <w:szCs w:val="20"/>
          <w:lang w:val="es-ES"/>
        </w:rPr>
        <w:id w:val="76478678"/>
        <w:docPartObj>
          <w:docPartGallery w:val="Table of Contents"/>
          <w:docPartUnique/>
        </w:docPartObj>
      </w:sdtPr>
      <w:sdtEndPr>
        <w:rPr>
          <w:b/>
          <w:bCs/>
        </w:rPr>
      </w:sdtEndPr>
      <w:sdtContent>
        <w:p w14:paraId="4013496E" w14:textId="77777777" w:rsidR="00077DAC" w:rsidRDefault="00077DAC">
          <w:pPr>
            <w:pStyle w:val="TtuloTDC"/>
          </w:pPr>
          <w:r>
            <w:rPr>
              <w:lang w:val="es-ES"/>
            </w:rPr>
            <w:t>Contenido</w:t>
          </w:r>
        </w:p>
        <w:p w14:paraId="492D7374" w14:textId="307EB749" w:rsidR="00373D1A" w:rsidRDefault="00077DAC">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917083" w:history="1">
            <w:r w:rsidR="00373D1A" w:rsidRPr="00281375">
              <w:rPr>
                <w:rStyle w:val="Hipervnculo"/>
                <w:rFonts w:ascii="Calibri" w:eastAsia="Calibri" w:hAnsi="Calibri" w:cs="Calibri"/>
                <w:b/>
                <w:noProof/>
              </w:rPr>
              <w:t>Abstract (Español)</w:t>
            </w:r>
            <w:r w:rsidR="00373D1A">
              <w:rPr>
                <w:noProof/>
                <w:webHidden/>
              </w:rPr>
              <w:tab/>
            </w:r>
            <w:r w:rsidR="00373D1A">
              <w:rPr>
                <w:noProof/>
                <w:webHidden/>
              </w:rPr>
              <w:fldChar w:fldCharType="begin"/>
            </w:r>
            <w:r w:rsidR="00373D1A">
              <w:rPr>
                <w:noProof/>
                <w:webHidden/>
              </w:rPr>
              <w:instrText xml:space="preserve"> PAGEREF _Toc242917083 \h </w:instrText>
            </w:r>
            <w:r w:rsidR="00373D1A">
              <w:rPr>
                <w:noProof/>
                <w:webHidden/>
              </w:rPr>
            </w:r>
            <w:r w:rsidR="00373D1A">
              <w:rPr>
                <w:noProof/>
                <w:webHidden/>
              </w:rPr>
              <w:fldChar w:fldCharType="separate"/>
            </w:r>
            <w:r w:rsidR="00373D1A">
              <w:rPr>
                <w:noProof/>
                <w:webHidden/>
              </w:rPr>
              <w:t>3</w:t>
            </w:r>
            <w:r w:rsidR="00373D1A">
              <w:rPr>
                <w:noProof/>
                <w:webHidden/>
              </w:rPr>
              <w:fldChar w:fldCharType="end"/>
            </w:r>
          </w:hyperlink>
        </w:p>
        <w:p w14:paraId="6FB306E0" w14:textId="218ACC2B"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84" w:history="1">
            <w:r w:rsidRPr="00281375">
              <w:rPr>
                <w:rStyle w:val="Hipervnculo"/>
                <w:rFonts w:ascii="Calibri" w:eastAsia="Calibri" w:hAnsi="Calibri" w:cs="Calibri"/>
                <w:b/>
                <w:noProof/>
              </w:rPr>
              <w:t>Abstract (English)</w:t>
            </w:r>
            <w:r>
              <w:rPr>
                <w:noProof/>
                <w:webHidden/>
              </w:rPr>
              <w:tab/>
            </w:r>
            <w:r>
              <w:rPr>
                <w:noProof/>
                <w:webHidden/>
              </w:rPr>
              <w:fldChar w:fldCharType="begin"/>
            </w:r>
            <w:r>
              <w:rPr>
                <w:noProof/>
                <w:webHidden/>
              </w:rPr>
              <w:instrText xml:space="preserve"> PAGEREF _Toc242917084 \h </w:instrText>
            </w:r>
            <w:r>
              <w:rPr>
                <w:noProof/>
                <w:webHidden/>
              </w:rPr>
            </w:r>
            <w:r>
              <w:rPr>
                <w:noProof/>
                <w:webHidden/>
              </w:rPr>
              <w:fldChar w:fldCharType="separate"/>
            </w:r>
            <w:r>
              <w:rPr>
                <w:noProof/>
                <w:webHidden/>
              </w:rPr>
              <w:t>3</w:t>
            </w:r>
            <w:r>
              <w:rPr>
                <w:noProof/>
                <w:webHidden/>
              </w:rPr>
              <w:fldChar w:fldCharType="end"/>
            </w:r>
          </w:hyperlink>
        </w:p>
        <w:p w14:paraId="421BA221" w14:textId="4EB6C41C"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85" w:history="1">
            <w:r w:rsidRPr="00281375">
              <w:rPr>
                <w:rStyle w:val="Hipervnculo"/>
                <w:rFonts w:ascii="Calibri" w:eastAsia="Calibri" w:hAnsi="Calibri" w:cs="Calibri"/>
                <w:b/>
                <w:noProof/>
              </w:rPr>
              <w:t>Descripción del avance</w:t>
            </w:r>
            <w:r>
              <w:rPr>
                <w:noProof/>
                <w:webHidden/>
              </w:rPr>
              <w:tab/>
            </w:r>
            <w:r>
              <w:rPr>
                <w:noProof/>
                <w:webHidden/>
              </w:rPr>
              <w:fldChar w:fldCharType="begin"/>
            </w:r>
            <w:r>
              <w:rPr>
                <w:noProof/>
                <w:webHidden/>
              </w:rPr>
              <w:instrText xml:space="preserve"> PAGEREF _Toc242917085 \h </w:instrText>
            </w:r>
            <w:r>
              <w:rPr>
                <w:noProof/>
                <w:webHidden/>
              </w:rPr>
            </w:r>
            <w:r>
              <w:rPr>
                <w:noProof/>
                <w:webHidden/>
              </w:rPr>
              <w:fldChar w:fldCharType="separate"/>
            </w:r>
            <w:r>
              <w:rPr>
                <w:noProof/>
                <w:webHidden/>
              </w:rPr>
              <w:t>3</w:t>
            </w:r>
            <w:r>
              <w:rPr>
                <w:noProof/>
                <w:webHidden/>
              </w:rPr>
              <w:fldChar w:fldCharType="end"/>
            </w:r>
          </w:hyperlink>
        </w:p>
        <w:p w14:paraId="3927B56A" w14:textId="7284EA60"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86" w:history="1">
            <w:r w:rsidRPr="00281375">
              <w:rPr>
                <w:rStyle w:val="Hipervnculo"/>
                <w:rFonts w:ascii="Calibri" w:eastAsia="Calibri" w:hAnsi="Calibri" w:cs="Calibri"/>
                <w:b/>
                <w:noProof/>
              </w:rPr>
              <w:t>Mi rol en la Fase 2</w:t>
            </w:r>
            <w:r>
              <w:rPr>
                <w:noProof/>
                <w:webHidden/>
              </w:rPr>
              <w:tab/>
            </w:r>
            <w:r>
              <w:rPr>
                <w:noProof/>
                <w:webHidden/>
              </w:rPr>
              <w:fldChar w:fldCharType="begin"/>
            </w:r>
            <w:r>
              <w:rPr>
                <w:noProof/>
                <w:webHidden/>
              </w:rPr>
              <w:instrText xml:space="preserve"> PAGEREF _Toc242917086 \h </w:instrText>
            </w:r>
            <w:r>
              <w:rPr>
                <w:noProof/>
                <w:webHidden/>
              </w:rPr>
            </w:r>
            <w:r>
              <w:rPr>
                <w:noProof/>
                <w:webHidden/>
              </w:rPr>
              <w:fldChar w:fldCharType="separate"/>
            </w:r>
            <w:r>
              <w:rPr>
                <w:noProof/>
                <w:webHidden/>
              </w:rPr>
              <w:t>3</w:t>
            </w:r>
            <w:r>
              <w:rPr>
                <w:noProof/>
                <w:webHidden/>
              </w:rPr>
              <w:fldChar w:fldCharType="end"/>
            </w:r>
          </w:hyperlink>
        </w:p>
        <w:p w14:paraId="43676CCA" w14:textId="263FBD1A"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87" w:history="1">
            <w:r w:rsidRPr="00281375">
              <w:rPr>
                <w:rStyle w:val="Hipervnculo"/>
                <w:rFonts w:ascii="Calibri" w:eastAsia="Calibri" w:hAnsi="Calibri" w:cs="Calibri"/>
                <w:b/>
                <w:noProof/>
              </w:rPr>
              <w:t>Metodología y objetivos</w:t>
            </w:r>
            <w:r>
              <w:rPr>
                <w:noProof/>
                <w:webHidden/>
              </w:rPr>
              <w:tab/>
            </w:r>
            <w:r>
              <w:rPr>
                <w:noProof/>
                <w:webHidden/>
              </w:rPr>
              <w:fldChar w:fldCharType="begin"/>
            </w:r>
            <w:r>
              <w:rPr>
                <w:noProof/>
                <w:webHidden/>
              </w:rPr>
              <w:instrText xml:space="preserve"> PAGEREF _Toc242917087 \h </w:instrText>
            </w:r>
            <w:r>
              <w:rPr>
                <w:noProof/>
                <w:webHidden/>
              </w:rPr>
            </w:r>
            <w:r>
              <w:rPr>
                <w:noProof/>
                <w:webHidden/>
              </w:rPr>
              <w:fldChar w:fldCharType="separate"/>
            </w:r>
            <w:r>
              <w:rPr>
                <w:noProof/>
                <w:webHidden/>
              </w:rPr>
              <w:t>3</w:t>
            </w:r>
            <w:r>
              <w:rPr>
                <w:noProof/>
                <w:webHidden/>
              </w:rPr>
              <w:fldChar w:fldCharType="end"/>
            </w:r>
          </w:hyperlink>
        </w:p>
        <w:p w14:paraId="71C54D95" w14:textId="00E00676"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88" w:history="1">
            <w:r w:rsidRPr="00281375">
              <w:rPr>
                <w:rStyle w:val="Hipervnculo"/>
                <w:rFonts w:ascii="Calibri" w:eastAsia="Calibri" w:hAnsi="Calibri" w:cs="Calibri"/>
                <w:b/>
                <w:noProof/>
              </w:rPr>
              <w:t>Ajustes, dificultades y retroalimentación</w:t>
            </w:r>
            <w:r>
              <w:rPr>
                <w:noProof/>
                <w:webHidden/>
              </w:rPr>
              <w:tab/>
            </w:r>
            <w:r>
              <w:rPr>
                <w:noProof/>
                <w:webHidden/>
              </w:rPr>
              <w:fldChar w:fldCharType="begin"/>
            </w:r>
            <w:r>
              <w:rPr>
                <w:noProof/>
                <w:webHidden/>
              </w:rPr>
              <w:instrText xml:space="preserve"> PAGEREF _Toc242917088 \h </w:instrText>
            </w:r>
            <w:r>
              <w:rPr>
                <w:noProof/>
                <w:webHidden/>
              </w:rPr>
            </w:r>
            <w:r>
              <w:rPr>
                <w:noProof/>
                <w:webHidden/>
              </w:rPr>
              <w:fldChar w:fldCharType="separate"/>
            </w:r>
            <w:r>
              <w:rPr>
                <w:noProof/>
                <w:webHidden/>
              </w:rPr>
              <w:t>4</w:t>
            </w:r>
            <w:r>
              <w:rPr>
                <w:noProof/>
                <w:webHidden/>
              </w:rPr>
              <w:fldChar w:fldCharType="end"/>
            </w:r>
          </w:hyperlink>
        </w:p>
        <w:p w14:paraId="393E42EB" w14:textId="06474E8B"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89" w:history="1">
            <w:r w:rsidRPr="00281375">
              <w:rPr>
                <w:rStyle w:val="Hipervnculo"/>
                <w:rFonts w:ascii="Calibri" w:eastAsia="Calibri" w:hAnsi="Calibri" w:cs="Calibri"/>
                <w:b/>
                <w:noProof/>
              </w:rPr>
              <w:t>Evidencias de avance</w:t>
            </w:r>
            <w:r>
              <w:rPr>
                <w:noProof/>
                <w:webHidden/>
              </w:rPr>
              <w:tab/>
            </w:r>
            <w:r>
              <w:rPr>
                <w:noProof/>
                <w:webHidden/>
              </w:rPr>
              <w:fldChar w:fldCharType="begin"/>
            </w:r>
            <w:r>
              <w:rPr>
                <w:noProof/>
                <w:webHidden/>
              </w:rPr>
              <w:instrText xml:space="preserve"> PAGEREF _Toc242917089 \h </w:instrText>
            </w:r>
            <w:r>
              <w:rPr>
                <w:noProof/>
                <w:webHidden/>
              </w:rPr>
            </w:r>
            <w:r>
              <w:rPr>
                <w:noProof/>
                <w:webHidden/>
              </w:rPr>
              <w:fldChar w:fldCharType="separate"/>
            </w:r>
            <w:r>
              <w:rPr>
                <w:noProof/>
                <w:webHidden/>
              </w:rPr>
              <w:t>4</w:t>
            </w:r>
            <w:r>
              <w:rPr>
                <w:noProof/>
                <w:webHidden/>
              </w:rPr>
              <w:fldChar w:fldCharType="end"/>
            </w:r>
          </w:hyperlink>
        </w:p>
        <w:p w14:paraId="2499F987" w14:textId="33518E56"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90" w:history="1">
            <w:r w:rsidRPr="00281375">
              <w:rPr>
                <w:rStyle w:val="Hipervnculo"/>
                <w:rFonts w:ascii="Calibri" w:eastAsia="Calibri" w:hAnsi="Calibri" w:cs="Calibri"/>
                <w:b/>
                <w:noProof/>
              </w:rPr>
              <w:t>Indicadores del perfil de egreso</w:t>
            </w:r>
            <w:r>
              <w:rPr>
                <w:noProof/>
                <w:webHidden/>
              </w:rPr>
              <w:tab/>
            </w:r>
            <w:r>
              <w:rPr>
                <w:noProof/>
                <w:webHidden/>
              </w:rPr>
              <w:fldChar w:fldCharType="begin"/>
            </w:r>
            <w:r>
              <w:rPr>
                <w:noProof/>
                <w:webHidden/>
              </w:rPr>
              <w:instrText xml:space="preserve"> PAGEREF _Toc242917090 \h </w:instrText>
            </w:r>
            <w:r>
              <w:rPr>
                <w:noProof/>
                <w:webHidden/>
              </w:rPr>
            </w:r>
            <w:r>
              <w:rPr>
                <w:noProof/>
                <w:webHidden/>
              </w:rPr>
              <w:fldChar w:fldCharType="separate"/>
            </w:r>
            <w:r>
              <w:rPr>
                <w:noProof/>
                <w:webHidden/>
              </w:rPr>
              <w:t>4</w:t>
            </w:r>
            <w:r>
              <w:rPr>
                <w:noProof/>
                <w:webHidden/>
              </w:rPr>
              <w:fldChar w:fldCharType="end"/>
            </w:r>
          </w:hyperlink>
        </w:p>
        <w:p w14:paraId="420686CF" w14:textId="3520034A"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91" w:history="1">
            <w:r w:rsidRPr="00281375">
              <w:rPr>
                <w:rStyle w:val="Hipervnculo"/>
                <w:rFonts w:ascii="Calibri" w:eastAsia="Calibri" w:hAnsi="Calibri" w:cs="Calibri"/>
                <w:b/>
                <w:noProof/>
              </w:rPr>
              <w:t>Intereses profesionales</w:t>
            </w:r>
            <w:r>
              <w:rPr>
                <w:noProof/>
                <w:webHidden/>
              </w:rPr>
              <w:tab/>
            </w:r>
            <w:r>
              <w:rPr>
                <w:noProof/>
                <w:webHidden/>
              </w:rPr>
              <w:fldChar w:fldCharType="begin"/>
            </w:r>
            <w:r>
              <w:rPr>
                <w:noProof/>
                <w:webHidden/>
              </w:rPr>
              <w:instrText xml:space="preserve"> PAGEREF _Toc242917091 \h </w:instrText>
            </w:r>
            <w:r>
              <w:rPr>
                <w:noProof/>
                <w:webHidden/>
              </w:rPr>
            </w:r>
            <w:r>
              <w:rPr>
                <w:noProof/>
                <w:webHidden/>
              </w:rPr>
              <w:fldChar w:fldCharType="separate"/>
            </w:r>
            <w:r>
              <w:rPr>
                <w:noProof/>
                <w:webHidden/>
              </w:rPr>
              <w:t>5</w:t>
            </w:r>
            <w:r>
              <w:rPr>
                <w:noProof/>
                <w:webHidden/>
              </w:rPr>
              <w:fldChar w:fldCharType="end"/>
            </w:r>
          </w:hyperlink>
        </w:p>
        <w:p w14:paraId="0F6E9A14" w14:textId="142AA906"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92" w:history="1">
            <w:r w:rsidRPr="00281375">
              <w:rPr>
                <w:rStyle w:val="Hipervnculo"/>
                <w:rFonts w:ascii="Calibri" w:eastAsia="Calibri" w:hAnsi="Calibri" w:cs="Calibri"/>
                <w:b/>
                <w:noProof/>
              </w:rPr>
              <w:t>Autoevaluación según la rúbrica</w:t>
            </w:r>
            <w:r>
              <w:rPr>
                <w:noProof/>
                <w:webHidden/>
              </w:rPr>
              <w:tab/>
            </w:r>
            <w:r>
              <w:rPr>
                <w:noProof/>
                <w:webHidden/>
              </w:rPr>
              <w:fldChar w:fldCharType="begin"/>
            </w:r>
            <w:r>
              <w:rPr>
                <w:noProof/>
                <w:webHidden/>
              </w:rPr>
              <w:instrText xml:space="preserve"> PAGEREF _Toc242917092 \h </w:instrText>
            </w:r>
            <w:r>
              <w:rPr>
                <w:noProof/>
                <w:webHidden/>
              </w:rPr>
            </w:r>
            <w:r>
              <w:rPr>
                <w:noProof/>
                <w:webHidden/>
              </w:rPr>
              <w:fldChar w:fldCharType="separate"/>
            </w:r>
            <w:r>
              <w:rPr>
                <w:noProof/>
                <w:webHidden/>
              </w:rPr>
              <w:t>5</w:t>
            </w:r>
            <w:r>
              <w:rPr>
                <w:noProof/>
                <w:webHidden/>
              </w:rPr>
              <w:fldChar w:fldCharType="end"/>
            </w:r>
          </w:hyperlink>
        </w:p>
        <w:p w14:paraId="2119B3CE" w14:textId="5E698C34"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93" w:history="1">
            <w:r w:rsidRPr="00281375">
              <w:rPr>
                <w:rStyle w:val="Hipervnculo"/>
                <w:rFonts w:ascii="Calibri" w:eastAsia="Calibri" w:hAnsi="Calibri" w:cs="Calibri"/>
                <w:b/>
                <w:noProof/>
              </w:rPr>
              <w:t>Fortalezas y aspectos por mejorar</w:t>
            </w:r>
            <w:r>
              <w:rPr>
                <w:noProof/>
                <w:webHidden/>
              </w:rPr>
              <w:tab/>
            </w:r>
            <w:r>
              <w:rPr>
                <w:noProof/>
                <w:webHidden/>
              </w:rPr>
              <w:fldChar w:fldCharType="begin"/>
            </w:r>
            <w:r>
              <w:rPr>
                <w:noProof/>
                <w:webHidden/>
              </w:rPr>
              <w:instrText xml:space="preserve"> PAGEREF _Toc242917093 \h </w:instrText>
            </w:r>
            <w:r>
              <w:rPr>
                <w:noProof/>
                <w:webHidden/>
              </w:rPr>
            </w:r>
            <w:r>
              <w:rPr>
                <w:noProof/>
                <w:webHidden/>
              </w:rPr>
              <w:fldChar w:fldCharType="separate"/>
            </w:r>
            <w:r>
              <w:rPr>
                <w:noProof/>
                <w:webHidden/>
              </w:rPr>
              <w:t>6</w:t>
            </w:r>
            <w:r>
              <w:rPr>
                <w:noProof/>
                <w:webHidden/>
              </w:rPr>
              <w:fldChar w:fldCharType="end"/>
            </w:r>
          </w:hyperlink>
        </w:p>
        <w:p w14:paraId="7213A4B3" w14:textId="047D4920" w:rsidR="00373D1A" w:rsidRDefault="00373D1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917094" w:history="1">
            <w:r w:rsidRPr="00281375">
              <w:rPr>
                <w:rStyle w:val="Hipervnculo"/>
                <w:rFonts w:ascii="Calibri" w:eastAsia="Calibri" w:hAnsi="Calibri" w:cs="Calibri"/>
                <w:b/>
                <w:noProof/>
              </w:rPr>
              <w:t>Fortalezas</w:t>
            </w:r>
            <w:r>
              <w:rPr>
                <w:noProof/>
                <w:webHidden/>
              </w:rPr>
              <w:tab/>
            </w:r>
            <w:r>
              <w:rPr>
                <w:noProof/>
                <w:webHidden/>
              </w:rPr>
              <w:fldChar w:fldCharType="begin"/>
            </w:r>
            <w:r>
              <w:rPr>
                <w:noProof/>
                <w:webHidden/>
              </w:rPr>
              <w:instrText xml:space="preserve"> PAGEREF _Toc242917094 \h </w:instrText>
            </w:r>
            <w:r>
              <w:rPr>
                <w:noProof/>
                <w:webHidden/>
              </w:rPr>
            </w:r>
            <w:r>
              <w:rPr>
                <w:noProof/>
                <w:webHidden/>
              </w:rPr>
              <w:fldChar w:fldCharType="separate"/>
            </w:r>
            <w:r>
              <w:rPr>
                <w:noProof/>
                <w:webHidden/>
              </w:rPr>
              <w:t>6</w:t>
            </w:r>
            <w:r>
              <w:rPr>
                <w:noProof/>
                <w:webHidden/>
              </w:rPr>
              <w:fldChar w:fldCharType="end"/>
            </w:r>
          </w:hyperlink>
        </w:p>
        <w:p w14:paraId="76A25013" w14:textId="0549EDF7" w:rsidR="00373D1A" w:rsidRDefault="00373D1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917095" w:history="1">
            <w:r w:rsidRPr="00281375">
              <w:rPr>
                <w:rStyle w:val="Hipervnculo"/>
                <w:rFonts w:ascii="Calibri" w:eastAsia="Calibri" w:hAnsi="Calibri" w:cs="Calibri"/>
                <w:b/>
                <w:noProof/>
              </w:rPr>
              <w:t>Aspectos por mejorar</w:t>
            </w:r>
            <w:r>
              <w:rPr>
                <w:noProof/>
                <w:webHidden/>
              </w:rPr>
              <w:tab/>
            </w:r>
            <w:r>
              <w:rPr>
                <w:noProof/>
                <w:webHidden/>
              </w:rPr>
              <w:fldChar w:fldCharType="begin"/>
            </w:r>
            <w:r>
              <w:rPr>
                <w:noProof/>
                <w:webHidden/>
              </w:rPr>
              <w:instrText xml:space="preserve"> PAGEREF _Toc242917095 \h </w:instrText>
            </w:r>
            <w:r>
              <w:rPr>
                <w:noProof/>
                <w:webHidden/>
              </w:rPr>
            </w:r>
            <w:r>
              <w:rPr>
                <w:noProof/>
                <w:webHidden/>
              </w:rPr>
              <w:fldChar w:fldCharType="separate"/>
            </w:r>
            <w:r>
              <w:rPr>
                <w:noProof/>
                <w:webHidden/>
              </w:rPr>
              <w:t>6</w:t>
            </w:r>
            <w:r>
              <w:rPr>
                <w:noProof/>
                <w:webHidden/>
              </w:rPr>
              <w:fldChar w:fldCharType="end"/>
            </w:r>
          </w:hyperlink>
        </w:p>
        <w:p w14:paraId="4BE6DC37" w14:textId="6D57BBA5"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96" w:history="1">
            <w:r w:rsidRPr="00281375">
              <w:rPr>
                <w:rStyle w:val="Hipervnculo"/>
                <w:rFonts w:ascii="Calibri" w:eastAsia="Calibri" w:hAnsi="Calibri" w:cs="Calibri"/>
                <w:b/>
                <w:noProof/>
              </w:rPr>
              <w:t>Conclusions</w:t>
            </w:r>
            <w:r>
              <w:rPr>
                <w:noProof/>
                <w:webHidden/>
              </w:rPr>
              <w:tab/>
            </w:r>
            <w:r>
              <w:rPr>
                <w:noProof/>
                <w:webHidden/>
              </w:rPr>
              <w:fldChar w:fldCharType="begin"/>
            </w:r>
            <w:r>
              <w:rPr>
                <w:noProof/>
                <w:webHidden/>
              </w:rPr>
              <w:instrText xml:space="preserve"> PAGEREF _Toc242917096 \h </w:instrText>
            </w:r>
            <w:r>
              <w:rPr>
                <w:noProof/>
                <w:webHidden/>
              </w:rPr>
            </w:r>
            <w:r>
              <w:rPr>
                <w:noProof/>
                <w:webHidden/>
              </w:rPr>
              <w:fldChar w:fldCharType="separate"/>
            </w:r>
            <w:r>
              <w:rPr>
                <w:noProof/>
                <w:webHidden/>
              </w:rPr>
              <w:t>6</w:t>
            </w:r>
            <w:r>
              <w:rPr>
                <w:noProof/>
                <w:webHidden/>
              </w:rPr>
              <w:fldChar w:fldCharType="end"/>
            </w:r>
          </w:hyperlink>
        </w:p>
        <w:p w14:paraId="729B18CC" w14:textId="33542798"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97" w:history="1">
            <w:r w:rsidRPr="00281375">
              <w:rPr>
                <w:rStyle w:val="Hipervnculo"/>
                <w:rFonts w:ascii="Calibri" w:eastAsia="Calibri" w:hAnsi="Calibri" w:cs="Calibri"/>
                <w:b/>
                <w:noProof/>
              </w:rPr>
              <w:t>Reflection</w:t>
            </w:r>
            <w:r>
              <w:rPr>
                <w:noProof/>
                <w:webHidden/>
              </w:rPr>
              <w:tab/>
            </w:r>
            <w:r>
              <w:rPr>
                <w:noProof/>
                <w:webHidden/>
              </w:rPr>
              <w:fldChar w:fldCharType="begin"/>
            </w:r>
            <w:r>
              <w:rPr>
                <w:noProof/>
                <w:webHidden/>
              </w:rPr>
              <w:instrText xml:space="preserve"> PAGEREF _Toc242917097 \h </w:instrText>
            </w:r>
            <w:r>
              <w:rPr>
                <w:noProof/>
                <w:webHidden/>
              </w:rPr>
            </w:r>
            <w:r>
              <w:rPr>
                <w:noProof/>
                <w:webHidden/>
              </w:rPr>
              <w:fldChar w:fldCharType="separate"/>
            </w:r>
            <w:r>
              <w:rPr>
                <w:noProof/>
                <w:webHidden/>
              </w:rPr>
              <w:t>6</w:t>
            </w:r>
            <w:r>
              <w:rPr>
                <w:noProof/>
                <w:webHidden/>
              </w:rPr>
              <w:fldChar w:fldCharType="end"/>
            </w:r>
          </w:hyperlink>
        </w:p>
        <w:p w14:paraId="43133CC0" w14:textId="48B88221"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98" w:history="1">
            <w:r w:rsidRPr="00281375">
              <w:rPr>
                <w:rStyle w:val="Hipervnculo"/>
                <w:rFonts w:ascii="Calibri" w:eastAsia="Calibri" w:hAnsi="Calibri" w:cs="Calibri"/>
                <w:b/>
                <w:noProof/>
              </w:rPr>
              <w:t>Referencias</w:t>
            </w:r>
            <w:r>
              <w:rPr>
                <w:noProof/>
                <w:webHidden/>
              </w:rPr>
              <w:tab/>
            </w:r>
            <w:r>
              <w:rPr>
                <w:noProof/>
                <w:webHidden/>
              </w:rPr>
              <w:fldChar w:fldCharType="begin"/>
            </w:r>
            <w:r>
              <w:rPr>
                <w:noProof/>
                <w:webHidden/>
              </w:rPr>
              <w:instrText xml:space="preserve"> PAGEREF _Toc242917098 \h </w:instrText>
            </w:r>
            <w:r>
              <w:rPr>
                <w:noProof/>
                <w:webHidden/>
              </w:rPr>
            </w:r>
            <w:r>
              <w:rPr>
                <w:noProof/>
                <w:webHidden/>
              </w:rPr>
              <w:fldChar w:fldCharType="separate"/>
            </w:r>
            <w:r>
              <w:rPr>
                <w:noProof/>
                <w:webHidden/>
              </w:rPr>
              <w:t>6</w:t>
            </w:r>
            <w:r>
              <w:rPr>
                <w:noProof/>
                <w:webHidden/>
              </w:rPr>
              <w:fldChar w:fldCharType="end"/>
            </w:r>
          </w:hyperlink>
        </w:p>
        <w:p w14:paraId="540E684B" w14:textId="62CB9120" w:rsidR="00373D1A" w:rsidRDefault="00373D1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7099" w:history="1">
            <w:r w:rsidRPr="00281375">
              <w:rPr>
                <w:rStyle w:val="Hipervnculo"/>
                <w:rFonts w:ascii="Calibri" w:eastAsia="Calibri" w:hAnsi="Calibri" w:cs="Calibri"/>
                <w:b/>
                <w:noProof/>
              </w:rPr>
              <w:t>Anexo. Evidencias</w:t>
            </w:r>
            <w:r>
              <w:rPr>
                <w:noProof/>
                <w:webHidden/>
              </w:rPr>
              <w:tab/>
            </w:r>
            <w:r>
              <w:rPr>
                <w:noProof/>
                <w:webHidden/>
              </w:rPr>
              <w:fldChar w:fldCharType="begin"/>
            </w:r>
            <w:r>
              <w:rPr>
                <w:noProof/>
                <w:webHidden/>
              </w:rPr>
              <w:instrText xml:space="preserve"> PAGEREF _Toc242917099 \h </w:instrText>
            </w:r>
            <w:r>
              <w:rPr>
                <w:noProof/>
                <w:webHidden/>
              </w:rPr>
            </w:r>
            <w:r>
              <w:rPr>
                <w:noProof/>
                <w:webHidden/>
              </w:rPr>
              <w:fldChar w:fldCharType="separate"/>
            </w:r>
            <w:r>
              <w:rPr>
                <w:noProof/>
                <w:webHidden/>
              </w:rPr>
              <w:t>7</w:t>
            </w:r>
            <w:r>
              <w:rPr>
                <w:noProof/>
                <w:webHidden/>
              </w:rPr>
              <w:fldChar w:fldCharType="end"/>
            </w:r>
          </w:hyperlink>
        </w:p>
        <w:p w14:paraId="18087968" w14:textId="47C3D738" w:rsidR="00077DAC" w:rsidRDefault="00077DAC">
          <w:r>
            <w:rPr>
              <w:b/>
              <w:bCs/>
              <w:lang w:val="es-ES"/>
            </w:rPr>
            <w:fldChar w:fldCharType="end"/>
          </w:r>
        </w:p>
      </w:sdtContent>
    </w:sdt>
    <w:p w14:paraId="18265A0F" w14:textId="77777777" w:rsidR="00EB6711" w:rsidRDefault="00EB6711">
      <w:pPr>
        <w:rPr>
          <w:b/>
          <w:bCs/>
          <w:color w:val="1F3864"/>
          <w:sz w:val="30"/>
          <w:szCs w:val="30"/>
        </w:rPr>
      </w:pPr>
    </w:p>
    <w:p w14:paraId="1259ABAC" w14:textId="77777777" w:rsidR="00077DAC" w:rsidRDefault="00077DAC">
      <w:pPr>
        <w:rPr>
          <w:b/>
          <w:bCs/>
          <w:color w:val="1F3864"/>
          <w:sz w:val="30"/>
          <w:szCs w:val="30"/>
        </w:rPr>
      </w:pPr>
      <w:r>
        <w:rPr>
          <w:rFonts w:ascii="Calibri" w:hAnsi="Calibri" w:cs="Calibri"/>
          <w:b/>
          <w:bCs/>
          <w:color w:val="1F3864"/>
          <w:sz w:val="30"/>
          <w:szCs w:val="30"/>
        </w:rPr>
        <w:br w:type="page"/>
      </w:r>
    </w:p>
    <w:p w14:paraId="151B9E22" w14:textId="77777777" w:rsidR="00090E7B" w:rsidRDefault="00C822A0">
      <w:pPr>
        <w:spacing w:after="200"/>
      </w:pPr>
      <w:r>
        <w:rPr>
          <w:rFonts w:ascii="Calibri" w:hAnsi="Calibri" w:cs="Calibri"/>
          <w:b/>
          <w:bCs/>
          <w:color w:val="1F3864"/>
          <w:sz w:val="30"/>
          <w:szCs w:val="30"/>
        </w:rPr>
        <w:lastRenderedPageBreak/>
        <w:t>Autoevaluación Informe de Avance — Fase 2</w:t>
      </w:r>
    </w:p>
    <w:p w14:paraId="5F8E3E1D" w14:textId="77777777" w:rsidR="00090E7B" w:rsidRDefault="00064F9A">
      <w:pPr>
        <w:spacing w:after="300"/>
      </w:pPr>
      <w:r>
        <w:rPr>
          <w:rFonts w:ascii="Calibri" w:hAnsi="Calibri" w:cs="Calibri"/>
          <w:i/>
          <w:iCs/>
          <w:color w:val="595959"/>
        </w:rPr>
        <w:t>Pablo Gutiérrez · Scrum Master · PTY4614 Capstone, Sección 001 · 15/10/2026</w:t>
      </w:r>
    </w:p>
    <w:p w14:paraId="6EF1CE7A" w14:textId="77777777" w:rsidR="00AC7AEB" w:rsidRDefault="00C822A0">
      <w:pPr>
        <w:spacing w:after="200"/>
      </w:pPr>
      <w:r>
        <w:rPr>
          <w:rFonts w:ascii="Calibri" w:eastAsia="Calibri" w:hAnsi="Calibri" w:cs="Calibri"/>
          <w:i/>
          <w:color w:val="595959"/>
          <w:sz w:val="22"/>
        </w:rPr>
        <w:t>Docente: Fabián Alejandro Alcántara Guajardo · Proyecto D-PAY 3.0 · Dtemite</w:t>
      </w:r>
    </w:p>
    <w:p w14:paraId="4D8B0665" w14:textId="77777777" w:rsidR="00AC7AEB" w:rsidRDefault="00C822A0">
      <w:pPr>
        <w:pStyle w:val="Ttulo1"/>
        <w:spacing w:before="280" w:after="120"/>
      </w:pPr>
      <w:bookmarkStart w:id="0" w:name="_Toc242917083"/>
      <w:r>
        <w:rPr>
          <w:rFonts w:ascii="Calibri" w:eastAsia="Calibri" w:hAnsi="Calibri" w:cs="Calibri"/>
          <w:b/>
          <w:color w:val="1F3864"/>
          <w:sz w:val="26"/>
        </w:rPr>
        <w:t>Abstract (Español)</w:t>
      </w:r>
      <w:bookmarkEnd w:id="0"/>
    </w:p>
    <w:p w14:paraId="69813611" w14:textId="77777777" w:rsidR="00AC7AEB" w:rsidRDefault="00C822A0">
      <w:pPr>
        <w:spacing w:after="120"/>
        <w:jc w:val="both"/>
      </w:pPr>
      <w:r>
        <w:rPr>
          <w:rFonts w:ascii="Calibri" w:eastAsia="Calibri" w:hAnsi="Calibri" w:cs="Calibri"/>
          <w:color w:val="000000"/>
          <w:sz w:val="22"/>
        </w:rPr>
        <w:t>Este informe es mi autoevaluación de avance de D-PAY 3.0, al 15/10/2026. El proyecto es el POS móvil de Dtemite: el comercio entra, arma la venta, cobra y emite el DTE desde el celular. Yo soy el Scrum Master. El Sprint 1 (08/09 al 21/09) y el Sprint 2 (22/09 al 05/10) se cumplieron en fecha. En el Sprint 2 el cobro Webpay quedó probado en un Celular Android: pago aprobado, rechazado y cancelación, más la venta en efectivo. El Sprint 3 (06/10 al 17/10) sigue dentro de su fecha. Ahí se cierra el documento, e</w:t>
      </w:r>
      <w:r>
        <w:rPr>
          <w:rFonts w:ascii="Calibri" w:eastAsia="Calibri" w:hAnsi="Calibri" w:cs="Calibri"/>
          <w:color w:val="000000"/>
          <w:sz w:val="22"/>
        </w:rPr>
        <w:t>l historial y la gestión. El timeout del checkout quedó en 300 segundos.</w:t>
      </w:r>
    </w:p>
    <w:p w14:paraId="1D04212A" w14:textId="77777777" w:rsidR="00AC7AEB" w:rsidRDefault="00C822A0">
      <w:pPr>
        <w:pStyle w:val="Ttulo1"/>
        <w:spacing w:before="280" w:after="120"/>
      </w:pPr>
      <w:bookmarkStart w:id="1" w:name="_Toc242917084"/>
      <w:r>
        <w:rPr>
          <w:rFonts w:ascii="Calibri" w:eastAsia="Calibri" w:hAnsi="Calibri" w:cs="Calibri"/>
          <w:b/>
          <w:color w:val="1F3864"/>
          <w:sz w:val="26"/>
        </w:rPr>
        <w:t>Abstract (English)</w:t>
      </w:r>
      <w:bookmarkEnd w:id="1"/>
    </w:p>
    <w:p w14:paraId="42790CD1" w14:textId="77777777" w:rsidR="00AC7AEB" w:rsidRDefault="00C822A0">
      <w:pPr>
        <w:spacing w:after="120"/>
      </w:pPr>
      <w:r>
        <w:rPr>
          <w:rFonts w:ascii="Calibri" w:eastAsia="Calibri" w:hAnsi="Calibri" w:cs="Calibri"/>
          <w:color w:val="000000"/>
          <w:sz w:val="22"/>
        </w:rPr>
        <w:t>This report is my progress self-assessment of D-PAY 3.0, dated 15 October 2026. The project is Dtemite’s mobile point of sale: the shop signs in, builds the sale, takes payment and issues the tax document from the phone. I am the Scrum Master. Sprint 1 (8–21 September) and Sprint 2 (22 September–5 October) were finished on time. In Sprint 2 we tested Webpay on an Android phone: approved, declined and cancelled, plus the cash sale. Sprint 3 (6–17 October) is still inside its dates. That sprint closes the doc</w:t>
      </w:r>
      <w:r>
        <w:rPr>
          <w:rFonts w:ascii="Calibri" w:eastAsia="Calibri" w:hAnsi="Calibri" w:cs="Calibri"/>
          <w:color w:val="000000"/>
          <w:sz w:val="22"/>
        </w:rPr>
        <w:t>ument, the history and the management records. The checkout timeout is 300 seconds.</w:t>
      </w:r>
    </w:p>
    <w:p w14:paraId="38ED8F7C" w14:textId="77777777" w:rsidR="00AC7AEB" w:rsidRDefault="00C822A0">
      <w:pPr>
        <w:pStyle w:val="Ttulo1"/>
        <w:spacing w:before="280" w:after="120"/>
      </w:pPr>
      <w:bookmarkStart w:id="2" w:name="_Toc242917085"/>
      <w:r>
        <w:rPr>
          <w:rFonts w:ascii="Calibri" w:eastAsia="Calibri" w:hAnsi="Calibri" w:cs="Calibri"/>
          <w:b/>
          <w:color w:val="1F3864"/>
          <w:sz w:val="26"/>
        </w:rPr>
        <w:t>Descripción del avance</w:t>
      </w:r>
      <w:bookmarkEnd w:id="2"/>
    </w:p>
    <w:p w14:paraId="0CA64E8F" w14:textId="77777777" w:rsidR="00AC7AEB" w:rsidRDefault="00C822A0">
      <w:pPr>
        <w:spacing w:after="120"/>
        <w:jc w:val="both"/>
      </w:pPr>
      <w:r>
        <w:rPr>
          <w:rFonts w:ascii="Calibri" w:eastAsia="Calibri" w:hAnsi="Calibri" w:cs="Calibri"/>
          <w:color w:val="000000"/>
          <w:sz w:val="22"/>
        </w:rPr>
        <w:t>D-PAY 3.0 es el proyecto completo de este semestre. En el Celular Android no está la app TUU y el teléfono no es un terminal Kozen, así que el cobro con tarjeta va por Webpay, con un QR que arma la propia aplicación. El resultado del pago se guarda como aprobado, rechazado o error de conexión, para poder conciliar después. Flow, MercadoLibre y PayPal siguen en el backlog, fuera de este avance, igual que quedó escrito en la Fase 1 (Gutiérrez, 2026c).</w:t>
      </w:r>
    </w:p>
    <w:p w14:paraId="63207480" w14:textId="77777777" w:rsidR="00AC7AEB" w:rsidRDefault="00C822A0">
      <w:pPr>
        <w:pStyle w:val="Ttulo1"/>
        <w:spacing w:before="280" w:after="120"/>
      </w:pPr>
      <w:bookmarkStart w:id="3" w:name="_Toc242917086"/>
      <w:r>
        <w:rPr>
          <w:rFonts w:ascii="Calibri" w:eastAsia="Calibri" w:hAnsi="Calibri" w:cs="Calibri"/>
          <w:b/>
          <w:color w:val="1F3864"/>
          <w:sz w:val="26"/>
        </w:rPr>
        <w:t>Mi rol en la Fase 2</w:t>
      </w:r>
      <w:bookmarkEnd w:id="3"/>
    </w:p>
    <w:p w14:paraId="6F224750" w14:textId="77777777" w:rsidR="00AC7AEB" w:rsidRDefault="00C822A0">
      <w:pPr>
        <w:spacing w:after="120"/>
        <w:jc w:val="both"/>
      </w:pPr>
      <w:r>
        <w:rPr>
          <w:rFonts w:ascii="Calibri" w:eastAsia="Calibri" w:hAnsi="Calibri" w:cs="Calibri"/>
          <w:color w:val="000000"/>
          <w:sz w:val="22"/>
        </w:rPr>
        <w:t>Soy el Scrum Master. Diego Madrid construye la app e integra Webpay. Reinhartd Munzenmayer lleva las pruebas y deja por escrito las actas. José Robles Rocha es el Product Owner de Dtemite. Yo facilito las ceremonias y me encargo del Sprint Backlog y del Definition of Done.</w:t>
      </w:r>
    </w:p>
    <w:p w14:paraId="1116A8B9" w14:textId="77777777" w:rsidR="00AC7AEB" w:rsidRDefault="00C822A0">
      <w:pPr>
        <w:spacing w:after="40"/>
      </w:pPr>
      <w:r>
        <w:rPr>
          <w:rFonts w:ascii="Calibri" w:eastAsia="Calibri" w:hAnsi="Calibri" w:cs="Calibri"/>
          <w:color w:val="000000"/>
          <w:sz w:val="22"/>
        </w:rPr>
        <w:t>Lo que hice hasta este corte:</w:t>
      </w:r>
    </w:p>
    <w:p w14:paraId="2D5380F9"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Dejé un objetivo por sprint y seguí el Sprint Backlog del proyecto completo.</w:t>
      </w:r>
    </w:p>
    <w:p w14:paraId="77879A09"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Las actas del Sprint 1 y del Sprint 2 quedaron firmadas por los tres el 04/10/2026.</w:t>
      </w:r>
    </w:p>
    <w:p w14:paraId="282D3359"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Con Diego dejamos el timeout del checkout en 300 s, para que el plan y la app dijeran lo mismo.</w:t>
      </w:r>
    </w:p>
    <w:p w14:paraId="69179C58"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En el Sprint 3 todavía me falta dejar al día el Sprint Backlog, el Definition of Done y la retrospectiva.</w:t>
      </w:r>
    </w:p>
    <w:p w14:paraId="49D5D2F4" w14:textId="77777777" w:rsidR="00AC7AEB" w:rsidRDefault="00C822A0">
      <w:pPr>
        <w:pStyle w:val="Ttulo1"/>
        <w:spacing w:before="280" w:after="120"/>
      </w:pPr>
      <w:bookmarkStart w:id="4" w:name="_Toc242917087"/>
      <w:r>
        <w:rPr>
          <w:rFonts w:ascii="Calibri" w:eastAsia="Calibri" w:hAnsi="Calibri" w:cs="Calibri"/>
          <w:b/>
          <w:color w:val="1F3864"/>
          <w:sz w:val="26"/>
        </w:rPr>
        <w:t>Metodología y objetivos</w:t>
      </w:r>
      <w:bookmarkEnd w:id="4"/>
    </w:p>
    <w:p w14:paraId="2B0AC591" w14:textId="77777777" w:rsidR="00AC7AEB" w:rsidRDefault="00C822A0">
      <w:pPr>
        <w:spacing w:after="120"/>
        <w:jc w:val="both"/>
      </w:pPr>
      <w:r>
        <w:rPr>
          <w:rFonts w:ascii="Calibri" w:eastAsia="Calibri" w:hAnsi="Calibri" w:cs="Calibri"/>
          <w:color w:val="000000"/>
          <w:sz w:val="22"/>
        </w:rPr>
        <w:t>Seguimos Scrum: planning, review y retrospectiva, con un objetivo por sprint (Schwaber y Sutherland, 2020). El objetivo del semestre no cambió: vender, cobrar y emitir el DTE desde el celular.</w:t>
      </w:r>
    </w:p>
    <w:p w14:paraId="574A06DE" w14:textId="77777777" w:rsidR="00AC7AEB" w:rsidRDefault="00C822A0">
      <w:pPr>
        <w:pStyle w:val="Prrafodelista"/>
        <w:spacing w:before="20" w:after="40"/>
        <w:ind w:left="425" w:hanging="198"/>
      </w:pPr>
      <w:r>
        <w:rPr>
          <w:rFonts w:ascii="Calibri" w:eastAsia="Calibri" w:hAnsi="Calibri" w:cs="Calibri"/>
          <w:b/>
          <w:color w:val="2E75B6"/>
          <w:sz w:val="22"/>
        </w:rPr>
        <w:lastRenderedPageBreak/>
        <w:t xml:space="preserve">•  </w:t>
      </w:r>
      <w:r>
        <w:rPr>
          <w:rFonts w:ascii="Calibri" w:eastAsia="Calibri" w:hAnsi="Calibri" w:cs="Calibri"/>
          <w:color w:val="000000"/>
          <w:sz w:val="22"/>
        </w:rPr>
        <w:t>Sprint 1, 08/09 al 21/09. Cerró ingreso, sesión, armado de la venta y la definición del cobro. Cumplido.</w:t>
      </w:r>
    </w:p>
    <w:p w14:paraId="4DF65F85"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Sprint 2, 22/09 al 05/10. Cerró el cobro. Webpay aprobado, rechazado y cancelación (03/10 y 04/10) y efectivo con historial local (27/09). Cumplido y firmado.</w:t>
      </w:r>
    </w:p>
    <w:p w14:paraId="7FBB483B"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Sprint 3, 06/10 al 17/10. Documento tributario, historial e informe. Sigue dentro de la fecha. Es el tramo que estoy cerrando.</w:t>
      </w:r>
    </w:p>
    <w:p w14:paraId="4ECEF43F" w14:textId="77777777" w:rsidR="00AC7AEB" w:rsidRDefault="00C822A0">
      <w:pPr>
        <w:spacing w:after="120"/>
        <w:jc w:val="both"/>
      </w:pPr>
      <w:r>
        <w:rPr>
          <w:rFonts w:ascii="Calibri" w:eastAsia="Calibri" w:hAnsi="Calibri" w:cs="Calibri"/>
          <w:color w:val="000000"/>
          <w:sz w:val="22"/>
        </w:rPr>
        <w:t>Los dos primeros sprints ya cubren la venta y el cobro. El documento y el orden de la gestión se cierran en este último sprint.</w:t>
      </w:r>
    </w:p>
    <w:p w14:paraId="747CF59E" w14:textId="77777777" w:rsidR="00AC7AEB" w:rsidRDefault="00C822A0">
      <w:pPr>
        <w:pStyle w:val="Ttulo1"/>
        <w:spacing w:before="280" w:after="120"/>
      </w:pPr>
      <w:bookmarkStart w:id="5" w:name="_Toc242917088"/>
      <w:r>
        <w:rPr>
          <w:rFonts w:ascii="Calibri" w:eastAsia="Calibri" w:hAnsi="Calibri" w:cs="Calibri"/>
          <w:b/>
          <w:color w:val="1F3864"/>
          <w:sz w:val="26"/>
        </w:rPr>
        <w:t>Ajustes, dificultades y retroalimentación</w:t>
      </w:r>
      <w:bookmarkEnd w:id="5"/>
    </w:p>
    <w:p w14:paraId="78E79B57" w14:textId="77777777" w:rsidR="00AC7AEB" w:rsidRDefault="00C822A0">
      <w:pPr>
        <w:spacing w:after="120"/>
        <w:jc w:val="both"/>
      </w:pPr>
      <w:r>
        <w:rPr>
          <w:rFonts w:ascii="Calibri" w:eastAsia="Calibri" w:hAnsi="Calibri" w:cs="Calibri"/>
          <w:color w:val="000000"/>
          <w:sz w:val="22"/>
        </w:rPr>
        <w:t>Las dificultades se resolvieron dentro del sprint, no quedaron para después. La retroalimentación que usé es la de las retrospectivas del equipo (actas del 04/10) y lo que yo mismo dejé abierto en la Fase 1. En este corte no tengo una corrección escrita del docente; cuando llegue, la incorporo antes de la entrega sumativa (Duoc UC, 2026).</w:t>
      </w:r>
    </w:p>
    <w:p w14:paraId="683F5D00" w14:textId="77777777" w:rsidR="00AC7AEB" w:rsidRDefault="00C822A0">
      <w:pPr>
        <w:spacing w:after="40"/>
      </w:pPr>
      <w:r>
        <w:rPr>
          <w:rFonts w:ascii="Calibri" w:eastAsia="Calibri" w:hAnsi="Calibri" w:cs="Calibri"/>
          <w:color w:val="000000"/>
          <w:sz w:val="22"/>
        </w:rPr>
        <w:t>Qué se ajustó:</w:t>
      </w:r>
    </w:p>
    <w:p w14:paraId="61DFC7B4"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En la Fase 1 el Product Owner no estaba confirmado. Quedó José Robles Rocha, y yo facilito como Scrum Master.</w:t>
      </w:r>
    </w:p>
    <w:p w14:paraId="60FD2426"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El celular de pruebas no trae TUU. El cobro quedó con Webpay por QR. El Sprint 2 lo mostró en aprobado, rechazado y cancelación.</w:t>
      </w:r>
    </w:p>
    <w:p w14:paraId="6A60A4E3"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El checkout no tenía un tiempo único. Quedó en 300 s.</w:t>
      </w:r>
    </w:p>
    <w:p w14:paraId="18A28590"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Si el ambiente de pruebas se atrasaba, la contingencia de la Fase 1 era usar los códigos públicos de Transbank. Eso se hizo en el Sprint 2 (Transbank, s. f.).</w:t>
      </w:r>
    </w:p>
    <w:p w14:paraId="2DEAAAC6"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Flow, MercadoLibre y PayPal se dejaron en el backlog, como ya estaba escrito.</w:t>
      </w:r>
    </w:p>
    <w:p w14:paraId="1EA63005" w14:textId="77777777" w:rsidR="00AC7AEB" w:rsidRDefault="00C822A0">
      <w:pPr>
        <w:spacing w:after="120"/>
        <w:jc w:val="both"/>
      </w:pPr>
      <w:r>
        <w:rPr>
          <w:rFonts w:ascii="Calibri" w:eastAsia="Calibri" w:hAnsi="Calibri" w:cs="Calibri"/>
          <w:color w:val="000000"/>
          <w:sz w:val="22"/>
        </w:rPr>
        <w:t>Ayudó que cada sprint tuviera un solo objetivo, que Transbank publique códigos de integración y que el equipo pudiera probar en el Celular Android. Lo que todavía ajusto en este sprint es el Sprint Backlog, el Definition of Done y la retrospectiva del Sprint 3.</w:t>
      </w:r>
    </w:p>
    <w:p w14:paraId="688CEB3B" w14:textId="77777777" w:rsidR="00AC7AEB" w:rsidRDefault="00C822A0">
      <w:pPr>
        <w:pStyle w:val="Ttulo1"/>
        <w:spacing w:before="280" w:after="120"/>
      </w:pPr>
      <w:bookmarkStart w:id="6" w:name="_Toc242917089"/>
      <w:r>
        <w:rPr>
          <w:rFonts w:ascii="Calibri" w:eastAsia="Calibri" w:hAnsi="Calibri" w:cs="Calibri"/>
          <w:b/>
          <w:color w:val="1F3864"/>
          <w:sz w:val="26"/>
        </w:rPr>
        <w:t>Evidencias de avance</w:t>
      </w:r>
      <w:bookmarkEnd w:id="6"/>
    </w:p>
    <w:p w14:paraId="01293837" w14:textId="77777777" w:rsidR="00AC7AEB" w:rsidRDefault="00C822A0">
      <w:pPr>
        <w:spacing w:after="40"/>
        <w:jc w:val="both"/>
      </w:pPr>
      <w:r>
        <w:rPr>
          <w:rFonts w:ascii="Calibri" w:eastAsia="Calibri" w:hAnsi="Calibri" w:cs="Calibri"/>
          <w:color w:val="000000"/>
          <w:sz w:val="22"/>
        </w:rPr>
        <w:t>Estas son las evidencias que puedo mostrar al 15/10. El detalle está en el anexo.</w:t>
      </w:r>
    </w:p>
    <w:p w14:paraId="255E3A2C"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Actas de retrospectiva del Sprint 1 y del Sprint 2, firmadas por los tres el 04/10/2026 (Equipo D-PAY 3.0, 2026).</w:t>
      </w:r>
    </w:p>
    <w:p w14:paraId="2AEA7990"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Cobro en el Celular Android: aprobado, rechazado y cancelación (03/10 y 04/10) y venta en efectivo (27/09). Las capturas van en el anexo del informe grupal.</w:t>
      </w:r>
    </w:p>
    <w:p w14:paraId="0046448C"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Sprint Backlog y Definition of Done, carpetas 03 y 04 del Drive. El Sprint 3 lo estoy completando en este corte.</w:t>
      </w:r>
    </w:p>
    <w:p w14:paraId="22C065AC"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Entregas 1.1, 1.2 y 1.3, donde quedó el alcance y el nivel de dominio que me asigné (Gutiérrez, 2026a, 2026b, 2026c).</w:t>
      </w:r>
    </w:p>
    <w:p w14:paraId="4A093929" w14:textId="77777777" w:rsidR="00AC7AEB" w:rsidRDefault="00C822A0">
      <w:pPr>
        <w:pStyle w:val="Ttulo1"/>
        <w:spacing w:before="280" w:after="120"/>
      </w:pPr>
      <w:bookmarkStart w:id="7" w:name="_Toc242917090"/>
      <w:r>
        <w:rPr>
          <w:rFonts w:ascii="Calibri" w:eastAsia="Calibri" w:hAnsi="Calibri" w:cs="Calibri"/>
          <w:b/>
          <w:color w:val="1F3864"/>
          <w:sz w:val="26"/>
        </w:rPr>
        <w:t>Indicadores del perfil de egreso</w:t>
      </w:r>
      <w:bookmarkEnd w:id="7"/>
    </w:p>
    <w:p w14:paraId="5EE2B6EB" w14:textId="77777777" w:rsidR="00AC7AEB" w:rsidRDefault="00C822A0">
      <w:pPr>
        <w:spacing w:after="120"/>
        <w:jc w:val="both"/>
      </w:pPr>
      <w:r>
        <w:rPr>
          <w:rFonts w:ascii="Calibri" w:eastAsia="Calibri" w:hAnsi="Calibri" w:cs="Calibri"/>
          <w:color w:val="000000"/>
          <w:sz w:val="22"/>
        </w:rPr>
        <w:t>Revisé los indicadores de la pauta 2.2 contra lo que realmente hice. La columna de la Fase 1 es el nivel que marqué en la autoevaluación de competencias (Gutiérrez, 2026a).</w:t>
      </w:r>
    </w:p>
    <w:tbl>
      <w:tblPr>
        <w:tblW w:w="9355" w:type="dxa"/>
        <w:tblLayout w:type="fixed"/>
        <w:tblLook w:val="04A0" w:firstRow="1" w:lastRow="0" w:firstColumn="1" w:lastColumn="0" w:noHBand="0" w:noVBand="1"/>
      </w:tblPr>
      <w:tblGrid>
        <w:gridCol w:w="1927"/>
        <w:gridCol w:w="5274"/>
        <w:gridCol w:w="2154"/>
      </w:tblGrid>
      <w:tr w:rsidR="00AC7AEB" w14:paraId="1B474844" w14:textId="77777777">
        <w:trPr>
          <w:cantSplit/>
        </w:trPr>
        <w:tc>
          <w:tcPr>
            <w:tcW w:w="1927"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3A902F70" w14:textId="77777777" w:rsidR="00AC7AEB" w:rsidRDefault="00C822A0">
            <w:pPr>
              <w:jc w:val="center"/>
            </w:pPr>
            <w:r>
              <w:rPr>
                <w:rFonts w:ascii="Calibri" w:eastAsia="Calibri" w:hAnsi="Calibri" w:cs="Calibri"/>
                <w:b/>
                <w:color w:val="FFFFFF"/>
                <w:sz w:val="22"/>
              </w:rPr>
              <w:t>Indicador</w:t>
            </w:r>
          </w:p>
        </w:tc>
        <w:tc>
          <w:tcPr>
            <w:tcW w:w="5273"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48789BE7" w14:textId="77777777" w:rsidR="00AC7AEB" w:rsidRDefault="00C822A0">
            <w:pPr>
              <w:jc w:val="center"/>
            </w:pPr>
            <w:r>
              <w:rPr>
                <w:rFonts w:ascii="Calibri" w:eastAsia="Calibri" w:hAnsi="Calibri" w:cs="Calibri"/>
                <w:b/>
                <w:color w:val="FFFFFF"/>
                <w:sz w:val="22"/>
              </w:rPr>
              <w:t>Cómo lo usé en este avance</w:t>
            </w:r>
          </w:p>
        </w:tc>
        <w:tc>
          <w:tcPr>
            <w:tcW w:w="2154"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5601B9F1" w14:textId="77777777" w:rsidR="00AC7AEB" w:rsidRDefault="00C822A0">
            <w:pPr>
              <w:jc w:val="center"/>
            </w:pPr>
            <w:r>
              <w:rPr>
                <w:rFonts w:ascii="Calibri" w:eastAsia="Calibri" w:hAnsi="Calibri" w:cs="Calibri"/>
                <w:b/>
                <w:color w:val="FFFFFF"/>
                <w:sz w:val="22"/>
              </w:rPr>
              <w:t>Fase 1</w:t>
            </w:r>
          </w:p>
        </w:tc>
      </w:tr>
      <w:tr w:rsidR="00AC7AEB" w14:paraId="4884BD9B"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18AC19E5" w14:textId="77777777" w:rsidR="00AC7AEB" w:rsidRDefault="00C822A0">
            <w:r>
              <w:rPr>
                <w:rFonts w:ascii="Calibri" w:eastAsia="Calibri" w:hAnsi="Calibri" w:cs="Calibri"/>
                <w:b/>
                <w:color w:val="000000"/>
                <w:sz w:val="22"/>
              </w:rPr>
              <w:lastRenderedPageBreak/>
              <w:t>1.1 Diseña pruebas</w:t>
            </w:r>
          </w:p>
        </w:tc>
        <w:tc>
          <w:tcPr>
            <w:tcW w:w="5273"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1D6A1AB8" w14:textId="77777777" w:rsidR="00AC7AEB" w:rsidRDefault="00C822A0">
            <w:r>
              <w:rPr>
                <w:rFonts w:ascii="Calibri" w:eastAsia="Calibri" w:hAnsi="Calibri" w:cs="Calibri"/>
                <w:color w:val="000000"/>
                <w:sz w:val="22"/>
              </w:rPr>
              <w:t>El Definition of Done pide evidencia para cerrar una historia de cobro. Los casos los ejecuta Reinhartd.</w:t>
            </w:r>
          </w:p>
        </w:tc>
        <w:tc>
          <w:tcPr>
            <w:tcW w:w="215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A8FC4FC" w14:textId="77777777" w:rsidR="00AC7AEB" w:rsidRDefault="00C822A0">
            <w:r>
              <w:rPr>
                <w:rFonts w:ascii="Calibri" w:eastAsia="Calibri" w:hAnsi="Calibri" w:cs="Calibri"/>
                <w:color w:val="000000"/>
                <w:sz w:val="22"/>
              </w:rPr>
              <w:t>Calidad: Excelente</w:t>
            </w:r>
          </w:p>
        </w:tc>
      </w:tr>
      <w:tr w:rsidR="00AC7AEB" w14:paraId="1503FC1C"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276AB6C8" w14:textId="77777777" w:rsidR="00AC7AEB" w:rsidRDefault="00C822A0">
            <w:r>
              <w:rPr>
                <w:rFonts w:ascii="Calibri" w:eastAsia="Calibri" w:hAnsi="Calibri" w:cs="Calibri"/>
                <w:b/>
                <w:color w:val="000000"/>
                <w:sz w:val="22"/>
              </w:rPr>
              <w:t>1.2 Aplica pruebas</w:t>
            </w:r>
          </w:p>
        </w:tc>
        <w:tc>
          <w:tcPr>
            <w:tcW w:w="5273"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43F2D778" w14:textId="77777777" w:rsidR="00AC7AEB" w:rsidRDefault="00C822A0">
            <w:r>
              <w:rPr>
                <w:rFonts w:ascii="Calibri" w:eastAsia="Calibri" w:hAnsi="Calibri" w:cs="Calibri"/>
                <w:color w:val="000000"/>
                <w:sz w:val="22"/>
              </w:rPr>
              <w:t>El Sprint 2 se cerró con el celular: aprobado, rechazado, cancelación y efectivo.</w:t>
            </w:r>
          </w:p>
        </w:tc>
        <w:tc>
          <w:tcPr>
            <w:tcW w:w="215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5640F501" w14:textId="77777777" w:rsidR="00AC7AEB" w:rsidRDefault="00C822A0">
            <w:r>
              <w:rPr>
                <w:rFonts w:ascii="Calibri" w:eastAsia="Calibri" w:hAnsi="Calibri" w:cs="Calibri"/>
                <w:color w:val="000000"/>
                <w:sz w:val="22"/>
              </w:rPr>
              <w:t>Calidad: Excelente</w:t>
            </w:r>
          </w:p>
        </w:tc>
      </w:tr>
      <w:tr w:rsidR="00AC7AEB" w14:paraId="42DC010F"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4EB825B" w14:textId="77777777" w:rsidR="00AC7AEB" w:rsidRDefault="00C822A0">
            <w:r>
              <w:rPr>
                <w:rFonts w:ascii="Calibri" w:eastAsia="Calibri" w:hAnsi="Calibri" w:cs="Calibri"/>
                <w:b/>
                <w:color w:val="000000"/>
                <w:sz w:val="22"/>
              </w:rPr>
              <w:t>1.3 Mejora con el resultado</w:t>
            </w:r>
          </w:p>
        </w:tc>
        <w:tc>
          <w:tcPr>
            <w:tcW w:w="5273"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9F4C222" w14:textId="77777777" w:rsidR="00AC7AEB" w:rsidRDefault="00C822A0">
            <w:r>
              <w:rPr>
                <w:rFonts w:ascii="Calibri" w:eastAsia="Calibri" w:hAnsi="Calibri" w:cs="Calibri"/>
                <w:color w:val="000000"/>
                <w:sz w:val="22"/>
              </w:rPr>
              <w:t>El cobro del celular quedó en Webpay por QR y el timeout en 300 s.</w:t>
            </w:r>
          </w:p>
        </w:tc>
        <w:tc>
          <w:tcPr>
            <w:tcW w:w="215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DC893D3" w14:textId="77777777" w:rsidR="00AC7AEB" w:rsidRDefault="00C822A0">
            <w:r>
              <w:rPr>
                <w:rFonts w:ascii="Calibri" w:eastAsia="Calibri" w:hAnsi="Calibri" w:cs="Calibri"/>
                <w:color w:val="000000"/>
                <w:sz w:val="22"/>
              </w:rPr>
              <w:t>Calidad: Excelente</w:t>
            </w:r>
          </w:p>
        </w:tc>
      </w:tr>
      <w:tr w:rsidR="00AC7AEB" w14:paraId="4846AC14"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D217C96" w14:textId="77777777" w:rsidR="00AC7AEB" w:rsidRDefault="00C822A0">
            <w:r>
              <w:rPr>
                <w:rFonts w:ascii="Calibri" w:eastAsia="Calibri" w:hAnsi="Calibri" w:cs="Calibri"/>
                <w:b/>
                <w:color w:val="000000"/>
                <w:sz w:val="22"/>
              </w:rPr>
              <w:t>2.1 Planifica</w:t>
            </w:r>
          </w:p>
        </w:tc>
        <w:tc>
          <w:tcPr>
            <w:tcW w:w="5273"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58B53BB1" w14:textId="77777777" w:rsidR="00AC7AEB" w:rsidRDefault="00C822A0">
            <w:r>
              <w:rPr>
                <w:rFonts w:ascii="Calibri" w:eastAsia="Calibri" w:hAnsi="Calibri" w:cs="Calibri"/>
                <w:color w:val="000000"/>
                <w:sz w:val="22"/>
              </w:rPr>
              <w:t>Sprint Backlog del proyecto. Sprint 1 y Sprint 2 cumplidos.</w:t>
            </w:r>
          </w:p>
        </w:tc>
        <w:tc>
          <w:tcPr>
            <w:tcW w:w="215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3BBFCDCB" w14:textId="77777777" w:rsidR="00AC7AEB" w:rsidRDefault="00C822A0">
            <w:r>
              <w:rPr>
                <w:rFonts w:ascii="Calibri" w:eastAsia="Calibri" w:hAnsi="Calibri" w:cs="Calibri"/>
                <w:color w:val="000000"/>
                <w:sz w:val="22"/>
              </w:rPr>
              <w:t>Gestión: Excelente</w:t>
            </w:r>
          </w:p>
        </w:tc>
      </w:tr>
      <w:tr w:rsidR="00AC7AEB" w14:paraId="61547504"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A44521B" w14:textId="77777777" w:rsidR="00AC7AEB" w:rsidRDefault="00C822A0">
            <w:r>
              <w:rPr>
                <w:rFonts w:ascii="Calibri" w:eastAsia="Calibri" w:hAnsi="Calibri" w:cs="Calibri"/>
                <w:b/>
                <w:color w:val="000000"/>
                <w:sz w:val="22"/>
              </w:rPr>
              <w:t>2.2 Controla</w:t>
            </w:r>
          </w:p>
        </w:tc>
        <w:tc>
          <w:tcPr>
            <w:tcW w:w="5273"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A0EC3A8" w14:textId="77777777" w:rsidR="00AC7AEB" w:rsidRDefault="00C822A0">
            <w:r>
              <w:rPr>
                <w:rFonts w:ascii="Calibri" w:eastAsia="Calibri" w:hAnsi="Calibri" w:cs="Calibri"/>
                <w:color w:val="000000"/>
                <w:sz w:val="22"/>
              </w:rPr>
              <w:t>Actas S01 y S02 firmadas. El Sprint 3 se controla dentro de su fecha.</w:t>
            </w:r>
          </w:p>
        </w:tc>
        <w:tc>
          <w:tcPr>
            <w:tcW w:w="215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7374C272" w14:textId="77777777" w:rsidR="00AC7AEB" w:rsidRDefault="00C822A0">
            <w:r>
              <w:rPr>
                <w:rFonts w:ascii="Calibri" w:eastAsia="Calibri" w:hAnsi="Calibri" w:cs="Calibri"/>
                <w:color w:val="000000"/>
                <w:sz w:val="22"/>
              </w:rPr>
              <w:t>Gestión: Excelente</w:t>
            </w:r>
          </w:p>
        </w:tc>
      </w:tr>
      <w:tr w:rsidR="00AC7AEB" w14:paraId="7DDB8711"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019FFFC" w14:textId="77777777" w:rsidR="00AC7AEB" w:rsidRDefault="00C822A0">
            <w:r>
              <w:rPr>
                <w:rFonts w:ascii="Calibri" w:eastAsia="Calibri" w:hAnsi="Calibri" w:cs="Calibri"/>
                <w:b/>
                <w:color w:val="000000"/>
                <w:sz w:val="22"/>
              </w:rPr>
              <w:t>3.1 Diseña el modelo</w:t>
            </w:r>
          </w:p>
        </w:tc>
        <w:tc>
          <w:tcPr>
            <w:tcW w:w="5273"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07E1EBF" w14:textId="77777777" w:rsidR="00AC7AEB" w:rsidRDefault="00C822A0">
            <w:r>
              <w:rPr>
                <w:rFonts w:ascii="Calibri" w:eastAsia="Calibri" w:hAnsi="Calibri" w:cs="Calibri"/>
                <w:color w:val="000000"/>
                <w:sz w:val="22"/>
              </w:rPr>
              <w:t>El pago se guarda como aprobado, rechazado o error de conexión, para conciliar.</w:t>
            </w:r>
          </w:p>
        </w:tc>
        <w:tc>
          <w:tcPr>
            <w:tcW w:w="215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16E41B6" w14:textId="77777777" w:rsidR="00AC7AEB" w:rsidRDefault="00C822A0">
            <w:r>
              <w:rPr>
                <w:rFonts w:ascii="Calibri" w:eastAsia="Calibri" w:hAnsi="Calibri" w:cs="Calibri"/>
                <w:color w:val="000000"/>
                <w:sz w:val="22"/>
              </w:rPr>
              <w:t>Datos: Excelente</w:t>
            </w:r>
          </w:p>
        </w:tc>
      </w:tr>
      <w:tr w:rsidR="00AC7AEB" w14:paraId="3C636993"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9D9932F" w14:textId="77777777" w:rsidR="00AC7AEB" w:rsidRDefault="00C822A0">
            <w:r>
              <w:rPr>
                <w:rFonts w:ascii="Calibri" w:eastAsia="Calibri" w:hAnsi="Calibri" w:cs="Calibri"/>
                <w:b/>
                <w:color w:val="000000"/>
                <w:sz w:val="22"/>
              </w:rPr>
              <w:t>3.2 Implementa el modelo</w:t>
            </w:r>
          </w:p>
        </w:tc>
        <w:tc>
          <w:tcPr>
            <w:tcW w:w="5273"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AF05427" w14:textId="77777777" w:rsidR="00AC7AEB" w:rsidRDefault="00C822A0">
            <w:r>
              <w:rPr>
                <w:rFonts w:ascii="Calibri" w:eastAsia="Calibri" w:hAnsi="Calibri" w:cs="Calibri"/>
                <w:color w:val="000000"/>
                <w:sz w:val="22"/>
              </w:rPr>
              <w:t>Ese registro se cierra en este sprint, junto con Diego.</w:t>
            </w:r>
          </w:p>
        </w:tc>
        <w:tc>
          <w:tcPr>
            <w:tcW w:w="215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0D95374" w14:textId="77777777" w:rsidR="00AC7AEB" w:rsidRDefault="00C822A0">
            <w:r>
              <w:rPr>
                <w:rFonts w:ascii="Calibri" w:eastAsia="Calibri" w:hAnsi="Calibri" w:cs="Calibri"/>
                <w:color w:val="000000"/>
                <w:sz w:val="22"/>
              </w:rPr>
              <w:t>Datos: Excelente</w:t>
            </w:r>
          </w:p>
        </w:tc>
      </w:tr>
      <w:tr w:rsidR="00AC7AEB" w14:paraId="16752317"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4CD5FD79" w14:textId="77777777" w:rsidR="00AC7AEB" w:rsidRDefault="00C822A0">
            <w:r>
              <w:rPr>
                <w:rFonts w:ascii="Calibri" w:eastAsia="Calibri" w:hAnsi="Calibri" w:cs="Calibri"/>
                <w:b/>
                <w:color w:val="000000"/>
                <w:sz w:val="22"/>
              </w:rPr>
              <w:t>4.1 Construye</w:t>
            </w:r>
          </w:p>
        </w:tc>
        <w:tc>
          <w:tcPr>
            <w:tcW w:w="5273"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4869F954" w14:textId="77777777" w:rsidR="00AC7AEB" w:rsidRDefault="00C822A0">
            <w:r>
              <w:rPr>
                <w:rFonts w:ascii="Calibri" w:eastAsia="Calibri" w:hAnsi="Calibri" w:cs="Calibri"/>
                <w:color w:val="000000"/>
                <w:sz w:val="22"/>
              </w:rPr>
              <w:t>La solución avanzó por sprints. La construcción de pantallas la lleva Diego.</w:t>
            </w:r>
          </w:p>
        </w:tc>
        <w:tc>
          <w:tcPr>
            <w:tcW w:w="215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248ED459" w14:textId="77777777" w:rsidR="00AC7AEB" w:rsidRDefault="00C822A0">
            <w:r>
              <w:rPr>
                <w:rFonts w:ascii="Calibri" w:eastAsia="Calibri" w:hAnsi="Calibri" w:cs="Calibri"/>
                <w:color w:val="000000"/>
                <w:sz w:val="22"/>
              </w:rPr>
              <w:t>Programación: Alto</w:t>
            </w:r>
          </w:p>
        </w:tc>
      </w:tr>
      <w:tr w:rsidR="00AC7AEB" w14:paraId="7241CA7C"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26CFEB25" w14:textId="77777777" w:rsidR="00AC7AEB" w:rsidRDefault="00C822A0">
            <w:r>
              <w:rPr>
                <w:rFonts w:ascii="Calibri" w:eastAsia="Calibri" w:hAnsi="Calibri" w:cs="Calibri"/>
                <w:b/>
                <w:color w:val="000000"/>
                <w:sz w:val="22"/>
              </w:rPr>
              <w:t>4.2 Integra</w:t>
            </w:r>
          </w:p>
        </w:tc>
        <w:tc>
          <w:tcPr>
            <w:tcW w:w="5273"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117CB05A" w14:textId="77777777" w:rsidR="00AC7AEB" w:rsidRDefault="00C822A0">
            <w:r>
              <w:rPr>
                <w:rFonts w:ascii="Calibri" w:eastAsia="Calibri" w:hAnsi="Calibri" w:cs="Calibri"/>
                <w:color w:val="000000"/>
                <w:sz w:val="22"/>
              </w:rPr>
              <w:t>Venta, cobro Webpay y documento van en un solo flujo.</w:t>
            </w:r>
          </w:p>
        </w:tc>
        <w:tc>
          <w:tcPr>
            <w:tcW w:w="215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7786323A" w14:textId="77777777" w:rsidR="00AC7AEB" w:rsidRDefault="00C822A0">
            <w:r>
              <w:rPr>
                <w:rFonts w:ascii="Calibri" w:eastAsia="Calibri" w:hAnsi="Calibri" w:cs="Calibri"/>
                <w:color w:val="000000"/>
                <w:sz w:val="22"/>
              </w:rPr>
              <w:t>Arquitectura: Alto</w:t>
            </w:r>
          </w:p>
        </w:tc>
      </w:tr>
      <w:tr w:rsidR="00AC7AEB" w14:paraId="27E7C449"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6101FB25" w14:textId="77777777" w:rsidR="00AC7AEB" w:rsidRDefault="00C822A0">
            <w:r>
              <w:rPr>
                <w:rFonts w:ascii="Calibri" w:eastAsia="Calibri" w:hAnsi="Calibri" w:cs="Calibri"/>
                <w:b/>
                <w:color w:val="000000"/>
                <w:sz w:val="22"/>
              </w:rPr>
              <w:t>4.3 Implanta</w:t>
            </w:r>
          </w:p>
        </w:tc>
        <w:tc>
          <w:tcPr>
            <w:tcW w:w="5273"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240C9D46" w14:textId="77777777" w:rsidR="00AC7AEB" w:rsidRDefault="00C822A0">
            <w:r>
              <w:rPr>
                <w:rFonts w:ascii="Calibri" w:eastAsia="Calibri" w:hAnsi="Calibri" w:cs="Calibri"/>
                <w:color w:val="000000"/>
                <w:sz w:val="22"/>
              </w:rPr>
              <w:t>Se demuestra en el Celular Android.</w:t>
            </w:r>
          </w:p>
        </w:tc>
        <w:tc>
          <w:tcPr>
            <w:tcW w:w="215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2FA5050" w14:textId="77777777" w:rsidR="00AC7AEB" w:rsidRDefault="00C822A0">
            <w:r>
              <w:rPr>
                <w:rFonts w:ascii="Calibri" w:eastAsia="Calibri" w:hAnsi="Calibri" w:cs="Calibri"/>
                <w:color w:val="000000"/>
                <w:sz w:val="22"/>
              </w:rPr>
              <w:t>Programación: Alto</w:t>
            </w:r>
          </w:p>
        </w:tc>
      </w:tr>
    </w:tbl>
    <w:p w14:paraId="0161F958" w14:textId="77777777" w:rsidR="00AC7AEB" w:rsidRDefault="00AC7AEB">
      <w:pPr>
        <w:spacing w:after="80"/>
      </w:pPr>
    </w:p>
    <w:p w14:paraId="26A749C3" w14:textId="77777777" w:rsidR="00AC7AEB" w:rsidRDefault="00C822A0">
      <w:pPr>
        <w:pStyle w:val="Ttulo1"/>
        <w:spacing w:before="280" w:after="120"/>
      </w:pPr>
      <w:bookmarkStart w:id="8" w:name="_Toc242917091"/>
      <w:r>
        <w:rPr>
          <w:rFonts w:ascii="Calibri" w:eastAsia="Calibri" w:hAnsi="Calibri" w:cs="Calibri"/>
          <w:b/>
          <w:color w:val="1F3864"/>
          <w:sz w:val="26"/>
        </w:rPr>
        <w:t>Intereses profesionales</w:t>
      </w:r>
      <w:bookmarkEnd w:id="8"/>
    </w:p>
    <w:p w14:paraId="7AC5786F" w14:textId="77777777" w:rsidR="00AC7AEB" w:rsidRDefault="00C822A0">
      <w:pPr>
        <w:spacing w:after="120"/>
        <w:jc w:val="both"/>
      </w:pPr>
      <w:r>
        <w:rPr>
          <w:rFonts w:ascii="Calibri" w:eastAsia="Calibri" w:hAnsi="Calibri" w:cs="Calibri"/>
          <w:color w:val="000000"/>
          <w:sz w:val="22"/>
        </w:rPr>
        <w:t>En el diario de la Fase 1 dejé que me interesa el modelo de datos y, más adelante, hacer software propio o liderar un área de automatización. Llevo cuatro años en soporte de un ERP: reportes, errores web y un módulo de soporte con videotutoriales (Gutiérrez, 2026b).</w:t>
      </w:r>
    </w:p>
    <w:p w14:paraId="04AA2151" w14:textId="77777777" w:rsidR="00AC7AEB" w:rsidRDefault="00C822A0">
      <w:pPr>
        <w:spacing w:after="120"/>
        <w:jc w:val="both"/>
      </w:pPr>
      <w:r>
        <w:rPr>
          <w:rFonts w:ascii="Calibri" w:eastAsia="Calibri" w:hAnsi="Calibri" w:cs="Calibri"/>
          <w:color w:val="000000"/>
          <w:sz w:val="22"/>
        </w:rPr>
        <w:t>En la pauta 1.1 marqué Excelente en modelos de datos, requerimientos, gestión de proyectos, inteligencia de negocios y calidad de software. Marqué Alto en arquitectura y en programación. El único Dominio Aceptable fue inglés intermedio alto (Gutiérrez, 2026a).</w:t>
      </w:r>
    </w:p>
    <w:p w14:paraId="0DCCDA59" w14:textId="77777777" w:rsidR="00AC7AEB" w:rsidRDefault="00C822A0">
      <w:pPr>
        <w:spacing w:after="120"/>
        <w:jc w:val="both"/>
      </w:pPr>
      <w:r>
        <w:rPr>
          <w:rFonts w:ascii="Calibri" w:eastAsia="Calibri" w:hAnsi="Calibri" w:cs="Calibri"/>
          <w:color w:val="000000"/>
          <w:sz w:val="22"/>
        </w:rPr>
        <w:t>En este avance la gestión se ve en los sprints cumplidos y en las actas. El modelo de datos se ve en el registro del pago. La programación la estoy usando más que en el trabajo, porque el producto es una app y no solo la base. El inglés de este informe lo escribí yo, corto, y lo voy a releer antes de subirlo. La comprensión oral y el habla siguen más débiles, y el proyecto igual avanzó.</w:t>
      </w:r>
    </w:p>
    <w:p w14:paraId="06E14B79" w14:textId="77777777" w:rsidR="00AC7AEB" w:rsidRDefault="00C822A0">
      <w:pPr>
        <w:pStyle w:val="Ttulo1"/>
        <w:spacing w:before="280" w:after="120"/>
      </w:pPr>
      <w:bookmarkStart w:id="9" w:name="_Toc242917092"/>
      <w:r>
        <w:rPr>
          <w:rFonts w:ascii="Calibri" w:eastAsia="Calibri" w:hAnsi="Calibri" w:cs="Calibri"/>
          <w:b/>
          <w:color w:val="1F3864"/>
          <w:sz w:val="26"/>
        </w:rPr>
        <w:t>Autoevaluación según la rúbrica</w:t>
      </w:r>
      <w:bookmarkEnd w:id="9"/>
    </w:p>
    <w:p w14:paraId="0C190AD8" w14:textId="77777777" w:rsidR="00AC7AEB" w:rsidRDefault="00C822A0">
      <w:pPr>
        <w:spacing w:after="120"/>
        <w:jc w:val="both"/>
      </w:pPr>
      <w:r>
        <w:rPr>
          <w:rFonts w:ascii="Calibri" w:eastAsia="Calibri" w:hAnsi="Calibri" w:cs="Calibri"/>
          <w:color w:val="000000"/>
          <w:sz w:val="22"/>
        </w:rPr>
        <w:t>Comparé el informe con los ocho indicadores de la pauta. En ortografía y en inglés me asigno Logrado, porque los escribí en el tiempo de la autoevaluación y el inglés ya venía en Dominio Aceptable.</w:t>
      </w:r>
    </w:p>
    <w:tbl>
      <w:tblPr>
        <w:tblW w:w="9355" w:type="dxa"/>
        <w:tblLayout w:type="fixed"/>
        <w:tblLook w:val="04A0" w:firstRow="1" w:lastRow="0" w:firstColumn="1" w:lastColumn="0" w:noHBand="0" w:noVBand="1"/>
      </w:tblPr>
      <w:tblGrid>
        <w:gridCol w:w="681"/>
        <w:gridCol w:w="1814"/>
        <w:gridCol w:w="2381"/>
        <w:gridCol w:w="4479"/>
      </w:tblGrid>
      <w:tr w:rsidR="00AC7AEB" w14:paraId="5AE5EFBE" w14:textId="77777777">
        <w:trPr>
          <w:cantSplit/>
        </w:trPr>
        <w:tc>
          <w:tcPr>
            <w:tcW w:w="680"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37C1C88D" w14:textId="77777777" w:rsidR="00AC7AEB" w:rsidRDefault="00C822A0">
            <w:pPr>
              <w:jc w:val="center"/>
            </w:pPr>
            <w:r>
              <w:rPr>
                <w:rFonts w:ascii="Calibri" w:eastAsia="Calibri" w:hAnsi="Calibri" w:cs="Calibri"/>
                <w:b/>
                <w:color w:val="FFFFFF"/>
                <w:sz w:val="22"/>
              </w:rPr>
              <w:t>IE</w:t>
            </w:r>
          </w:p>
        </w:tc>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20379906" w14:textId="77777777" w:rsidR="00AC7AEB" w:rsidRDefault="00C822A0">
            <w:pPr>
              <w:jc w:val="center"/>
            </w:pPr>
            <w:r>
              <w:rPr>
                <w:rFonts w:ascii="Calibri" w:eastAsia="Calibri" w:hAnsi="Calibri" w:cs="Calibri"/>
                <w:b/>
                <w:color w:val="FFFFFF"/>
                <w:sz w:val="22"/>
              </w:rPr>
              <w:t>Indicador</w:t>
            </w:r>
          </w:p>
        </w:tc>
        <w:tc>
          <w:tcPr>
            <w:tcW w:w="2381"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0FF63FD1" w14:textId="77777777" w:rsidR="00AC7AEB" w:rsidRDefault="00C822A0">
            <w:pPr>
              <w:jc w:val="center"/>
            </w:pPr>
            <w:r>
              <w:rPr>
                <w:rFonts w:ascii="Calibri" w:eastAsia="Calibri" w:hAnsi="Calibri" w:cs="Calibri"/>
                <w:b/>
                <w:color w:val="FFFFFF"/>
                <w:sz w:val="22"/>
              </w:rPr>
              <w:t>Nivel</w:t>
            </w:r>
          </w:p>
        </w:tc>
        <w:tc>
          <w:tcPr>
            <w:tcW w:w="4479"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74FAF716" w14:textId="77777777" w:rsidR="00AC7AEB" w:rsidRDefault="00C822A0">
            <w:pPr>
              <w:jc w:val="center"/>
            </w:pPr>
            <w:r>
              <w:rPr>
                <w:rFonts w:ascii="Calibri" w:eastAsia="Calibri" w:hAnsi="Calibri" w:cs="Calibri"/>
                <w:b/>
                <w:color w:val="FFFFFF"/>
                <w:sz w:val="22"/>
              </w:rPr>
              <w:t>Por qué</w:t>
            </w:r>
          </w:p>
        </w:tc>
      </w:tr>
      <w:tr w:rsidR="00AC7AEB" w14:paraId="0FCF3752"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422B2377" w14:textId="77777777" w:rsidR="00AC7AEB" w:rsidRDefault="00C822A0">
            <w:r>
              <w:rPr>
                <w:rFonts w:ascii="Calibri" w:eastAsia="Calibri" w:hAnsi="Calibri" w:cs="Calibri"/>
                <w:b/>
                <w:color w:val="000000"/>
                <w:sz w:val="22"/>
              </w:rPr>
              <w:t>1</w:t>
            </w:r>
          </w:p>
        </w:tc>
        <w:tc>
          <w:tcPr>
            <w:tcW w:w="181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BFC6519" w14:textId="77777777" w:rsidR="00AC7AEB" w:rsidRDefault="00C822A0">
            <w:r>
              <w:rPr>
                <w:rFonts w:ascii="Calibri" w:eastAsia="Calibri" w:hAnsi="Calibri" w:cs="Calibri"/>
                <w:color w:val="000000"/>
                <w:sz w:val="22"/>
              </w:rPr>
              <w:t>Ajustes</w:t>
            </w:r>
          </w:p>
        </w:tc>
        <w:tc>
          <w:tcPr>
            <w:tcW w:w="2381"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CBF33E4"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7E369A6D" w14:textId="77777777" w:rsidR="00AC7AEB" w:rsidRDefault="00C822A0">
            <w:r>
              <w:rPr>
                <w:rFonts w:ascii="Calibri" w:eastAsia="Calibri" w:hAnsi="Calibri" w:cs="Calibri"/>
                <w:color w:val="000000"/>
                <w:sz w:val="22"/>
              </w:rPr>
              <w:t>Dificultades del cobro resueltas en el sprint, con facilitadores y la retro de las actas.</w:t>
            </w:r>
          </w:p>
        </w:tc>
      </w:tr>
      <w:tr w:rsidR="00AC7AEB" w14:paraId="621151BD"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B89F1AC" w14:textId="77777777" w:rsidR="00AC7AEB" w:rsidRDefault="00C822A0">
            <w:r>
              <w:rPr>
                <w:rFonts w:ascii="Calibri" w:eastAsia="Calibri" w:hAnsi="Calibri" w:cs="Calibri"/>
                <w:b/>
                <w:color w:val="000000"/>
                <w:sz w:val="22"/>
              </w:rPr>
              <w:t>2</w:t>
            </w:r>
          </w:p>
        </w:tc>
        <w:tc>
          <w:tcPr>
            <w:tcW w:w="181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60925C2" w14:textId="77777777" w:rsidR="00AC7AEB" w:rsidRDefault="00C822A0">
            <w:r>
              <w:rPr>
                <w:rFonts w:ascii="Calibri" w:eastAsia="Calibri" w:hAnsi="Calibri" w:cs="Calibri"/>
                <w:color w:val="000000"/>
                <w:sz w:val="22"/>
              </w:rPr>
              <w:t>Metodología</w:t>
            </w:r>
          </w:p>
        </w:tc>
        <w:tc>
          <w:tcPr>
            <w:tcW w:w="2381"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7FA47E2"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57A4A315" w14:textId="77777777" w:rsidR="00AC7AEB" w:rsidRDefault="00C822A0">
            <w:r>
              <w:rPr>
                <w:rFonts w:ascii="Calibri" w:eastAsia="Calibri" w:hAnsi="Calibri" w:cs="Calibri"/>
                <w:color w:val="000000"/>
                <w:sz w:val="22"/>
              </w:rPr>
              <w:t>Scrum. Sprint 1 y 2 con objetivo cumplido y acta firmada.</w:t>
            </w:r>
          </w:p>
        </w:tc>
      </w:tr>
      <w:tr w:rsidR="00AC7AEB" w14:paraId="3A42A40B"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4D79BC31" w14:textId="77777777" w:rsidR="00AC7AEB" w:rsidRDefault="00C822A0">
            <w:r>
              <w:rPr>
                <w:rFonts w:ascii="Calibri" w:eastAsia="Calibri" w:hAnsi="Calibri" w:cs="Calibri"/>
                <w:b/>
                <w:color w:val="000000"/>
                <w:sz w:val="22"/>
              </w:rPr>
              <w:lastRenderedPageBreak/>
              <w:t>3</w:t>
            </w:r>
          </w:p>
        </w:tc>
        <w:tc>
          <w:tcPr>
            <w:tcW w:w="181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235794B" w14:textId="77777777" w:rsidR="00AC7AEB" w:rsidRDefault="00C822A0">
            <w:r>
              <w:rPr>
                <w:rFonts w:ascii="Calibri" w:eastAsia="Calibri" w:hAnsi="Calibri" w:cs="Calibri"/>
                <w:color w:val="000000"/>
                <w:sz w:val="22"/>
              </w:rPr>
              <w:t>Evidencias</w:t>
            </w:r>
          </w:p>
        </w:tc>
        <w:tc>
          <w:tcPr>
            <w:tcW w:w="2381"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87B15C0"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4FE48FB" w14:textId="77777777" w:rsidR="00AC7AEB" w:rsidRDefault="00C822A0">
            <w:r>
              <w:rPr>
                <w:rFonts w:ascii="Calibri" w:eastAsia="Calibri" w:hAnsi="Calibri" w:cs="Calibri"/>
                <w:color w:val="000000"/>
                <w:sz w:val="22"/>
              </w:rPr>
              <w:t>Cobro en el celular, actas, Sprint Backlog y Definition of Done.</w:t>
            </w:r>
          </w:p>
        </w:tc>
      </w:tr>
      <w:tr w:rsidR="00AC7AEB" w14:paraId="48A9184A"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299C1230" w14:textId="77777777" w:rsidR="00AC7AEB" w:rsidRDefault="00C822A0">
            <w:r>
              <w:rPr>
                <w:rFonts w:ascii="Calibri" w:eastAsia="Calibri" w:hAnsi="Calibri" w:cs="Calibri"/>
                <w:b/>
                <w:color w:val="000000"/>
                <w:sz w:val="22"/>
              </w:rPr>
              <w:t>4</w:t>
            </w:r>
          </w:p>
        </w:tc>
        <w:tc>
          <w:tcPr>
            <w:tcW w:w="181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63728D42" w14:textId="77777777" w:rsidR="00AC7AEB" w:rsidRDefault="00C822A0">
            <w:r>
              <w:rPr>
                <w:rFonts w:ascii="Calibri" w:eastAsia="Calibri" w:hAnsi="Calibri" w:cs="Calibri"/>
                <w:color w:val="000000"/>
                <w:sz w:val="22"/>
              </w:rPr>
              <w:t>Lenguaje técnico</w:t>
            </w:r>
          </w:p>
        </w:tc>
        <w:tc>
          <w:tcPr>
            <w:tcW w:w="2381"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3CA2044E"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2E8BEA52" w14:textId="77777777" w:rsidR="00AC7AEB" w:rsidRDefault="00C822A0">
            <w:r>
              <w:rPr>
                <w:rFonts w:ascii="Calibri" w:eastAsia="Calibri" w:hAnsi="Calibri" w:cs="Calibri"/>
                <w:color w:val="000000"/>
                <w:sz w:val="22"/>
              </w:rPr>
              <w:t>Uso sprint, cobro, DTE, modelo de datos y conciliación.</w:t>
            </w:r>
          </w:p>
        </w:tc>
      </w:tr>
      <w:tr w:rsidR="00AC7AEB" w14:paraId="76E981B5"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1A15BA2F" w14:textId="77777777" w:rsidR="00AC7AEB" w:rsidRDefault="00C822A0">
            <w:r>
              <w:rPr>
                <w:rFonts w:ascii="Calibri" w:eastAsia="Calibri" w:hAnsi="Calibri" w:cs="Calibri"/>
                <w:b/>
                <w:color w:val="000000"/>
                <w:sz w:val="22"/>
              </w:rPr>
              <w:t>5</w:t>
            </w:r>
          </w:p>
        </w:tc>
        <w:tc>
          <w:tcPr>
            <w:tcW w:w="181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4E9454BF" w14:textId="77777777" w:rsidR="00AC7AEB" w:rsidRDefault="00C822A0">
            <w:r>
              <w:rPr>
                <w:rFonts w:ascii="Calibri" w:eastAsia="Calibri" w:hAnsi="Calibri" w:cs="Calibri"/>
                <w:color w:val="000000"/>
                <w:sz w:val="22"/>
              </w:rPr>
              <w:t>Ortografía y citas</w:t>
            </w:r>
          </w:p>
        </w:tc>
        <w:tc>
          <w:tcPr>
            <w:tcW w:w="2381"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2B83FBA7" w14:textId="77777777" w:rsidR="00AC7AEB" w:rsidRDefault="00C822A0">
            <w:r>
              <w:rPr>
                <w:rFonts w:ascii="Calibri" w:eastAsia="Calibri" w:hAnsi="Calibri" w:cs="Calibri"/>
                <w:color w:val="000000"/>
                <w:sz w:val="22"/>
              </w:rPr>
              <w:t>Logrado</w:t>
            </w:r>
          </w:p>
        </w:tc>
        <w:tc>
          <w:tcPr>
            <w:tcW w:w="4479"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15A0E76" w14:textId="77777777" w:rsidR="00AC7AEB" w:rsidRDefault="00C822A0">
            <w:r>
              <w:rPr>
                <w:rFonts w:ascii="Calibri" w:eastAsia="Calibri" w:hAnsi="Calibri" w:cs="Calibri"/>
                <w:color w:val="000000"/>
                <w:sz w:val="22"/>
              </w:rPr>
              <w:t>Texto revisado y referencias en APA 7. Puede quedar algún detalle.</w:t>
            </w:r>
          </w:p>
        </w:tc>
      </w:tr>
      <w:tr w:rsidR="00AC7AEB" w14:paraId="531D830B"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721E979" w14:textId="77777777" w:rsidR="00AC7AEB" w:rsidRDefault="00C822A0">
            <w:r>
              <w:rPr>
                <w:rFonts w:ascii="Calibri" w:eastAsia="Calibri" w:hAnsi="Calibri" w:cs="Calibri"/>
                <w:b/>
                <w:color w:val="000000"/>
                <w:sz w:val="22"/>
              </w:rPr>
              <w:t>6</w:t>
            </w:r>
          </w:p>
        </w:tc>
        <w:tc>
          <w:tcPr>
            <w:tcW w:w="181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6B06C1E9" w14:textId="77777777" w:rsidR="00AC7AEB" w:rsidRDefault="00C822A0">
            <w:r>
              <w:rPr>
                <w:rFonts w:ascii="Calibri" w:eastAsia="Calibri" w:hAnsi="Calibri" w:cs="Calibri"/>
                <w:color w:val="000000"/>
                <w:sz w:val="22"/>
              </w:rPr>
              <w:t>Formato</w:t>
            </w:r>
          </w:p>
        </w:tc>
        <w:tc>
          <w:tcPr>
            <w:tcW w:w="2381"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D4A0AB1"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C891CAB" w14:textId="77777777" w:rsidR="00AC7AEB" w:rsidRDefault="00C822A0">
            <w:r>
              <w:rPr>
                <w:rFonts w:ascii="Calibri" w:eastAsia="Calibri" w:hAnsi="Calibri" w:cs="Calibri"/>
                <w:color w:val="000000"/>
                <w:sz w:val="22"/>
              </w:rPr>
              <w:t>Portada, índice, abstract, desarrollo, conclusiones, reflexión, referencias y anexo.</w:t>
            </w:r>
          </w:p>
        </w:tc>
      </w:tr>
      <w:tr w:rsidR="00AC7AEB" w14:paraId="0EBD776C"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2E391C4E" w14:textId="77777777" w:rsidR="00AC7AEB" w:rsidRDefault="00C822A0">
            <w:r>
              <w:rPr>
                <w:rFonts w:ascii="Calibri" w:eastAsia="Calibri" w:hAnsi="Calibri" w:cs="Calibri"/>
                <w:b/>
                <w:color w:val="000000"/>
                <w:sz w:val="22"/>
              </w:rPr>
              <w:t>7</w:t>
            </w:r>
          </w:p>
        </w:tc>
        <w:tc>
          <w:tcPr>
            <w:tcW w:w="181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FFFB7F9" w14:textId="77777777" w:rsidR="00AC7AEB" w:rsidRDefault="00C822A0">
            <w:r>
              <w:rPr>
                <w:rFonts w:ascii="Calibri" w:eastAsia="Calibri" w:hAnsi="Calibri" w:cs="Calibri"/>
                <w:color w:val="000000"/>
                <w:sz w:val="22"/>
              </w:rPr>
              <w:t>Indicadores del perfil</w:t>
            </w:r>
          </w:p>
        </w:tc>
        <w:tc>
          <w:tcPr>
            <w:tcW w:w="2381"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7041AAEA"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2246BC95" w14:textId="77777777" w:rsidR="00AC7AEB" w:rsidRDefault="00C822A0">
            <w:r>
              <w:rPr>
                <w:rFonts w:ascii="Calibri" w:eastAsia="Calibri" w:hAnsi="Calibri" w:cs="Calibri"/>
                <w:color w:val="000000"/>
                <w:sz w:val="22"/>
              </w:rPr>
              <w:t>Los diez indicadores están ejercidos en el avance.</w:t>
            </w:r>
          </w:p>
        </w:tc>
      </w:tr>
      <w:tr w:rsidR="00AC7AEB" w14:paraId="6958DC85"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59B352A" w14:textId="77777777" w:rsidR="00AC7AEB" w:rsidRDefault="00C822A0">
            <w:r>
              <w:rPr>
                <w:rFonts w:ascii="Calibri" w:eastAsia="Calibri" w:hAnsi="Calibri" w:cs="Calibri"/>
                <w:b/>
                <w:color w:val="000000"/>
                <w:sz w:val="22"/>
              </w:rPr>
              <w:t>8</w:t>
            </w:r>
          </w:p>
        </w:tc>
        <w:tc>
          <w:tcPr>
            <w:tcW w:w="181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E53584E" w14:textId="77777777" w:rsidR="00AC7AEB" w:rsidRDefault="00C822A0">
            <w:r>
              <w:rPr>
                <w:rFonts w:ascii="Calibri" w:eastAsia="Calibri" w:hAnsi="Calibri" w:cs="Calibri"/>
                <w:color w:val="000000"/>
                <w:sz w:val="22"/>
              </w:rPr>
              <w:t>Inglés</w:t>
            </w:r>
          </w:p>
        </w:tc>
        <w:tc>
          <w:tcPr>
            <w:tcW w:w="2381"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5E6FB68C" w14:textId="77777777" w:rsidR="00AC7AEB" w:rsidRDefault="00C822A0">
            <w:r>
              <w:rPr>
                <w:rFonts w:ascii="Calibri" w:eastAsia="Calibri" w:hAnsi="Calibri" w:cs="Calibri"/>
                <w:color w:val="000000"/>
                <w:sz w:val="22"/>
              </w:rPr>
              <w:t>Logrado</w:t>
            </w:r>
          </w:p>
        </w:tc>
        <w:tc>
          <w:tcPr>
            <w:tcW w:w="4479"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EBB0FC4" w14:textId="77777777" w:rsidR="00AC7AEB" w:rsidRDefault="00C822A0">
            <w:r>
              <w:rPr>
                <w:rFonts w:ascii="Calibri" w:eastAsia="Calibri" w:hAnsi="Calibri" w:cs="Calibri"/>
                <w:color w:val="000000"/>
                <w:sz w:val="22"/>
              </w:rPr>
              <w:t>Abstract, conclusions y reflection están en inglés, en un nivel intermedio.</w:t>
            </w:r>
          </w:p>
        </w:tc>
      </w:tr>
    </w:tbl>
    <w:p w14:paraId="1110C026" w14:textId="77777777" w:rsidR="00AC7AEB" w:rsidRDefault="00AC7AEB">
      <w:pPr>
        <w:spacing w:after="80"/>
      </w:pPr>
    </w:p>
    <w:p w14:paraId="4AA81F83" w14:textId="77777777" w:rsidR="00AC7AEB" w:rsidRDefault="00C822A0">
      <w:pPr>
        <w:pStyle w:val="Ttulo1"/>
        <w:spacing w:before="280" w:after="120"/>
      </w:pPr>
      <w:bookmarkStart w:id="10" w:name="_Toc242917093"/>
      <w:r>
        <w:rPr>
          <w:rFonts w:ascii="Calibri" w:eastAsia="Calibri" w:hAnsi="Calibri" w:cs="Calibri"/>
          <w:b/>
          <w:color w:val="1F3864"/>
          <w:sz w:val="26"/>
        </w:rPr>
        <w:t>Fortalezas y aspectos por mejorar</w:t>
      </w:r>
      <w:bookmarkEnd w:id="10"/>
    </w:p>
    <w:p w14:paraId="2ECDB6CA" w14:textId="77777777" w:rsidR="00AC7AEB" w:rsidRDefault="00C822A0">
      <w:pPr>
        <w:pStyle w:val="Ttulo2"/>
        <w:spacing w:before="200" w:after="80"/>
      </w:pPr>
      <w:bookmarkStart w:id="11" w:name="_Toc242917094"/>
      <w:r>
        <w:rPr>
          <w:rFonts w:ascii="Calibri" w:eastAsia="Calibri" w:hAnsi="Calibri" w:cs="Calibri"/>
          <w:b/>
          <w:color w:val="1F3864"/>
          <w:sz w:val="22"/>
        </w:rPr>
        <w:t>Fortalezas</w:t>
      </w:r>
      <w:bookmarkEnd w:id="11"/>
    </w:p>
    <w:p w14:paraId="24EA20D3"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El Sprint 1 y el Sprint 2 se cumplieron en fecha y quedaron firmados por los tres.</w:t>
      </w:r>
    </w:p>
    <w:p w14:paraId="44FA1665"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El cobro en el Celular Android tiene evidencia de aprobado, rechazado y cancelación.</w:t>
      </w:r>
    </w:p>
    <w:p w14:paraId="4939EF11"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D-PAY 3.0 se llevó como un solo producto: venta, cobro y documento.</w:t>
      </w:r>
    </w:p>
    <w:p w14:paraId="4E9538DD" w14:textId="77777777" w:rsidR="00AC7AEB" w:rsidRDefault="00C822A0">
      <w:pPr>
        <w:pStyle w:val="Ttulo2"/>
        <w:spacing w:before="200" w:after="80"/>
      </w:pPr>
      <w:bookmarkStart w:id="12" w:name="_Toc242917095"/>
      <w:r>
        <w:rPr>
          <w:rFonts w:ascii="Calibri" w:eastAsia="Calibri" w:hAnsi="Calibri" w:cs="Calibri"/>
          <w:b/>
          <w:color w:val="1F3864"/>
          <w:sz w:val="22"/>
        </w:rPr>
        <w:t>Aspectos por mejorar</w:t>
      </w:r>
      <w:bookmarkEnd w:id="12"/>
    </w:p>
    <w:p w14:paraId="4DB36062"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Dejar, en este sprint, el Sprint Backlog y el Definition of Done al corte del 15/10.</w:t>
      </w:r>
    </w:p>
    <w:p w14:paraId="7585713B"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Hacer la retrospectiva del Sprint 3.</w:t>
      </w:r>
    </w:p>
    <w:p w14:paraId="1B55D846"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Pedirle a un compañero que lea el inglés antes de entregar.</w:t>
      </w:r>
    </w:p>
    <w:p w14:paraId="4756C860" w14:textId="77777777" w:rsidR="00AC7AEB" w:rsidRDefault="00C822A0">
      <w:pPr>
        <w:pStyle w:val="Ttulo1"/>
        <w:spacing w:before="280" w:after="120"/>
      </w:pPr>
      <w:bookmarkStart w:id="13" w:name="_Toc242917096"/>
      <w:r>
        <w:rPr>
          <w:rFonts w:ascii="Calibri" w:eastAsia="Calibri" w:hAnsi="Calibri" w:cs="Calibri"/>
          <w:b/>
          <w:color w:val="1F3864"/>
          <w:sz w:val="26"/>
        </w:rPr>
        <w:t>Conclusions</w:t>
      </w:r>
      <w:bookmarkEnd w:id="13"/>
    </w:p>
    <w:p w14:paraId="6751E7A2" w14:textId="77777777" w:rsidR="00AC7AEB" w:rsidRDefault="00C822A0">
      <w:pPr>
        <w:spacing w:after="120"/>
      </w:pPr>
      <w:r>
        <w:rPr>
          <w:rFonts w:ascii="Calibri" w:eastAsia="Calibri" w:hAnsi="Calibri" w:cs="Calibri"/>
          <w:color w:val="000000"/>
          <w:sz w:val="22"/>
        </w:rPr>
        <w:t>By 15 October 2026, Sprint 1 and Sprint 2 of D-PAY 3.0 were finished on time. The Android phone can take a Webpay payment that is approved, declined or cancelled, and it can also record a cash sale. Sprint 3 is the last sprint and it is still inside its dates. My part was to keep one goal per sprint, to run the reviews and to keep the Sprint Backlog and the Definition of Done. The three of us signed the minutes of Sprint 1 and Sprint 2 on 4 October. The checkout timeout is 300 seconds. I still need to finis</w:t>
      </w:r>
      <w:r>
        <w:rPr>
          <w:rFonts w:ascii="Calibri" w:eastAsia="Calibri" w:hAnsi="Calibri" w:cs="Calibri"/>
          <w:color w:val="000000"/>
          <w:sz w:val="22"/>
        </w:rPr>
        <w:t>h the backlog, the Definition of Done and the Sprint 3 retrospective.</w:t>
      </w:r>
    </w:p>
    <w:p w14:paraId="4C302D1C" w14:textId="77777777" w:rsidR="00AC7AEB" w:rsidRDefault="00C822A0">
      <w:pPr>
        <w:pStyle w:val="Ttulo1"/>
        <w:spacing w:before="280" w:after="120"/>
      </w:pPr>
      <w:bookmarkStart w:id="14" w:name="_Toc242917097"/>
      <w:r>
        <w:rPr>
          <w:rFonts w:ascii="Calibri" w:eastAsia="Calibri" w:hAnsi="Calibri" w:cs="Calibri"/>
          <w:b/>
          <w:color w:val="1F3864"/>
          <w:sz w:val="26"/>
        </w:rPr>
        <w:t>Reflection</w:t>
      </w:r>
      <w:bookmarkEnd w:id="14"/>
    </w:p>
    <w:p w14:paraId="6F3F5D4A" w14:textId="77777777" w:rsidR="00AC7AEB" w:rsidRDefault="00C822A0">
      <w:pPr>
        <w:spacing w:after="120"/>
      </w:pPr>
      <w:r>
        <w:rPr>
          <w:rFonts w:ascii="Calibri" w:eastAsia="Calibri" w:hAnsi="Calibri" w:cs="Calibri"/>
          <w:color w:val="000000"/>
          <w:sz w:val="22"/>
        </w:rPr>
        <w:t>In Phase 1 I marked excellent command of project management and of data models, high command of programming and architecture, and acceptable command of English. I also wrote that in five years I want to build my own software or lead an automation area, after four years of ERP support. This phase let me manage a full product: sell, take payment and issue the document. The sprints that are already closed met their goals. Written English in this report is still the part I need to improve. Listening and speakin</w:t>
      </w:r>
      <w:r>
        <w:rPr>
          <w:rFonts w:ascii="Calibri" w:eastAsia="Calibri" w:hAnsi="Calibri" w:cs="Calibri"/>
          <w:color w:val="000000"/>
          <w:sz w:val="22"/>
        </w:rPr>
        <w:t>g are weaker, but the project moved forward through the sprints.</w:t>
      </w:r>
    </w:p>
    <w:p w14:paraId="6CEAE314" w14:textId="77777777" w:rsidR="00AC7AEB" w:rsidRDefault="00C822A0">
      <w:pPr>
        <w:pStyle w:val="Ttulo1"/>
        <w:spacing w:before="280" w:after="120"/>
      </w:pPr>
      <w:bookmarkStart w:id="15" w:name="_Toc242917098"/>
      <w:r>
        <w:rPr>
          <w:rFonts w:ascii="Calibri" w:eastAsia="Calibri" w:hAnsi="Calibri" w:cs="Calibri"/>
          <w:b/>
          <w:color w:val="1F3864"/>
          <w:sz w:val="26"/>
        </w:rPr>
        <w:t>Referencias</w:t>
      </w:r>
      <w:bookmarkEnd w:id="15"/>
    </w:p>
    <w:p w14:paraId="0A167892" w14:textId="77777777" w:rsidR="00AC7AEB" w:rsidRDefault="00C822A0">
      <w:pPr>
        <w:spacing w:after="80"/>
        <w:ind w:left="709" w:hanging="709"/>
      </w:pPr>
      <w:r>
        <w:rPr>
          <w:rFonts w:ascii="Calibri" w:eastAsia="Calibri" w:hAnsi="Calibri" w:cs="Calibri"/>
          <w:color w:val="000000"/>
          <w:sz w:val="22"/>
        </w:rPr>
        <w:lastRenderedPageBreak/>
        <w:t>Duoc UC. (2026). 2.2 APT122 Autoevaluación avance Fase 2 [Instrumento de evaluación]. Escuela de Informática y Telecomunicaciones.</w:t>
      </w:r>
    </w:p>
    <w:p w14:paraId="1B1C27B9" w14:textId="77777777" w:rsidR="00AC7AEB" w:rsidRDefault="00C822A0">
      <w:pPr>
        <w:spacing w:after="80"/>
        <w:ind w:left="709" w:hanging="709"/>
      </w:pPr>
      <w:r>
        <w:rPr>
          <w:rFonts w:ascii="Calibri" w:eastAsia="Calibri" w:hAnsi="Calibri" w:cs="Calibri"/>
          <w:color w:val="000000"/>
          <w:sz w:val="22"/>
        </w:rPr>
        <w:t>Equipo D-PAY 3.0. (2026). Actas de retrospectiva Sprint 1 y Sprint 2 [Documentos internos firmados el 04/10/2026]. Duoc UC; Dtemite.</w:t>
      </w:r>
    </w:p>
    <w:p w14:paraId="222C9DE7" w14:textId="77777777" w:rsidR="00AC7AEB" w:rsidRDefault="00C822A0">
      <w:pPr>
        <w:spacing w:after="80"/>
        <w:ind w:left="709" w:hanging="709"/>
      </w:pPr>
      <w:r>
        <w:rPr>
          <w:rFonts w:ascii="Calibri" w:eastAsia="Calibri" w:hAnsi="Calibri" w:cs="Calibri"/>
          <w:color w:val="000000"/>
          <w:sz w:val="22"/>
        </w:rPr>
        <w:t>Gutiérrez, P. (2026a). Autoevaluación de competencias Fase 1 [Instrumento 1.1]. Duoc UC.</w:t>
      </w:r>
    </w:p>
    <w:p w14:paraId="24B27B84" w14:textId="77777777" w:rsidR="00AC7AEB" w:rsidRDefault="00C822A0">
      <w:pPr>
        <w:spacing w:after="80"/>
        <w:ind w:left="709" w:hanging="709"/>
      </w:pPr>
      <w:r>
        <w:rPr>
          <w:rFonts w:ascii="Calibri" w:eastAsia="Calibri" w:hAnsi="Calibri" w:cs="Calibri"/>
          <w:color w:val="000000"/>
          <w:sz w:val="22"/>
        </w:rPr>
        <w:t>Gutiérrez, P. (2026b). Diario de reflexión Fase 1 [Instrumento 1.2]. Duoc UC.</w:t>
      </w:r>
    </w:p>
    <w:p w14:paraId="6E392D33" w14:textId="77777777" w:rsidR="00AC7AEB" w:rsidRDefault="00C822A0">
      <w:pPr>
        <w:spacing w:after="80"/>
        <w:ind w:left="709" w:hanging="709"/>
      </w:pPr>
      <w:r>
        <w:rPr>
          <w:rFonts w:ascii="Calibri" w:eastAsia="Calibri" w:hAnsi="Calibri" w:cs="Calibri"/>
          <w:color w:val="000000"/>
          <w:sz w:val="22"/>
        </w:rPr>
        <w:t>Gutiérrez, P. (2026c). Autoevaluación de definición del proyecto Fase 1 [Instrumento 1.3]. Duoc UC.</w:t>
      </w:r>
    </w:p>
    <w:p w14:paraId="2287EADA" w14:textId="77777777" w:rsidR="00AC7AEB" w:rsidRDefault="00C822A0">
      <w:pPr>
        <w:spacing w:after="80"/>
        <w:ind w:left="709" w:hanging="709"/>
      </w:pPr>
      <w:r>
        <w:rPr>
          <w:rFonts w:ascii="Calibri" w:eastAsia="Calibri" w:hAnsi="Calibri" w:cs="Calibri"/>
          <w:color w:val="000000"/>
          <w:sz w:val="22"/>
        </w:rPr>
        <w:t>Schwaber, K. y Sutherland, J. (2020). The Scrum Guide: The definitive guide to Scrum. Scrum.org. https://scrumguides.org/scrum-guide.html</w:t>
      </w:r>
    </w:p>
    <w:p w14:paraId="53496145" w14:textId="77777777" w:rsidR="00AC7AEB" w:rsidRDefault="00C822A0">
      <w:pPr>
        <w:spacing w:after="80"/>
        <w:ind w:left="709" w:hanging="709"/>
      </w:pPr>
      <w:r>
        <w:rPr>
          <w:rFonts w:ascii="Calibri" w:eastAsia="Calibri" w:hAnsi="Calibri" w:cs="Calibri"/>
          <w:color w:val="000000"/>
          <w:sz w:val="22"/>
        </w:rPr>
        <w:t>Transbank. (s. f.). Webpay Plus. Transbank Developers. Recuperado el 15 de octubre de 2026, de https://www.transbankdevelopers.cl/documentacion/webpay-plus</w:t>
      </w:r>
    </w:p>
    <w:p w14:paraId="4125771F" w14:textId="77777777" w:rsidR="00AC7AEB" w:rsidRDefault="00C822A0">
      <w:pPr>
        <w:pStyle w:val="Ttulo1"/>
        <w:spacing w:before="280" w:after="120"/>
      </w:pPr>
      <w:bookmarkStart w:id="16" w:name="_Toc242917099"/>
      <w:r>
        <w:rPr>
          <w:rFonts w:ascii="Calibri" w:eastAsia="Calibri" w:hAnsi="Calibri" w:cs="Calibri"/>
          <w:b/>
          <w:color w:val="1F3864"/>
          <w:sz w:val="26"/>
        </w:rPr>
        <w:t>Anexo. Evidencias</w:t>
      </w:r>
      <w:bookmarkEnd w:id="16"/>
    </w:p>
    <w:p w14:paraId="5557BF0C" w14:textId="77777777" w:rsidR="00AC7AEB" w:rsidRDefault="00C822A0">
      <w:pPr>
        <w:spacing w:after="80"/>
        <w:jc w:val="both"/>
      </w:pPr>
      <w:r>
        <w:rPr>
          <w:rFonts w:ascii="Calibri" w:eastAsia="Calibri" w:hAnsi="Calibri" w:cs="Calibri"/>
          <w:color w:val="000000"/>
          <w:sz w:val="22"/>
        </w:rPr>
        <w:t>Las capturas del cobro están en el anexo del informe grupal. Acá dejo las de la gestión.</w:t>
      </w:r>
    </w:p>
    <w:tbl>
      <w:tblPr>
        <w:tblW w:w="9355" w:type="dxa"/>
        <w:tblLayout w:type="fixed"/>
        <w:tblLook w:val="04A0" w:firstRow="1" w:lastRow="0" w:firstColumn="1" w:lastColumn="0" w:noHBand="0" w:noVBand="1"/>
      </w:tblPr>
      <w:tblGrid>
        <w:gridCol w:w="2609"/>
        <w:gridCol w:w="2948"/>
        <w:gridCol w:w="3798"/>
      </w:tblGrid>
      <w:tr w:rsidR="00AC7AEB" w14:paraId="0E8B3A48" w14:textId="77777777">
        <w:trPr>
          <w:cantSplit/>
        </w:trPr>
        <w:tc>
          <w:tcPr>
            <w:tcW w:w="2608"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22490095" w14:textId="77777777" w:rsidR="00AC7AEB" w:rsidRDefault="00C822A0">
            <w:pPr>
              <w:jc w:val="center"/>
            </w:pPr>
            <w:r>
              <w:rPr>
                <w:rFonts w:ascii="Calibri" w:eastAsia="Calibri" w:hAnsi="Calibri" w:cs="Calibri"/>
                <w:b/>
                <w:color w:val="FFFFFF"/>
                <w:sz w:val="22"/>
              </w:rPr>
              <w:t>Evidencia</w:t>
            </w:r>
          </w:p>
        </w:tc>
        <w:tc>
          <w:tcPr>
            <w:tcW w:w="2948"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65A82A12" w14:textId="77777777" w:rsidR="00AC7AEB" w:rsidRDefault="00C822A0">
            <w:pPr>
              <w:jc w:val="center"/>
            </w:pPr>
            <w:r>
              <w:rPr>
                <w:rFonts w:ascii="Calibri" w:eastAsia="Calibri" w:hAnsi="Calibri" w:cs="Calibri"/>
                <w:b/>
                <w:color w:val="FFFFFF"/>
                <w:sz w:val="22"/>
              </w:rPr>
              <w:t>Dónde está</w:t>
            </w:r>
          </w:p>
        </w:tc>
        <w:tc>
          <w:tcPr>
            <w:tcW w:w="3798"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7F62DB7D" w14:textId="77777777" w:rsidR="00AC7AEB" w:rsidRDefault="00C822A0">
            <w:pPr>
              <w:jc w:val="center"/>
            </w:pPr>
            <w:r>
              <w:rPr>
                <w:rFonts w:ascii="Calibri" w:eastAsia="Calibri" w:hAnsi="Calibri" w:cs="Calibri"/>
                <w:b/>
                <w:color w:val="FFFFFF"/>
                <w:sz w:val="22"/>
              </w:rPr>
              <w:t>Qué muestra</w:t>
            </w:r>
          </w:p>
        </w:tc>
      </w:tr>
      <w:tr w:rsidR="00AC7AEB" w14:paraId="43864DB6"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E4796FA" w14:textId="77777777" w:rsidR="00AC7AEB" w:rsidRDefault="00C822A0">
            <w:r>
              <w:rPr>
                <w:rFonts w:ascii="Calibri" w:eastAsia="Calibri" w:hAnsi="Calibri" w:cs="Calibri"/>
                <w:b/>
                <w:color w:val="000000"/>
                <w:sz w:val="22"/>
              </w:rPr>
              <w:t>Actas S01 y S02</w:t>
            </w:r>
          </w:p>
        </w:tc>
        <w:tc>
          <w:tcPr>
            <w:tcW w:w="294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B77BED9" w14:textId="77777777" w:rsidR="00AC7AEB" w:rsidRDefault="00C822A0">
            <w:r>
              <w:rPr>
                <w:rFonts w:ascii="Calibri" w:eastAsia="Calibri" w:hAnsi="Calibri" w:cs="Calibri"/>
                <w:color w:val="000000"/>
                <w:sz w:val="22"/>
              </w:rPr>
              <w:t>Carpeta 06 del Drive</w:t>
            </w:r>
          </w:p>
        </w:tc>
        <w:tc>
          <w:tcPr>
            <w:tcW w:w="379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BE1765A" w14:textId="77777777" w:rsidR="00AC7AEB" w:rsidRDefault="00C822A0">
            <w:r>
              <w:rPr>
                <w:rFonts w:ascii="Calibri" w:eastAsia="Calibri" w:hAnsi="Calibri" w:cs="Calibri"/>
                <w:color w:val="000000"/>
                <w:sz w:val="22"/>
              </w:rPr>
              <w:t>Cierre firmado por los tres el 04/10.</w:t>
            </w:r>
          </w:p>
        </w:tc>
      </w:tr>
      <w:tr w:rsidR="00AC7AEB" w14:paraId="240F4DBC"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2601211" w14:textId="77777777" w:rsidR="00AC7AEB" w:rsidRDefault="00C822A0">
            <w:r>
              <w:rPr>
                <w:rFonts w:ascii="Calibri" w:eastAsia="Calibri" w:hAnsi="Calibri" w:cs="Calibri"/>
                <w:b/>
                <w:color w:val="000000"/>
                <w:sz w:val="22"/>
              </w:rPr>
              <w:t>Sprint Backlog</w:t>
            </w:r>
          </w:p>
        </w:tc>
        <w:tc>
          <w:tcPr>
            <w:tcW w:w="294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AA1CC94" w14:textId="77777777" w:rsidR="00AC7AEB" w:rsidRDefault="00C822A0">
            <w:r>
              <w:rPr>
                <w:rFonts w:ascii="Calibri" w:eastAsia="Calibri" w:hAnsi="Calibri" w:cs="Calibri"/>
                <w:color w:val="000000"/>
                <w:sz w:val="22"/>
              </w:rPr>
              <w:t>Carpeta 03 del Drive</w:t>
            </w:r>
          </w:p>
        </w:tc>
        <w:tc>
          <w:tcPr>
            <w:tcW w:w="379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C31F84B" w14:textId="77777777" w:rsidR="00AC7AEB" w:rsidRDefault="00C822A0">
            <w:r>
              <w:rPr>
                <w:rFonts w:ascii="Calibri" w:eastAsia="Calibri" w:hAnsi="Calibri" w:cs="Calibri"/>
                <w:color w:val="000000"/>
                <w:sz w:val="22"/>
              </w:rPr>
              <w:t>Sprint 1 y 2 cumplidos. Sprint 3 en curso.</w:t>
            </w:r>
          </w:p>
        </w:tc>
      </w:tr>
      <w:tr w:rsidR="00AC7AEB" w14:paraId="41696F52"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7A25DBC4" w14:textId="77777777" w:rsidR="00AC7AEB" w:rsidRDefault="00C822A0">
            <w:r>
              <w:rPr>
                <w:rFonts w:ascii="Calibri" w:eastAsia="Calibri" w:hAnsi="Calibri" w:cs="Calibri"/>
                <w:b/>
                <w:color w:val="000000"/>
                <w:sz w:val="22"/>
              </w:rPr>
              <w:t>Definition of Done</w:t>
            </w:r>
          </w:p>
        </w:tc>
        <w:tc>
          <w:tcPr>
            <w:tcW w:w="294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196CF06E" w14:textId="77777777" w:rsidR="00AC7AEB" w:rsidRDefault="00C822A0">
            <w:r>
              <w:rPr>
                <w:rFonts w:ascii="Calibri" w:eastAsia="Calibri" w:hAnsi="Calibri" w:cs="Calibri"/>
                <w:color w:val="000000"/>
                <w:sz w:val="22"/>
              </w:rPr>
              <w:t>Carpeta 04 del Drive</w:t>
            </w:r>
          </w:p>
        </w:tc>
        <w:tc>
          <w:tcPr>
            <w:tcW w:w="379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3507A1D" w14:textId="77777777" w:rsidR="00AC7AEB" w:rsidRDefault="00C822A0">
            <w:r>
              <w:rPr>
                <w:rFonts w:ascii="Calibri" w:eastAsia="Calibri" w:hAnsi="Calibri" w:cs="Calibri"/>
                <w:color w:val="000000"/>
                <w:sz w:val="22"/>
              </w:rPr>
              <w:t>Regla para dar por cerrada una historia.</w:t>
            </w:r>
          </w:p>
        </w:tc>
      </w:tr>
      <w:tr w:rsidR="00AC7AEB" w14:paraId="2FA096D2"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4E06CE5" w14:textId="77777777" w:rsidR="00AC7AEB" w:rsidRDefault="00C822A0">
            <w:r>
              <w:rPr>
                <w:rFonts w:ascii="Calibri" w:eastAsia="Calibri" w:hAnsi="Calibri" w:cs="Calibri"/>
                <w:b/>
                <w:color w:val="000000"/>
                <w:sz w:val="22"/>
              </w:rPr>
              <w:t>Capturas de cobro</w:t>
            </w:r>
          </w:p>
        </w:tc>
        <w:tc>
          <w:tcPr>
            <w:tcW w:w="294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30BE37FA" w14:textId="77777777" w:rsidR="00AC7AEB" w:rsidRDefault="00C822A0">
            <w:r>
              <w:rPr>
                <w:rFonts w:ascii="Calibri" w:eastAsia="Calibri" w:hAnsi="Calibri" w:cs="Calibri"/>
                <w:color w:val="000000"/>
                <w:sz w:val="22"/>
              </w:rPr>
              <w:t>Anexo del informe grupal</w:t>
            </w:r>
          </w:p>
        </w:tc>
        <w:tc>
          <w:tcPr>
            <w:tcW w:w="379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C7640CC" w14:textId="77777777" w:rsidR="00AC7AEB" w:rsidRDefault="00C822A0">
            <w:r>
              <w:rPr>
                <w:rFonts w:ascii="Calibri" w:eastAsia="Calibri" w:hAnsi="Calibri" w:cs="Calibri"/>
                <w:color w:val="000000"/>
                <w:sz w:val="22"/>
              </w:rPr>
              <w:t>Aprobado, rechazado, cancelación y efectivo.</w:t>
            </w:r>
          </w:p>
        </w:tc>
      </w:tr>
      <w:tr w:rsidR="00AC7AEB" w14:paraId="1A623708"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3EC6BF6B" w14:textId="77777777" w:rsidR="00AC7AEB" w:rsidRDefault="00C822A0">
            <w:r>
              <w:rPr>
                <w:rFonts w:ascii="Calibri" w:eastAsia="Calibri" w:hAnsi="Calibri" w:cs="Calibri"/>
                <w:b/>
                <w:color w:val="000000"/>
                <w:sz w:val="22"/>
              </w:rPr>
              <w:t>Entregas 1.1, 1.2 y 1.3</w:t>
            </w:r>
          </w:p>
        </w:tc>
        <w:tc>
          <w:tcPr>
            <w:tcW w:w="294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9AA507F" w14:textId="77777777" w:rsidR="00AC7AEB" w:rsidRDefault="00C822A0">
            <w:r>
              <w:rPr>
                <w:rFonts w:ascii="Calibri" w:eastAsia="Calibri" w:hAnsi="Calibri" w:cs="Calibri"/>
                <w:color w:val="000000"/>
                <w:sz w:val="22"/>
              </w:rPr>
              <w:t>fase1/individuales</w:t>
            </w:r>
          </w:p>
        </w:tc>
        <w:tc>
          <w:tcPr>
            <w:tcW w:w="379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45DF162B" w14:textId="77777777" w:rsidR="00AC7AEB" w:rsidRDefault="00C822A0">
            <w:r>
              <w:rPr>
                <w:rFonts w:ascii="Calibri" w:eastAsia="Calibri" w:hAnsi="Calibri" w:cs="Calibri"/>
                <w:color w:val="000000"/>
                <w:sz w:val="22"/>
              </w:rPr>
              <w:t>Nivel de dominio, intereses y alcance.</w:t>
            </w:r>
          </w:p>
        </w:tc>
      </w:tr>
    </w:tbl>
    <w:p w14:paraId="44E5E55A" w14:textId="77777777" w:rsidR="00AC7AEB" w:rsidRDefault="00AC7AEB">
      <w:pPr>
        <w:spacing w:after="80"/>
      </w:pPr>
    </w:p>
    <w:sectPr w:rsidR="00AC7AEB" w:rsidSect="00077DAC">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2EDEF" w14:textId="77777777" w:rsidR="00C822A0" w:rsidRDefault="00C822A0" w:rsidP="00EB6711">
      <w:r>
        <w:separator/>
      </w:r>
    </w:p>
  </w:endnote>
  <w:endnote w:type="continuationSeparator" w:id="0">
    <w:p w14:paraId="5E340CE4" w14:textId="77777777" w:rsidR="00C822A0" w:rsidRDefault="00C822A0" w:rsidP="00EB6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653774"/>
      <w:docPartObj>
        <w:docPartGallery w:val="Page Numbers (Bottom of Page)"/>
        <w:docPartUnique/>
      </w:docPartObj>
    </w:sdtPr>
    <w:sdtEndPr/>
    <w:sdtContent>
      <w:p w14:paraId="1EB5C64E" w14:textId="77777777" w:rsidR="00077DAC" w:rsidRDefault="00077DAC">
        <w:pPr>
          <w:pStyle w:val="Piedepgina"/>
          <w:jc w:val="right"/>
        </w:pPr>
        <w:r>
          <w:fldChar w:fldCharType="begin"/>
        </w:r>
        <w:r>
          <w:instrText>PAGE   \* MERGEFORMAT</w:instrText>
        </w:r>
        <w:r>
          <w:fldChar w:fldCharType="separate"/>
        </w:r>
        <w:r>
          <w:rPr>
            <w:lang w:val="es-ES"/>
          </w:rPr>
          <w:t>2</w:t>
        </w:r>
        <w:r>
          <w:fldChar w:fldCharType="end"/>
        </w:r>
      </w:p>
    </w:sdtContent>
  </w:sdt>
  <w:p w14:paraId="3E8567C4" w14:textId="77777777" w:rsidR="00077DAC" w:rsidRDefault="00077D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F734D" w14:textId="77777777" w:rsidR="00C822A0" w:rsidRDefault="00C822A0" w:rsidP="00EB6711">
      <w:r>
        <w:separator/>
      </w:r>
    </w:p>
  </w:footnote>
  <w:footnote w:type="continuationSeparator" w:id="0">
    <w:p w14:paraId="44122A6E" w14:textId="77777777" w:rsidR="00C822A0" w:rsidRDefault="00C822A0" w:rsidP="00EB6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2F6E" w14:textId="77777777" w:rsidR="00EB6711" w:rsidRDefault="00EB6711">
    <w:pPr>
      <w:pStyle w:val="Encabezado"/>
    </w:pPr>
    <w:r>
      <w:rPr>
        <w:noProof/>
      </w:rPr>
      <w:drawing>
        <wp:anchor distT="0" distB="0" distL="114300" distR="114300" simplePos="0" relativeHeight="251660288" behindDoc="0" locked="0" layoutInCell="1" hidden="0" allowOverlap="1" wp14:anchorId="04E42CEF" wp14:editId="4ACD7C4C">
          <wp:simplePos x="0" y="0"/>
          <wp:positionH relativeFrom="column">
            <wp:posOffset>3276600</wp:posOffset>
          </wp:positionH>
          <wp:positionV relativeFrom="paragraph">
            <wp:posOffset>-324485</wp:posOffset>
          </wp:positionV>
          <wp:extent cx="3452495" cy="711835"/>
          <wp:effectExtent l="0" t="0" r="0" b="0"/>
          <wp:wrapSquare wrapText="bothSides" distT="0" distB="0" distL="114300" distR="114300"/>
          <wp:docPr id="2087121976"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1"/>
                  <a:srcRect/>
                  <a:stretch>
                    <a:fillRect/>
                  </a:stretch>
                </pic:blipFill>
                <pic:spPr>
                  <a:xfrm>
                    <a:off x="0" y="0"/>
                    <a:ext cx="3452495" cy="711835"/>
                  </a:xfrm>
                  <a:prstGeom prst="rect">
                    <a:avLst/>
                  </a:prstGeom>
                  <a:ln/>
                </pic:spPr>
              </pic:pic>
            </a:graphicData>
          </a:graphic>
        </wp:anchor>
      </w:drawing>
    </w:r>
    <w:r>
      <w:rPr>
        <w:b/>
        <w:bCs/>
        <w:noProof/>
        <w:color w:val="1F3864"/>
        <w:sz w:val="30"/>
        <w:szCs w:val="30"/>
      </w:rPr>
      <w:drawing>
        <wp:anchor distT="0" distB="0" distL="114300" distR="114300" simplePos="0" relativeHeight="251658240" behindDoc="0" locked="0" layoutInCell="1" allowOverlap="1" wp14:anchorId="3D2FDF7E" wp14:editId="271567A6">
          <wp:simplePos x="0" y="0"/>
          <wp:positionH relativeFrom="column">
            <wp:posOffset>-657225</wp:posOffset>
          </wp:positionH>
          <wp:positionV relativeFrom="paragraph">
            <wp:posOffset>-249555</wp:posOffset>
          </wp:positionV>
          <wp:extent cx="2085975" cy="536090"/>
          <wp:effectExtent l="0" t="0" r="0" b="0"/>
          <wp:wrapSquare wrapText="bothSides"/>
          <wp:docPr id="124004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85975" cy="5360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8B6"/>
    <w:multiLevelType w:val="multilevel"/>
    <w:tmpl w:val="9E6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53374"/>
    <w:multiLevelType w:val="hybridMultilevel"/>
    <w:tmpl w:val="DC60F2E2"/>
    <w:lvl w:ilvl="0" w:tplc="865AAD60">
      <w:start w:val="1"/>
      <w:numFmt w:val="bullet"/>
      <w:lvlText w:val="●"/>
      <w:lvlJc w:val="left"/>
      <w:pPr>
        <w:ind w:left="720" w:hanging="360"/>
      </w:pPr>
    </w:lvl>
    <w:lvl w:ilvl="1" w:tplc="CF929ACA">
      <w:start w:val="1"/>
      <w:numFmt w:val="bullet"/>
      <w:lvlText w:val="○"/>
      <w:lvlJc w:val="left"/>
      <w:pPr>
        <w:ind w:left="1440" w:hanging="360"/>
      </w:pPr>
    </w:lvl>
    <w:lvl w:ilvl="2" w:tplc="A6FEFD6E">
      <w:start w:val="1"/>
      <w:numFmt w:val="bullet"/>
      <w:lvlText w:val="■"/>
      <w:lvlJc w:val="left"/>
      <w:pPr>
        <w:ind w:left="2160" w:hanging="360"/>
      </w:pPr>
    </w:lvl>
    <w:lvl w:ilvl="3" w:tplc="0090D3A8">
      <w:start w:val="1"/>
      <w:numFmt w:val="bullet"/>
      <w:lvlText w:val="●"/>
      <w:lvlJc w:val="left"/>
      <w:pPr>
        <w:ind w:left="2880" w:hanging="360"/>
      </w:pPr>
    </w:lvl>
    <w:lvl w:ilvl="4" w:tplc="6242EFC0">
      <w:start w:val="1"/>
      <w:numFmt w:val="bullet"/>
      <w:lvlText w:val="○"/>
      <w:lvlJc w:val="left"/>
      <w:pPr>
        <w:ind w:left="3600" w:hanging="360"/>
      </w:pPr>
    </w:lvl>
    <w:lvl w:ilvl="5" w:tplc="532420E6">
      <w:start w:val="1"/>
      <w:numFmt w:val="bullet"/>
      <w:lvlText w:val="■"/>
      <w:lvlJc w:val="left"/>
      <w:pPr>
        <w:ind w:left="4320" w:hanging="360"/>
      </w:pPr>
    </w:lvl>
    <w:lvl w:ilvl="6" w:tplc="7A06C650">
      <w:start w:val="1"/>
      <w:numFmt w:val="bullet"/>
      <w:lvlText w:val="●"/>
      <w:lvlJc w:val="left"/>
      <w:pPr>
        <w:ind w:left="5040" w:hanging="360"/>
      </w:pPr>
    </w:lvl>
    <w:lvl w:ilvl="7" w:tplc="60D8BAC4">
      <w:start w:val="1"/>
      <w:numFmt w:val="bullet"/>
      <w:lvlText w:val="●"/>
      <w:lvlJc w:val="left"/>
      <w:pPr>
        <w:ind w:left="5760" w:hanging="360"/>
      </w:pPr>
    </w:lvl>
    <w:lvl w:ilvl="8" w:tplc="8CA2BA08">
      <w:start w:val="1"/>
      <w:numFmt w:val="bullet"/>
      <w:lvlText w:val="●"/>
      <w:lvlJc w:val="left"/>
      <w:pPr>
        <w:ind w:left="6480" w:hanging="360"/>
      </w:pPr>
    </w:lvl>
  </w:abstractNum>
  <w:abstractNum w:abstractNumId="2" w15:restartNumberingAfterBreak="0">
    <w:nsid w:val="44B1749C"/>
    <w:multiLevelType w:val="multilevel"/>
    <w:tmpl w:val="99B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B5B2A"/>
    <w:multiLevelType w:val="multilevel"/>
    <w:tmpl w:val="5B0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02B54"/>
    <w:multiLevelType w:val="hybridMultilevel"/>
    <w:tmpl w:val="D654FE0E"/>
    <w:lvl w:ilvl="0" w:tplc="057EF4BC">
      <w:start w:val="1"/>
      <w:numFmt w:val="bullet"/>
      <w:lvlText w:val="•"/>
      <w:lvlJc w:val="left"/>
      <w:pPr>
        <w:ind w:left="420" w:hanging="260"/>
      </w:pPr>
    </w:lvl>
    <w:lvl w:ilvl="1" w:tplc="8606FE84">
      <w:numFmt w:val="decimal"/>
      <w:lvlText w:val=""/>
      <w:lvlJc w:val="left"/>
    </w:lvl>
    <w:lvl w:ilvl="2" w:tplc="A746DB46">
      <w:numFmt w:val="decimal"/>
      <w:lvlText w:val=""/>
      <w:lvlJc w:val="left"/>
    </w:lvl>
    <w:lvl w:ilvl="3" w:tplc="B8C26C38">
      <w:numFmt w:val="decimal"/>
      <w:lvlText w:val=""/>
      <w:lvlJc w:val="left"/>
    </w:lvl>
    <w:lvl w:ilvl="4" w:tplc="26FA8B62">
      <w:numFmt w:val="decimal"/>
      <w:lvlText w:val=""/>
      <w:lvlJc w:val="left"/>
    </w:lvl>
    <w:lvl w:ilvl="5" w:tplc="A2AC13B4">
      <w:numFmt w:val="decimal"/>
      <w:lvlText w:val=""/>
      <w:lvlJc w:val="left"/>
    </w:lvl>
    <w:lvl w:ilvl="6" w:tplc="3E3E1A5C">
      <w:numFmt w:val="decimal"/>
      <w:lvlText w:val=""/>
      <w:lvlJc w:val="left"/>
    </w:lvl>
    <w:lvl w:ilvl="7" w:tplc="B8D8B12C">
      <w:numFmt w:val="decimal"/>
      <w:lvlText w:val=""/>
      <w:lvlJc w:val="left"/>
    </w:lvl>
    <w:lvl w:ilvl="8" w:tplc="5B041502">
      <w:numFmt w:val="decimal"/>
      <w:lvlText w:val=""/>
      <w:lvlJc w:val="left"/>
    </w:lvl>
  </w:abstractNum>
  <w:num w:numId="1" w16cid:durableId="1030036649">
    <w:abstractNumId w:val="1"/>
    <w:lvlOverride w:ilvl="0">
      <w:startOverride w:val="1"/>
    </w:lvlOverride>
  </w:num>
  <w:num w:numId="2" w16cid:durableId="608777957">
    <w:abstractNumId w:val="4"/>
    <w:lvlOverride w:ilvl="0">
      <w:startOverride w:val="1"/>
    </w:lvlOverride>
  </w:num>
  <w:num w:numId="3" w16cid:durableId="1499495470">
    <w:abstractNumId w:val="0"/>
  </w:num>
  <w:num w:numId="4" w16cid:durableId="499004175">
    <w:abstractNumId w:val="2"/>
  </w:num>
  <w:num w:numId="5" w16cid:durableId="1499149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7B"/>
    <w:rsid w:val="00064F9A"/>
    <w:rsid w:val="00077DAC"/>
    <w:rsid w:val="00090E7B"/>
    <w:rsid w:val="001075BC"/>
    <w:rsid w:val="0016052A"/>
    <w:rsid w:val="0035075B"/>
    <w:rsid w:val="00373D1A"/>
    <w:rsid w:val="004738D8"/>
    <w:rsid w:val="00615074"/>
    <w:rsid w:val="006D6571"/>
    <w:rsid w:val="00AB1D2A"/>
    <w:rsid w:val="00AC7AEB"/>
    <w:rsid w:val="00C822A0"/>
    <w:rsid w:val="00EB67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0F2D1"/>
  <w15:docId w15:val="{D602990A-8722-4812-834E-9F526161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B6711"/>
    <w:pPr>
      <w:tabs>
        <w:tab w:val="center" w:pos="4419"/>
        <w:tab w:val="right" w:pos="8838"/>
      </w:tabs>
    </w:pPr>
  </w:style>
  <w:style w:type="character" w:customStyle="1" w:styleId="EncabezadoCar">
    <w:name w:val="Encabezado Car"/>
    <w:basedOn w:val="Fuentedeprrafopredeter"/>
    <w:link w:val="Encabezado"/>
    <w:uiPriority w:val="99"/>
    <w:rsid w:val="00EB6711"/>
  </w:style>
  <w:style w:type="paragraph" w:styleId="Piedepgina">
    <w:name w:val="footer"/>
    <w:basedOn w:val="Normal"/>
    <w:link w:val="PiedepginaCar"/>
    <w:uiPriority w:val="99"/>
    <w:unhideWhenUsed/>
    <w:rsid w:val="00EB6711"/>
    <w:pPr>
      <w:tabs>
        <w:tab w:val="center" w:pos="4419"/>
        <w:tab w:val="right" w:pos="8838"/>
      </w:tabs>
    </w:pPr>
  </w:style>
  <w:style w:type="character" w:customStyle="1" w:styleId="PiedepginaCar">
    <w:name w:val="Pie de página Car"/>
    <w:basedOn w:val="Fuentedeprrafopredeter"/>
    <w:link w:val="Piedepgina"/>
    <w:uiPriority w:val="99"/>
    <w:rsid w:val="00EB6711"/>
  </w:style>
  <w:style w:type="paragraph" w:styleId="TtuloTDC">
    <w:name w:val="TOC Heading"/>
    <w:basedOn w:val="Ttulo1"/>
    <w:next w:val="Normal"/>
    <w:uiPriority w:val="39"/>
    <w:unhideWhenUsed/>
    <w:qFormat/>
    <w:rsid w:val="00077DA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077DAC"/>
    <w:pPr>
      <w:spacing w:after="100"/>
    </w:pPr>
  </w:style>
  <w:style w:type="paragraph" w:styleId="TDC2">
    <w:name w:val="toc 2"/>
    <w:basedOn w:val="Normal"/>
    <w:next w:val="Normal"/>
    <w:autoRedefine/>
    <w:uiPriority w:val="39"/>
    <w:unhideWhenUsed/>
    <w:rsid w:val="00077DAC"/>
    <w:pPr>
      <w:spacing w:after="100"/>
      <w:ind w:left="200"/>
    </w:pPr>
  </w:style>
  <w:style w:type="paragraph" w:styleId="NormalWeb">
    <w:name w:val="Normal (Web)"/>
    <w:basedOn w:val="Normal"/>
    <w:uiPriority w:val="99"/>
    <w:semiHidden/>
    <w:unhideWhenUsed/>
    <w:rsid w:val="00064F9A"/>
    <w:pPr>
      <w:spacing w:before="100" w:beforeAutospacing="1" w:after="100" w:afterAutospacing="1"/>
    </w:pPr>
    <w:rPr>
      <w:sz w:val="24"/>
      <w:szCs w:val="24"/>
    </w:rPr>
  </w:style>
  <w:style w:type="character" w:styleId="CdigoHTML">
    <w:name w:val="HTML Code"/>
    <w:basedOn w:val="Fuentedeprrafopredeter"/>
    <w:uiPriority w:val="99"/>
    <w:semiHidden/>
    <w:unhideWhenUsed/>
    <w:rsid w:val="00064F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1CD13-822D-4DC7-BD35-7234BD2ED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2024</Words>
  <Characters>10032</Characters>
  <Application>Microsoft Office Word</Application>
  <DocSecurity>0</DocSecurity>
  <Lines>266</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Informe de Avance Fase 2 — D-PAY 3.0</dc:title>
  <dc:subject>PTY4614 Capstone · APT122 · 15/10/2026</dc:subject>
  <dc:creator>Pablo Gutiérrez</dc:creator>
  <cp:lastModifiedBy>PABLO . GUTIERREZ ALVAREZ</cp:lastModifiedBy>
  <cp:revision>3</cp:revision>
  <dcterms:created xsi:type="dcterms:W3CDTF">2026-08-31T01:08:00Z</dcterms:created>
  <dcterms:modified xsi:type="dcterms:W3CDTF">2026-10-15T03:37:00Z</dcterms:modified>
  <cp:category>Autoevaluación Fase 2</cp:category>
</cp:coreProperties>
</file>