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rtl w:val="0"/>
        </w:rPr>
        <w:t xml:space="preserve">PRODUCT VISION</w:t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Proyecto Capstone D-PAY 3.0POS móvil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DTemite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 vender, cobrar y emitir DTE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 : </w:t>
      </w:r>
      <w:r w:rsidDel="00000000" w:rsidR="00000000" w:rsidRPr="00000000">
        <w:rPr>
          <w:sz w:val="24"/>
          <w:szCs w:val="24"/>
          <w:rtl w:val="0"/>
        </w:rPr>
        <w:t xml:space="preserve">DSY1102 / PTY4614-001V  Capstone (Sección 001)</w:t>
      </w:r>
    </w:p>
    <w:p w:rsidR="00000000" w:rsidDel="00000000" w:rsidP="00000000" w:rsidRDefault="00000000" w:rsidRPr="00000000" w14:paraId="00000010">
      <w:pPr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Empresa mandante:  </w:t>
      </w:r>
      <w:r w:rsidDel="00000000" w:rsidR="00000000" w:rsidRPr="00000000">
        <w:rPr>
          <w:sz w:val="24"/>
          <w:szCs w:val="24"/>
          <w:rtl w:val="0"/>
        </w:rPr>
        <w:t xml:space="preserve">DTemite  ERP SaaS de facturación electrónica; encarga un nuevo rubro POS</w:t>
      </w:r>
    </w:p>
    <w:p w:rsidR="00000000" w:rsidDel="00000000" w:rsidP="00000000" w:rsidRDefault="00000000" w:rsidRPr="00000000" w14:paraId="00000011">
      <w:pPr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Contacto / líder empresa : </w:t>
      </w:r>
      <w:r w:rsidDel="00000000" w:rsidR="00000000" w:rsidRPr="00000000">
        <w:rPr>
          <w:sz w:val="24"/>
          <w:szCs w:val="24"/>
          <w:rtl w:val="0"/>
        </w:rPr>
        <w:t xml:space="preserve">José Robles Rocha  Product Owner</w:t>
      </w:r>
    </w:p>
    <w:p w:rsidR="00000000" w:rsidDel="00000000" w:rsidP="00000000" w:rsidRDefault="00000000" w:rsidRPr="00000000" w14:paraId="00000012">
      <w:pPr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Equipo de proyecto : </w:t>
      </w:r>
      <w:r w:rsidDel="00000000" w:rsidR="00000000" w:rsidRPr="00000000">
        <w:rPr>
          <w:sz w:val="24"/>
          <w:szCs w:val="24"/>
          <w:rtl w:val="0"/>
        </w:rPr>
        <w:t xml:space="preserve">Diego Madrid (desarrollo), Pablo Gutiérrez (arquitectura/Scrum Master), Reinhartd Munzenmayer (QA/documentación)</w:t>
      </w:r>
    </w:p>
    <w:p w:rsidR="00000000" w:rsidDel="00000000" w:rsidP="00000000" w:rsidRDefault="00000000" w:rsidRPr="00000000" w14:paraId="00000013">
      <w:pPr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Owner : </w:t>
      </w:r>
      <w:r w:rsidDel="00000000" w:rsidR="00000000" w:rsidRPr="00000000">
        <w:rPr>
          <w:sz w:val="24"/>
          <w:szCs w:val="24"/>
          <w:rtl w:val="0"/>
        </w:rPr>
        <w:t xml:space="preserve">José Robles Rocha (DTemite)</w:t>
      </w:r>
    </w:p>
    <w:p w:rsidR="00000000" w:rsidDel="00000000" w:rsidP="00000000" w:rsidRDefault="00000000" w:rsidRPr="00000000" w14:paraId="00000014">
      <w:pPr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 Master : </w:t>
      </w:r>
      <w:r w:rsidDel="00000000" w:rsidR="00000000" w:rsidRPr="00000000">
        <w:rPr>
          <w:sz w:val="24"/>
          <w:szCs w:val="24"/>
          <w:rtl w:val="0"/>
        </w:rPr>
        <w:t xml:space="preserve">Pablo Gutiérrez</w:t>
      </w:r>
    </w:p>
    <w:p w:rsidR="00000000" w:rsidDel="00000000" w:rsidP="00000000" w:rsidRDefault="00000000" w:rsidRPr="00000000" w14:paraId="00000015">
      <w:pPr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 guía : </w:t>
      </w:r>
      <w:r w:rsidDel="00000000" w:rsidR="00000000" w:rsidRPr="00000000">
        <w:rPr>
          <w:sz w:val="24"/>
          <w:szCs w:val="24"/>
          <w:rtl w:val="0"/>
        </w:rPr>
        <w:t xml:space="preserve">Fabián Alcántara Guajardo</w:t>
      </w:r>
    </w:p>
    <w:p w:rsidR="00000000" w:rsidDel="00000000" w:rsidP="00000000" w:rsidRDefault="00000000" w:rsidRPr="00000000" w14:paraId="00000016">
      <w:pPr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Metodología : </w:t>
      </w:r>
      <w:r w:rsidDel="00000000" w:rsidR="00000000" w:rsidRPr="00000000">
        <w:rPr>
          <w:sz w:val="24"/>
          <w:szCs w:val="24"/>
          <w:rtl w:val="0"/>
        </w:rPr>
        <w:t xml:space="preserve">Scrum  sprints de 2 semanas, 18 semanas (2026-2)</w:t>
      </w:r>
    </w:p>
    <w:p w:rsidR="00000000" w:rsidDel="00000000" w:rsidP="00000000" w:rsidRDefault="00000000" w:rsidRPr="00000000" w14:paraId="00000017">
      <w:pPr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Repositorio : </w:t>
      </w:r>
      <w:r w:rsidDel="00000000" w:rsidR="00000000" w:rsidRPr="00000000">
        <w:rPr>
          <w:sz w:val="24"/>
          <w:szCs w:val="24"/>
          <w:rtl w:val="0"/>
        </w:rPr>
        <w:t xml:space="preserve">github.com/DeboradorDeMundos/dpay_3.0</w:t>
      </w:r>
    </w:p>
    <w:p w:rsidR="00000000" w:rsidDel="00000000" w:rsidP="00000000" w:rsidRDefault="00000000" w:rsidRPr="00000000" w14:paraId="00000018">
      <w:pPr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: </w:t>
      </w:r>
      <w:r w:rsidDel="00000000" w:rsidR="00000000" w:rsidRPr="00000000">
        <w:rPr>
          <w:sz w:val="24"/>
          <w:szCs w:val="24"/>
          <w:rtl w:val="0"/>
        </w:rPr>
        <w:t xml:space="preserve">Septiembre 2026  Fase 1</w:t>
      </w:r>
    </w:p>
    <w:p w:rsidR="00000000" w:rsidDel="00000000" w:rsidP="00000000" w:rsidRDefault="00000000" w:rsidRPr="00000000" w14:paraId="00000019">
      <w:pPr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Revisión : </w:t>
      </w:r>
      <w:r w:rsidDel="00000000" w:rsidR="00000000" w:rsidRPr="00000000">
        <w:rPr>
          <w:sz w:val="24"/>
          <w:szCs w:val="24"/>
          <w:rtl w:val="0"/>
        </w:rPr>
        <w:t xml:space="preserve">v2.0  Producto D-PAY completo</w:t>
      </w:r>
    </w:p>
    <w:p w:rsidR="00000000" w:rsidDel="00000000" w:rsidP="00000000" w:rsidRDefault="00000000" w:rsidRPr="00000000" w14:paraId="0000001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Problema u Oportunidad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1.1 Situación de la empresa</w:t>
      </w:r>
    </w:p>
    <w:p w:rsidR="00000000" w:rsidDel="00000000" w:rsidP="00000000" w:rsidRDefault="00000000" w:rsidRPr="00000000" w14:paraId="00000021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DTemite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opera un ERP web de facturación electrónica: el comercio emite DTE al SII, administrar clientes, productos y folios desde un computador. Este producto cubre la oficina. No cubre el mostrador, la feria ni el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plataforma cloud de DTemite (API REST, Legacy PHP, PostgreSQL multi-tenant) ya existe. Lo que no existía como línea de producto es un punto de venta móvil alineado a esa misma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1.2 El hueco</w:t>
      </w:r>
    </w:p>
    <w:p w:rsidR="00000000" w:rsidDel="00000000" w:rsidP="00000000" w:rsidRDefault="00000000" w:rsidRPr="00000000" w14:paraId="00000024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 el momento de vender, el comercio necesita armar el cobro, recibir efectivo o tarjeta, emitir la boleta o factura y entregar comprobante. Sin POS móvil, DTemite queda fuera de ese rubro y el cliente usa dos herramientas desconectadas (caja + facturador).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1.3 Oportunidad</w:t>
      </w:r>
    </w:p>
    <w:p w:rsidR="00000000" w:rsidDel="00000000" w:rsidP="00000000" w:rsidRDefault="00000000" w:rsidRPr="00000000" w14:paraId="00000026">
      <w:pPr>
        <w:spacing w:after="120" w:before="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Crear D-PAY: un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DTemite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compacto para celular y terminal Android. El equipo Capstone diseña y desarrolla ese producto completo  login, venta, cobro, DTE, historial, impresión y Payment Hub  integrado a la API de la empresa.</w:t>
      </w:r>
    </w:p>
    <w:p w:rsidR="00000000" w:rsidDel="00000000" w:rsidP="00000000" w:rsidRDefault="00000000" w:rsidRPr="00000000" w14:paraId="00000027">
      <w:pPr>
        <w:spacing w:after="120" w:before="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Objetivos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Objetivo general</w:t>
      </w:r>
    </w:p>
    <w:p w:rsidR="00000000" w:rsidDel="00000000" w:rsidP="00000000" w:rsidRDefault="00000000" w:rsidRPr="00000000" w14:paraId="0000002C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Diseñar y desarrollar D-PAY, el POS móvil de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DTemite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para que un comercio autenticado venda, cobre y emita DTE desde un dispositivo Android, sobre la plataforma cloud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Objetivos específicos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OE-01: Autenticar al comercio (RUT, usuario, clave) y persistir sesión segura (token bearer, PIN/biometría).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OE-02: Armar ventas con calculadora, catálogo, scanner, cliente y tipo de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OE-03: Cobrar en efectivo y con tarjeta TUU (Kozen); registrar en tbl_dpay.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OE-04: Emitir DTE al SII (33, 34, 39, 41, 0, NC 61) con TED y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OE-05: Historial, notas de crédito e impresión Bluetooth ESC/POS.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OE-06: Recibir cobros remotos vía Payment 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OE-07: Documentar producto, arquitectura, RF/RNF y pruebas del Capstone.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Usuarios / Stakeholders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DTemite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empresa mandante que abre el rubro POS. Contacto: José Robles Rocha.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Comerciante / cajero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vende en local o terreno con celular o terminal Kozen.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final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paga y recibe boleta o factura.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 DTemite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 las ventas móviles en el ERP.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Integradores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envían cobros al POS por Payment 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 Capstone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Diego Madrid, Pablo Gutiérrez, Reinhartd Munzenmayer.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Docente guía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Fabián Alcántara Guajardo.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4. Alcance del producto (MVP)</w:t>
      </w:r>
    </w:p>
    <w:p w:rsidR="00000000" w:rsidDel="00000000" w:rsidP="00000000" w:rsidRDefault="00000000" w:rsidRPr="00000000" w14:paraId="0000003F">
      <w:pPr>
        <w:pStyle w:val="Heading2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Incluye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Login multi-tenant, PIN y biometría.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Venta (calculadora, catálogo, scanner, propina, offline).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Cobro efectivo y tarjeta TUU.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Emisión DTE, TED, PDF, vínculo a transacción.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Historial, NC, anulación, impresión Bluetooth.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Payment Hub y configuración del 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Documentación y plan de pruebas Capstone.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No incluye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Reescribir el ERP web DTemite.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Abonos, inventario avanzado y contabilidad (siguen en el ERP).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iOS nativo.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Nuevas pasarelas web (Flow, Mercado Pago)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backlog futuro.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5. Restricciones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18 semanas; equipo de 3; repo público sin secretos.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Stack: React Native 0.75.5, TypeScript, Zustand, MMKV.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Backend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DTemite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compartido: integración por API, cambios coordinados con 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TUU solo en hardware Kozen; en celular el cobro del MVP es efectivo.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DTE sujeto a normativa SII.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6. Justificación</w:t>
      </w:r>
    </w:p>
    <w:p w:rsidR="00000000" w:rsidDel="00000000" w:rsidP="00000000" w:rsidRDefault="00000000" w:rsidRPr="00000000" w14:paraId="00000053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ERP ya factura. El problema es dónde ocurre la venta. D-PAY es un producto distinto (UX táctil, offline, Bluetooth, Intent de pago), no otra pantalla del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Capstone cumple situación real: empresa mandante, SII, TUU, multi-tenant. El valor para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DTemite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es una línea de negocio nueva (POS) sobre la misma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7. Métricas de éxito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Flujos: login, venta, efectivo, TUU, DTE, historial, NC, impresión.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Tipos DTE: 33, 34, 39, 41, 0, NC 61.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Transacción en tbl_dpay + DTE vinculado.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0 defectos críticos en el flujo venta → cobro → DTE.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8. Riesgos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QA/API DTemite no disponible → credenciales desde Semana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Sin Kozen → demo con efectivo + DTE.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Complejidad SII → reutilizar contrato legacy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Equipo Capstone D-PAY 3.0  Duoc UC San Bernardo,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Versión v2.0  9 de septiembre de 2026. Producto D-PAY completo.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992.1259842519685" w:right="715.275590551182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ind w:firstLine="0"/>
      <w:rPr/>
    </w:pPr>
    <w:r w:rsidDel="00000000" w:rsidR="00000000" w:rsidRPr="00000000">
      <w:rPr/>
      <w:drawing>
        <wp:inline distB="114300" distT="114300" distL="114300" distR="114300">
          <wp:extent cx="2981325" cy="692467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81325" cy="69246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</w:t>
    </w:r>
    <w:r w:rsidDel="00000000" w:rsidR="00000000" w:rsidRPr="00000000">
      <w:rPr/>
      <w:drawing>
        <wp:inline distB="114300" distT="114300" distL="114300" distR="114300">
          <wp:extent cx="2762250" cy="70199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62250" cy="70199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ind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iWHw6CzXxrVO7K65BLQJ7EgoIg==">CgMxLjA4AHIhMU94VHBWalNLMzFvTjd5czM1U01XQVNGWVhvVS1VS3g2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2026-09-09T21:00:57.961Z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