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color w:val="0b5c8a"/>
          <w:rtl w:val="0"/>
        </w:rPr>
        <w:t xml:space="preserve">Retrospectiva - Sprint 4 (plantilla)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555555"/>
          <w:sz w:val="26"/>
          <w:szCs w:val="26"/>
          <w:rtl w:val="0"/>
        </w:rPr>
        <w:t xml:space="preserve">D-PAY 3.0 - Semanas 11-12 (20/10 - 09/11/2026)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D-PAY 3.0 - POS movil multi-pasarela (DTemite)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Capstone APT122 - Duoc UC 2026-2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DOC-06 / Retrospectiva S04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0.0 (plantilla)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2026-10-04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Reinhartd Munzenmayer (QA)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Diego Madrid, Pablo Gutierrez, Reinhartd Munzenmayer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https://github.com/DeboradorDeMundos/dpay_3.0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1. Datos de la sesion</w:t>
      </w:r>
      <w:r w:rsidDel="00000000" w:rsidR="00000000" w:rsidRPr="00000000">
        <w:rPr>
          <w:rtl w:val="0"/>
        </w:rPr>
      </w:r>
    </w:p>
    <w:tbl>
      <w:tblPr>
        <w:tblStyle w:val="Table2"/>
        <w:tblW w:w="69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320"/>
        <w:tblGridChange w:id="0">
          <w:tblGrid>
            <w:gridCol w:w="2592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 (semanas 11-12)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Ventana (plan)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20/10 - 09/11/2026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por completar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Diego Madrid, Pablo Gutierrez, Reinhartd Munzenmayer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Pablo Gutierrez (Scrum Master)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Goal (plan)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Impresion Bluetooth, Payment Hub y configuracion del POS.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cumplido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Si / Parcial / No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2. Que funciono (Continue)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(completar)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3. Que no funciono (Stop)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(completar)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4. Que empezar a hacer (Start)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(completar)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5. Acciones de mejora acordadas (1 a 3, con dueno)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6. Metricas del sprint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0b5c8a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5c8a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PRs mergeados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Tests verdes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Casos PASS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color w:val="0b5c8a"/>
          <w:rtl w:val="0"/>
        </w:rPr>
        <w:t xml:space="preserve">7. Evidencia adjunta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Foto/acta de la retrospectiva firmada por el equipo.</w:t>
      </w:r>
    </w:p>
    <w:sectPr>
      <w:headerReference r:id="rId7" w:type="default"/>
      <w:pgSz w:h="15840" w:w="12240" w:orient="portrait"/>
      <w:pgMar w:bottom="1440" w:top="1440" w:left="992.1259842519685" w:right="104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spacing w:after="0" w:lineRule="auto"/>
      <w:rPr/>
    </w:pPr>
    <w:r w:rsidDel="00000000" w:rsidR="00000000" w:rsidRPr="00000000">
      <w:rPr/>
      <w:drawing>
        <wp:inline distB="114300" distT="114300" distL="114300" distR="114300">
          <wp:extent cx="2984500" cy="698500"/>
          <wp:effectExtent b="0" l="0" r="0" t="0"/>
          <wp:docPr id="1" name="image1.gif"/>
          <a:graphic>
            <a:graphicData uri="http://schemas.openxmlformats.org/drawingml/2006/picture">
              <pic:pic>
                <pic:nvPicPr>
                  <pic:cNvPr id="0" name="image1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4500" cy="698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</w:t>
      <w:tab/>
    </w: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768600" cy="711200"/>
          <wp:effectExtent b="0" l="0" r="0" t="0"/>
          <wp:docPr id="2" name="image2.gif"/>
          <a:graphic>
            <a:graphicData uri="http://schemas.openxmlformats.org/drawingml/2006/picture">
              <pic:pic>
                <pic:nvPicPr>
                  <pic:cNvPr id="0" name="image2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8600" cy="711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F0YA53OSx13w9Qdhi5+muedfQ==">CgMxLjA4AHIhMVlRc0FsVFE2bUJsQjRIUHEzUWw5aWMzUFh5c1M3b0Et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