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7E0" w:firstRow="1" w:lastRow="1" w:firstColumn="1" w:lastColumn="1" w:noHBand="1" w:noVBand="1"/>
      </w:tblPr>
      <w:tblGrid>
        <w:gridCol w:w="4320"/>
        <w:gridCol w:w="4320"/>
      </w:tblGrid>
      <w:tr w:rsidR="008625B8" w14:paraId="2F7D5D65" w14:textId="77777777">
        <w:trPr>
          <w:cantSplit/>
        </w:trPr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9535B" w14:textId="6EE12387" w:rsidR="008625B8" w:rsidRDefault="008625B8">
            <w:pPr>
              <w:spacing w:line="240" w:lineRule="auto"/>
            </w:pP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2FA8B1" w14:textId="6772CF4E" w:rsidR="008625B8" w:rsidRDefault="008625B8">
            <w:pPr>
              <w:spacing w:line="240" w:lineRule="auto"/>
              <w:jc w:val="right"/>
            </w:pPr>
          </w:p>
        </w:tc>
      </w:tr>
    </w:tbl>
    <w:p w14:paraId="5EB852F2" w14:textId="2983C8EA" w:rsidR="008625B8" w:rsidRDefault="00000000">
      <w:pPr>
        <w:spacing w:line="240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162A414" wp14:editId="503D81B6">
            <wp:simplePos x="0" y="0"/>
            <wp:positionH relativeFrom="page">
              <wp:posOffset>1447800</wp:posOffset>
            </wp:positionH>
            <wp:positionV relativeFrom="paragraph">
              <wp:posOffset>537210</wp:posOffset>
            </wp:positionV>
            <wp:extent cx="4876800" cy="1314450"/>
            <wp:effectExtent l="0" t="0" r="0" b="0"/>
            <wp:wrapSquare wrapText="bothSides"/>
            <wp:docPr id="100000" name="Picture 100000" descr="Un dibujo con letras  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Un dibujo con letras  Descripción generada automáticamente con confianza media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4D6F6" w14:textId="75504091" w:rsidR="008625B8" w:rsidRDefault="00000000">
      <w:pPr>
        <w:pStyle w:val="Ttulo"/>
        <w:jc w:val="center"/>
      </w:pPr>
      <w:r>
        <w:t xml:space="preserve">INFORME DE AVANCE </w:t>
      </w:r>
      <w:r w:rsidR="00C6308F">
        <w:t>-</w:t>
      </w:r>
      <w:r>
        <w:t xml:space="preserve"> FASE 2</w:t>
      </w:r>
    </w:p>
    <w:p w14:paraId="4D9382B9" w14:textId="77777777" w:rsidR="008625B8" w:rsidRDefault="00000000">
      <w:pPr>
        <w:pStyle w:val="Ttulo"/>
        <w:jc w:val="center"/>
        <w:rPr>
          <w:b/>
          <w:bCs/>
          <w:color w:val="2E75B6"/>
          <w:sz w:val="34"/>
          <w:szCs w:val="34"/>
        </w:rPr>
      </w:pPr>
      <w:r>
        <w:rPr>
          <w:b/>
          <w:bCs/>
          <w:color w:val="2E75B6"/>
          <w:sz w:val="34"/>
          <w:szCs w:val="34"/>
        </w:rPr>
        <w:t>D-PAY 3.0</w:t>
      </w:r>
    </w:p>
    <w:p w14:paraId="73ACE4C4" w14:textId="5A1DD243" w:rsidR="008625B8" w:rsidRDefault="00000000">
      <w:pPr>
        <w:pStyle w:val="Ttulo"/>
        <w:jc w:val="center"/>
        <w:rPr>
          <w:b/>
          <w:bCs/>
          <w:color w:val="2E75B6"/>
          <w:sz w:val="34"/>
          <w:szCs w:val="34"/>
        </w:rPr>
      </w:pPr>
      <w:r>
        <w:rPr>
          <w:b/>
          <w:bCs/>
          <w:color w:val="2E75B6"/>
          <w:sz w:val="34"/>
          <w:szCs w:val="34"/>
        </w:rPr>
        <w:t>Evolución hacia una Arquitectura de Pagos Multi-Gateway</w:t>
      </w:r>
    </w:p>
    <w:p w14:paraId="3D4A7FDE" w14:textId="451844F5" w:rsidR="008625B8" w:rsidRDefault="002D15CF">
      <w:r w:rsidRPr="00F92054">
        <w:rPr>
          <w:b/>
          <w:bCs/>
          <w:noProof/>
          <w:color w:val="1F3864"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5063613F" wp14:editId="72D60D0B">
                <wp:simplePos x="0" y="0"/>
                <wp:positionH relativeFrom="column">
                  <wp:posOffset>3274249</wp:posOffset>
                </wp:positionH>
                <wp:positionV relativeFrom="paragraph">
                  <wp:posOffset>1546266</wp:posOffset>
                </wp:positionV>
                <wp:extent cx="2503805" cy="3229610"/>
                <wp:effectExtent l="0" t="0" r="10795" b="2794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3805" cy="3229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DC8F6F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1B3A5C"/>
                                <w:sz w:val="20"/>
                                <w:szCs w:val="20"/>
                              </w:rPr>
                              <w:t>Asignatura:</w:t>
                            </w:r>
                          </w:p>
                          <w:p w14:paraId="387780D9" w14:textId="397B51F6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 xml:space="preserve">PTY4614-001 </w:t>
                            </w:r>
                            <w:r w:rsidR="00C6308F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-</w:t>
                            </w: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 xml:space="preserve"> CAPSTONE</w:t>
                            </w:r>
                          </w:p>
                          <w:p w14:paraId="43EC750C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1B3A5C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1B3A5C"/>
                                <w:sz w:val="20"/>
                                <w:szCs w:val="20"/>
                              </w:rPr>
                              <w:t>Equipo:</w:t>
                            </w:r>
                          </w:p>
                          <w:p w14:paraId="61532746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Diego Madrid</w:t>
                            </w:r>
                          </w:p>
                          <w:p w14:paraId="4E168112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 xml:space="preserve">Pablo </w:t>
                            </w:r>
                            <w:proofErr w:type="spellStart"/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Gutierrez</w:t>
                            </w:r>
                            <w:proofErr w:type="spellEnd"/>
                          </w:p>
                          <w:p w14:paraId="506264CF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Reinhartd Munzenmayer</w:t>
                            </w:r>
                          </w:p>
                          <w:p w14:paraId="587DABB4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1B3A5C"/>
                                <w:sz w:val="20"/>
                                <w:szCs w:val="20"/>
                              </w:rPr>
                              <w:t>Docente:</w:t>
                            </w:r>
                          </w:p>
                          <w:p w14:paraId="6830F620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Fabián Alejandro Alcántara Guajardo</w:t>
                            </w:r>
                          </w:p>
                          <w:p w14:paraId="06446B71" w14:textId="27E550B6" w:rsidR="00C936FA" w:rsidRPr="00C936FA" w:rsidRDefault="00C936FA" w:rsidP="00C936FA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Paz Constanza Morales Saavedra</w:t>
                            </w:r>
                          </w:p>
                          <w:p w14:paraId="0E6ACE84" w14:textId="77777777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1B3A5C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1B3A5C"/>
                                <w:sz w:val="20"/>
                                <w:szCs w:val="20"/>
                              </w:rPr>
                              <w:t>Fecha:</w:t>
                            </w:r>
                          </w:p>
                          <w:p w14:paraId="3281594C" w14:textId="55379BD9" w:rsidR="002D15CF" w:rsidRPr="00C936FA" w:rsidRDefault="002D15CF" w:rsidP="002D15C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</w:pP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15</w:t>
                            </w: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/</w:t>
                            </w: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10</w:t>
                            </w:r>
                            <w:r w:rsidRPr="00C936FA">
                              <w:rPr>
                                <w:rFonts w:ascii="Times New Roman" w:hAnsi="Times New Roman" w:cs="Times New Roman"/>
                                <w:color w:val="222222"/>
                                <w:sz w:val="20"/>
                                <w:szCs w:val="20"/>
                              </w:rPr>
                              <w:t>/2026</w:t>
                            </w:r>
                          </w:p>
                          <w:p w14:paraId="274B8D0E" w14:textId="77777777" w:rsidR="002D15CF" w:rsidRDefault="002D15CF" w:rsidP="002D15C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63613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8pt;margin-top:121.75pt;width:197.15pt;height:254.3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">
                <v:textbox>
                  <w:txbxContent>
                    <w:p w14:paraId="50DC8F6F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b/>
                          <w:bCs/>
                          <w:color w:val="1B3A5C"/>
                          <w:sz w:val="20"/>
                          <w:szCs w:val="20"/>
                        </w:rPr>
                        <w:t>Asignatura:</w:t>
                      </w:r>
                    </w:p>
                    <w:p w14:paraId="387780D9" w14:textId="397B51F6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 xml:space="preserve">PTY4614-001 </w:t>
                      </w:r>
                      <w:r w:rsidR="00C6308F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-</w:t>
                      </w: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 xml:space="preserve"> CAPSTONE</w:t>
                      </w:r>
                    </w:p>
                    <w:p w14:paraId="43EC750C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color w:val="1B3A5C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b/>
                          <w:bCs/>
                          <w:color w:val="1B3A5C"/>
                          <w:sz w:val="20"/>
                          <w:szCs w:val="20"/>
                        </w:rPr>
                        <w:t>Equipo:</w:t>
                      </w:r>
                    </w:p>
                    <w:p w14:paraId="61532746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Diego Madrid</w:t>
                      </w:r>
                    </w:p>
                    <w:p w14:paraId="4E168112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 xml:space="preserve">Pablo </w:t>
                      </w:r>
                      <w:proofErr w:type="spellStart"/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Gutierrez</w:t>
                      </w:r>
                      <w:proofErr w:type="spellEnd"/>
                    </w:p>
                    <w:p w14:paraId="506264CF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Reinhartd Munzenmayer</w:t>
                      </w:r>
                    </w:p>
                    <w:p w14:paraId="587DABB4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b/>
                          <w:bCs/>
                          <w:color w:val="1B3A5C"/>
                          <w:sz w:val="20"/>
                          <w:szCs w:val="20"/>
                        </w:rPr>
                        <w:t>Docente:</w:t>
                      </w:r>
                    </w:p>
                    <w:p w14:paraId="6830F620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Fabián Alejandro Alcántara Guajardo</w:t>
                      </w:r>
                    </w:p>
                    <w:p w14:paraId="06446B71" w14:textId="27E550B6" w:rsidR="00C936FA" w:rsidRPr="00C936FA" w:rsidRDefault="00C936FA" w:rsidP="00C936FA">
                      <w:pPr>
                        <w:jc w:val="right"/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Paz Constanza Morales Saavedra</w:t>
                      </w:r>
                    </w:p>
                    <w:p w14:paraId="0E6ACE84" w14:textId="77777777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color w:val="1B3A5C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b/>
                          <w:bCs/>
                          <w:color w:val="1B3A5C"/>
                          <w:sz w:val="20"/>
                          <w:szCs w:val="20"/>
                        </w:rPr>
                        <w:t>Fecha:</w:t>
                      </w:r>
                    </w:p>
                    <w:p w14:paraId="3281594C" w14:textId="55379BD9" w:rsidR="002D15CF" w:rsidRPr="00C936FA" w:rsidRDefault="002D15CF" w:rsidP="002D15CF">
                      <w:pPr>
                        <w:jc w:val="right"/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</w:pP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15</w:t>
                      </w: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/</w:t>
                      </w: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10</w:t>
                      </w:r>
                      <w:r w:rsidRPr="00C936FA">
                        <w:rPr>
                          <w:rFonts w:ascii="Times New Roman" w:hAnsi="Times New Roman" w:cs="Times New Roman"/>
                          <w:color w:val="222222"/>
                          <w:sz w:val="20"/>
                          <w:szCs w:val="20"/>
                        </w:rPr>
                        <w:t>/2026</w:t>
                      </w:r>
                    </w:p>
                    <w:p w14:paraId="274B8D0E" w14:textId="77777777" w:rsidR="002D15CF" w:rsidRDefault="002D15CF" w:rsidP="002D15CF"/>
                  </w:txbxContent>
                </v:textbox>
                <w10:wrap type="square"/>
              </v:shape>
            </w:pict>
          </mc:Fallback>
        </mc:AlternateContent>
      </w:r>
    </w:p>
    <w:p w14:paraId="0F4F4568" w14:textId="31DF243E" w:rsidR="00C6308F" w:rsidRDefault="00C6308F">
      <w:pPr>
        <w:spacing w:after="200" w:line="240" w:lineRule="auto"/>
        <w:rPr>
          <w:b/>
          <w:bCs/>
          <w:color w:val="365F91" w:themeColor="accent1" w:themeShade="BF"/>
          <w:sz w:val="24"/>
          <w:szCs w:val="28"/>
        </w:rPr>
      </w:pPr>
      <w:r>
        <w:br w:type="page"/>
      </w:r>
    </w:p>
    <w:p w14:paraId="587E299A" w14:textId="77777777" w:rsidR="008625B8" w:rsidRDefault="008625B8">
      <w:pPr>
        <w:pStyle w:val="TtuloTDC"/>
      </w:pPr>
    </w:p>
    <w:sdt>
      <w:sdtPr>
        <w:rPr>
          <w:lang w:val="es-ES"/>
        </w:rPr>
        <w:id w:val="-240414797"/>
        <w:docPartObj>
          <w:docPartGallery w:val="Table of Contents"/>
          <w:docPartUnique/>
        </w:docPartObj>
      </w:sdtPr>
      <w:sdtEndPr>
        <w:rPr>
          <w:color w:val="auto"/>
          <w:sz w:val="22"/>
          <w:szCs w:val="22"/>
        </w:rPr>
      </w:sdtEndPr>
      <w:sdtContent>
        <w:p w14:paraId="7F285A92" w14:textId="470B811B" w:rsidR="00C6308F" w:rsidRDefault="00C6308F">
          <w:pPr>
            <w:pStyle w:val="TtuloTDC"/>
          </w:pPr>
          <w:r>
            <w:rPr>
              <w:lang w:val="es-ES"/>
            </w:rPr>
            <w:t>Contenido</w:t>
          </w:r>
        </w:p>
        <w:p w14:paraId="5D15121B" w14:textId="122D56DF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221229" w:history="1">
            <w:r w:rsidRPr="00274720">
              <w:rPr>
                <w:rStyle w:val="Hipervnculo"/>
                <w:noProof/>
              </w:rPr>
              <w:t>1. 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47EB6" w14:textId="3B345B8A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0" w:history="1">
            <w:r w:rsidRPr="00274720">
              <w:rPr>
                <w:rStyle w:val="Hipervnculo"/>
                <w:noProof/>
              </w:rPr>
              <w:t>1.1 Abstract (Español)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DCAFC" w14:textId="78E29E0E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1" w:history="1">
            <w:r w:rsidRPr="00274720">
              <w:rPr>
                <w:rStyle w:val="Hipervnculo"/>
                <w:noProof/>
              </w:rPr>
              <w:t>1.2 Abstract (English)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E83B" w14:textId="496AB9C8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2" w:history="1">
            <w:r w:rsidRPr="00274720">
              <w:rPr>
                <w:rStyle w:val="Hipervnculo"/>
                <w:noProof/>
              </w:rPr>
              <w:t>2.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A1299" w14:textId="4D372DEB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3" w:history="1">
            <w:r w:rsidRPr="00274720">
              <w:rPr>
                <w:rStyle w:val="Hipervnculo"/>
                <w:noProof/>
              </w:rPr>
              <w:t>3. Desarrollo de ingeniería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85864" w14:textId="0D770CF9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4" w:history="1">
            <w:r w:rsidRPr="00274720">
              <w:rPr>
                <w:rStyle w:val="Hipervnculo"/>
                <w:noProof/>
              </w:rPr>
              <w:t>3.1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3C1E0" w14:textId="55586C05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5" w:history="1">
            <w:r w:rsidRPr="00274720">
              <w:rPr>
                <w:rStyle w:val="Hipervnculo"/>
                <w:noProof/>
              </w:rPr>
              <w:t>3.2 Arquitectura vigente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1AE80" w14:textId="50F58B36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6" w:history="1">
            <w:r w:rsidRPr="00274720">
              <w:rPr>
                <w:rStyle w:val="Hipervnculo"/>
                <w:noProof/>
              </w:rPr>
              <w:t>3.3 Correspondencia de la numeración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055B8" w14:textId="1E10C5D6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7" w:history="1">
            <w:r w:rsidRPr="00274720">
              <w:rPr>
                <w:rStyle w:val="Hipervnculo"/>
                <w:noProof/>
              </w:rPr>
              <w:t>4. Resumen de avance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538EF" w14:textId="1BD2BEBC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8" w:history="1">
            <w:r w:rsidRPr="00274720">
              <w:rPr>
                <w:rStyle w:val="Hipervnculo"/>
                <w:noProof/>
              </w:rPr>
              <w:t>5. Objetivos y metodología (ajustes)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5C811" w14:textId="3F0DBE3C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39" w:history="1">
            <w:r w:rsidRPr="00274720">
              <w:rPr>
                <w:rStyle w:val="Hipervnculo"/>
                <w:noProof/>
              </w:rPr>
              <w:t>5.1 Aplicación de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92A92" w14:textId="17FA944E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0" w:history="1">
            <w:r w:rsidRPr="00274720">
              <w:rPr>
                <w:rStyle w:val="Hipervnculo"/>
                <w:noProof/>
              </w:rPr>
              <w:t>5.2 Herramientas de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2C6DB" w14:textId="5276D451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1" w:history="1">
            <w:r w:rsidRPr="00274720">
              <w:rPr>
                <w:rStyle w:val="Hipervnculo"/>
                <w:noProof/>
              </w:rPr>
              <w:t>6. Monitoreo del plan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392A8" w14:textId="5118D8E4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2" w:history="1">
            <w:r w:rsidRPr="00274720">
              <w:rPr>
                <w:rStyle w:val="Hipervnculo"/>
                <w:noProof/>
              </w:rPr>
              <w:t>7. Ajustes a partir del monitoreo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DFB5F" w14:textId="234ACC98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3" w:history="1">
            <w:r w:rsidRPr="00274720">
              <w:rPr>
                <w:rStyle w:val="Hipervnculo"/>
                <w:noProof/>
              </w:rPr>
              <w:t>7.1 Factores que facilitaron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111CC" w14:textId="6184EDE8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4" w:history="1">
            <w:r w:rsidRPr="00274720">
              <w:rPr>
                <w:rStyle w:val="Hipervnculo"/>
                <w:noProof/>
              </w:rPr>
              <w:t>7.2 Factores que dificultaron y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4B858" w14:textId="1698B5DF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5" w:history="1">
            <w:r w:rsidRPr="00274720">
              <w:rPr>
                <w:rStyle w:val="Hipervnculo"/>
                <w:noProof/>
              </w:rPr>
              <w:t>7.3 Actividades ajustadas, retrasadas o no iniciadas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0E93B" w14:textId="5DC10334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6" w:history="1">
            <w:r w:rsidRPr="00274720">
              <w:rPr>
                <w:rStyle w:val="Hipervnculo"/>
                <w:noProof/>
              </w:rPr>
              <w:t>8. Relación con el perfil de egreso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2712" w14:textId="5EDED745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7" w:history="1">
            <w:r w:rsidRPr="00274720">
              <w:rPr>
                <w:rStyle w:val="Hipervnculo"/>
                <w:noProof/>
              </w:rPr>
              <w:t>9. Evidencias de avance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79E95" w14:textId="524AA877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8" w:history="1">
            <w:r w:rsidRPr="00274720">
              <w:rPr>
                <w:rStyle w:val="Hipervnculo"/>
                <w:noProof/>
              </w:rPr>
              <w:t>10.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6C38" w14:textId="1608BCE3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49" w:history="1">
            <w:r w:rsidRPr="00274720">
              <w:rPr>
                <w:rStyle w:val="Hipervnculo"/>
                <w:noProof/>
              </w:rPr>
              <w:t>11. Reflexiones individuales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3775F" w14:textId="6E4B8299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50" w:history="1">
            <w:r w:rsidRPr="00274720">
              <w:rPr>
                <w:rStyle w:val="Hipervnculo"/>
                <w:noProof/>
              </w:rPr>
              <w:t>11.1 Reinhartd Munzenmayer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76398" w14:textId="228C5D10" w:rsidR="00C6308F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51" w:history="1">
            <w:r w:rsidRPr="00274720">
              <w:rPr>
                <w:rStyle w:val="Hipervnculo"/>
                <w:noProof/>
              </w:rPr>
              <w:t>11.2 Diego Madrid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4ABFE" w14:textId="528F5263" w:rsidR="00C6308F" w:rsidRPr="00E15531" w:rsidRDefault="00C6308F">
          <w:pPr>
            <w:pStyle w:val="TD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18"/>
              <w:szCs w:val="18"/>
              <w:lang w:eastAsia="es-CL"/>
              <w14:ligatures w14:val="standardContextual"/>
            </w:rPr>
          </w:pPr>
          <w:hyperlink w:anchor="_Toc243221252" w:history="1">
            <w:r w:rsidRPr="00274720">
              <w:rPr>
                <w:rStyle w:val="Hipervnculo"/>
                <w:noProof/>
              </w:rPr>
              <w:t>11.3 Pablo Gutiérrez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6E6B8" w14:textId="63818043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53" w:history="1">
            <w:r w:rsidRPr="00274720">
              <w:rPr>
                <w:rStyle w:val="Hipervnculo"/>
                <w:noProof/>
              </w:rPr>
              <w:t>12.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E0A91" w14:textId="14B4C706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54" w:history="1">
            <w:r w:rsidRPr="00274720">
              <w:rPr>
                <w:rStyle w:val="Hipervnculo"/>
                <w:noProof/>
              </w:rPr>
              <w:t>Anexo A - Evidencias seleccionadas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841D4" w14:textId="26C745C6" w:rsidR="00C6308F" w:rsidRDefault="00C6308F">
          <w:pPr>
            <w:pStyle w:val="TD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3221255" w:history="1">
            <w:r w:rsidRPr="00274720">
              <w:rPr>
                <w:rStyle w:val="Hipervnculo"/>
                <w:noProof/>
              </w:rPr>
              <w:t>Anexo B - Inventario Drive ↔ Git (12/10/2026)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_Toc243221255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2A4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79DE2" w14:textId="0C7030C4" w:rsidR="00C6308F" w:rsidRDefault="00C6308F">
          <w:r>
            <w:rPr>
              <w:b/>
              <w:bCs/>
              <w:lang w:val="es-ES"/>
            </w:rPr>
            <w:fldChar w:fldCharType="end"/>
          </w:r>
        </w:p>
      </w:sdtContent>
    </w:sdt>
    <w:p w14:paraId="0E47668F" w14:textId="1731C0E0" w:rsidR="008625B8" w:rsidRDefault="008625B8"/>
    <w:p w14:paraId="0C95D1D5" w14:textId="77777777" w:rsidR="00C6308F" w:rsidRDefault="00C6308F">
      <w:pPr>
        <w:spacing w:after="200" w:line="240" w:lineRule="auto"/>
        <w:rPr>
          <w:b/>
          <w:bCs/>
          <w:color w:val="365F91" w:themeColor="accent1" w:themeShade="BF"/>
          <w:sz w:val="24"/>
          <w:szCs w:val="28"/>
        </w:rPr>
      </w:pPr>
      <w:bookmarkStart w:id="0" w:name="_Toc242645621"/>
      <w:bookmarkStart w:id="1" w:name="_Toc242715914"/>
      <w:bookmarkEnd w:id="0"/>
      <w:r>
        <w:br w:type="page"/>
      </w:r>
    </w:p>
    <w:p w14:paraId="5E550F7B" w14:textId="6AC116D5" w:rsidR="008625B8" w:rsidRDefault="00000000">
      <w:pPr>
        <w:pStyle w:val="Ttulo1"/>
      </w:pPr>
      <w:bookmarkStart w:id="2" w:name="_Toc243221229"/>
      <w:r>
        <w:t xml:space="preserve">1. </w:t>
      </w:r>
      <w:proofErr w:type="spellStart"/>
      <w:r>
        <w:t>Abstract</w:t>
      </w:r>
      <w:bookmarkEnd w:id="1"/>
      <w:bookmarkEnd w:id="2"/>
      <w:proofErr w:type="spellEnd"/>
    </w:p>
    <w:p w14:paraId="003FDA19" w14:textId="77777777" w:rsidR="008625B8" w:rsidRDefault="00000000">
      <w:pPr>
        <w:pStyle w:val="Ttulo2"/>
      </w:pPr>
      <w:bookmarkStart w:id="3" w:name="_Toc242645622"/>
      <w:bookmarkStart w:id="4" w:name="_Toc242715915"/>
      <w:bookmarkStart w:id="5" w:name="_Toc243221230"/>
      <w:r>
        <w:t xml:space="preserve">1.1 </w:t>
      </w:r>
      <w:proofErr w:type="spellStart"/>
      <w:r>
        <w:t>Abstract</w:t>
      </w:r>
      <w:proofErr w:type="spellEnd"/>
      <w:r>
        <w:t xml:space="preserve"> (</w:t>
      </w:r>
      <w:proofErr w:type="gramStart"/>
      <w:r>
        <w:t>Español</w:t>
      </w:r>
      <w:proofErr w:type="gramEnd"/>
      <w:r>
        <w:t>)</w:t>
      </w:r>
      <w:bookmarkEnd w:id="3"/>
      <w:bookmarkEnd w:id="4"/>
      <w:bookmarkEnd w:id="5"/>
    </w:p>
    <w:p w14:paraId="2C9EA097" w14:textId="4DCBBEAB" w:rsidR="008625B8" w:rsidRDefault="00000000">
      <w:pPr>
        <w:jc w:val="both"/>
      </w:pPr>
      <w:r>
        <w:t xml:space="preserve">Este informe documenta el avance de la Fase 2 del proyecto D-PAY 3.0, desarrollado con Dtemite para evolucionar su POS móvil desde un cobro con tarjeta atado a terminales Kozen con la aplicación TUU (D-PAY 2.0, en producción y operado por Diego Madrid) hacia una arquitectura </w:t>
      </w:r>
      <w:proofErr w:type="spellStart"/>
      <w:r>
        <w:t>multi-pasarela</w:t>
      </w:r>
      <w:proofErr w:type="spellEnd"/>
      <w:r>
        <w:t xml:space="preserve">. La información está actualizada: los </w:t>
      </w:r>
      <w:proofErr w:type="spellStart"/>
      <w:r>
        <w:t>sprints</w:t>
      </w:r>
      <w:proofErr w:type="spellEnd"/>
      <w:r>
        <w:t xml:space="preserve"> 1 y 2 están cerrados ; retrospectiva S3 cerrada 15/10/2026 (Goal Parcial).</w:t>
      </w:r>
    </w:p>
    <w:p w14:paraId="5C837A7A" w14:textId="44920270" w:rsidR="008625B8" w:rsidRDefault="00000000">
      <w:pPr>
        <w:jc w:val="both"/>
      </w:pPr>
      <w:r>
        <w:t xml:space="preserve">El equipo implementó la capa PaymentGateway (detección de dispositivo, </w:t>
      </w:r>
      <w:proofErr w:type="spellStart"/>
      <w:r>
        <w:t>factory</w:t>
      </w:r>
      <w:proofErr w:type="spellEnd"/>
      <w:r>
        <w:t xml:space="preserve"> y adaptadores TUU, Webpay y Mock), un proxy </w:t>
      </w:r>
      <w:proofErr w:type="spellStart"/>
      <w:r>
        <w:t>Node</w:t>
      </w:r>
      <w:proofErr w:type="spellEnd"/>
      <w:r>
        <w:t xml:space="preserve"> con SQLite y el cobro Webpay Plus por QR en un Celular Android. En el ambiente de integración de Transbank quedaron evidenciados el pago aprobado, el pago rechazado y la cancelación (PASS al 04/10/2026), igual que la venta en efectivo con historial local. Siguen abiertos la emisión de DTE (boleta 39) y el </w:t>
      </w:r>
      <w:proofErr w:type="spellStart"/>
      <w:r>
        <w:t>re-test</w:t>
      </w:r>
      <w:proofErr w:type="spellEnd"/>
      <w:r>
        <w:t xml:space="preserve"> del error de conexión sin cable USB. </w:t>
      </w:r>
      <w:proofErr w:type="spellStart"/>
      <w:r>
        <w:t>Timeout</w:t>
      </w:r>
      <w:proofErr w:type="spellEnd"/>
      <w:r>
        <w:t xml:space="preserve"> oficial de </w:t>
      </w:r>
      <w:proofErr w:type="spellStart"/>
      <w:r>
        <w:t>checkout</w:t>
      </w:r>
      <w:proofErr w:type="spellEnd"/>
      <w:r>
        <w:t>: 300 s.</w:t>
      </w:r>
    </w:p>
    <w:p w14:paraId="3AFE7655" w14:textId="3522D5FE" w:rsidR="008625B8" w:rsidRDefault="00000000">
      <w:pPr>
        <w:jc w:val="both"/>
      </w:pPr>
      <w:r w:rsidRPr="00636566">
        <w:t xml:space="preserve">La gestión sigue Scrum con </w:t>
      </w:r>
      <w:proofErr w:type="spellStart"/>
      <w:r w:rsidRPr="00636566">
        <w:t>sprints</w:t>
      </w:r>
      <w:proofErr w:type="spellEnd"/>
      <w:r w:rsidRPr="00636566">
        <w:t xml:space="preserve"> de dos semanas, retrospectivas con actas firmadas y pruebas documentadas según ISO/IEC/IEEE 29119-3</w:t>
      </w:r>
    </w:p>
    <w:p w14:paraId="6F461EB6" w14:textId="77777777" w:rsidR="008625B8" w:rsidRDefault="008625B8">
      <w:pPr>
        <w:pageBreakBefore/>
        <w:spacing w:after="200" w:line="240" w:lineRule="auto"/>
        <w:rPr>
          <w:b/>
          <w:bCs/>
          <w:color w:val="4F81BD" w:themeColor="accent1"/>
          <w:sz w:val="24"/>
          <w:szCs w:val="26"/>
        </w:rPr>
      </w:pPr>
      <w:bookmarkStart w:id="6" w:name="_Toc242645623"/>
      <w:bookmarkEnd w:id="6"/>
    </w:p>
    <w:p w14:paraId="4F0E76D1" w14:textId="1C5E789F" w:rsidR="008625B8" w:rsidRDefault="00000000">
      <w:pPr>
        <w:pStyle w:val="Ttulo2"/>
      </w:pPr>
      <w:bookmarkStart w:id="7" w:name="_Toc242715916"/>
      <w:bookmarkStart w:id="8" w:name="_Toc243221231"/>
      <w:r>
        <w:t xml:space="preserve">1.2 </w:t>
      </w:r>
      <w:proofErr w:type="spellStart"/>
      <w:r>
        <w:t>Abstract</w:t>
      </w:r>
      <w:proofErr w:type="spellEnd"/>
      <w:r>
        <w:t xml:space="preserve"> (English)</w:t>
      </w:r>
      <w:bookmarkEnd w:id="7"/>
      <w:bookmarkEnd w:id="8"/>
    </w:p>
    <w:p w14:paraId="78F104E4" w14:textId="77777777" w:rsidR="008625B8" w:rsidRDefault="00000000">
      <w:pPr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D-PAY 3.0,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Dtemite </w:t>
      </w:r>
      <w:proofErr w:type="spellStart"/>
      <w:r>
        <w:t>to</w:t>
      </w:r>
      <w:proofErr w:type="spellEnd"/>
      <w:r>
        <w:t xml:space="preserve"> </w:t>
      </w:r>
      <w:proofErr w:type="spellStart"/>
      <w:r>
        <w:t>evolve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mobile</w:t>
      </w:r>
      <w:proofErr w:type="spellEnd"/>
      <w:r>
        <w:t xml:space="preserve"> POS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card</w:t>
      </w:r>
      <w:proofErr w:type="spellEnd"/>
      <w:r>
        <w:t xml:space="preserve"> </w:t>
      </w:r>
      <w:proofErr w:type="spellStart"/>
      <w:r>
        <w:t>payments</w:t>
      </w:r>
      <w:proofErr w:type="spellEnd"/>
      <w:r>
        <w:t xml:space="preserve"> </w:t>
      </w:r>
      <w:proofErr w:type="spellStart"/>
      <w:r>
        <w:t>tied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Kozen </w:t>
      </w:r>
      <w:proofErr w:type="spellStart"/>
      <w:r>
        <w:t>terminals</w:t>
      </w:r>
      <w:proofErr w:type="spellEnd"/>
      <w:r>
        <w:t xml:space="preserve"> running </w:t>
      </w:r>
      <w:proofErr w:type="spellStart"/>
      <w:r>
        <w:t>the</w:t>
      </w:r>
      <w:proofErr w:type="spellEnd"/>
      <w:r>
        <w:t xml:space="preserve"> TUU app (D-PAY 2.0, in </w:t>
      </w:r>
      <w:proofErr w:type="spellStart"/>
      <w:r>
        <w:t>production</w:t>
      </w:r>
      <w:proofErr w:type="spellEnd"/>
      <w:r>
        <w:t xml:space="preserve"> and </w:t>
      </w:r>
      <w:proofErr w:type="spellStart"/>
      <w:r>
        <w:t>operated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Diego Madrid)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multi-gateway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. The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as </w:t>
      </w:r>
      <w:proofErr w:type="spellStart"/>
      <w:r>
        <w:t>of</w:t>
      </w:r>
      <w:proofErr w:type="spellEnd"/>
      <w:r>
        <w:t xml:space="preserve"> 11 October 2026: </w:t>
      </w:r>
      <w:proofErr w:type="spellStart"/>
      <w:r>
        <w:t>Sprints</w:t>
      </w:r>
      <w:proofErr w:type="spellEnd"/>
      <w:r>
        <w:t xml:space="preserve"> 1 and 2 are </w:t>
      </w:r>
      <w:proofErr w:type="spellStart"/>
      <w:r>
        <w:t>closed</w:t>
      </w:r>
      <w:proofErr w:type="spellEnd"/>
      <w:r>
        <w:t xml:space="preserve"> and Sprint 3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>.</w:t>
      </w:r>
    </w:p>
    <w:p w14:paraId="51559E48" w14:textId="77777777" w:rsidR="008625B8" w:rsidRDefault="00000000">
      <w:pPr>
        <w:jc w:val="both"/>
      </w:pPr>
      <w:r>
        <w:t xml:space="preserve">The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PaymentGateway </w:t>
      </w:r>
      <w:proofErr w:type="spellStart"/>
      <w:r>
        <w:t>layer</w:t>
      </w:r>
      <w:proofErr w:type="spellEnd"/>
      <w:r>
        <w:t xml:space="preserve"> (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factory</w:t>
      </w:r>
      <w:proofErr w:type="spellEnd"/>
      <w:r>
        <w:t xml:space="preserve"> and TUU, Webpay and Mock </w:t>
      </w:r>
      <w:proofErr w:type="spellStart"/>
      <w:r>
        <w:t>adapters</w:t>
      </w:r>
      <w:proofErr w:type="spellEnd"/>
      <w:r>
        <w:t xml:space="preserve">), a </w:t>
      </w:r>
      <w:proofErr w:type="spellStart"/>
      <w:r>
        <w:t>Node</w:t>
      </w:r>
      <w:proofErr w:type="spellEnd"/>
      <w:r>
        <w:t xml:space="preserve"> proxy </w:t>
      </w:r>
      <w:proofErr w:type="spellStart"/>
      <w:r>
        <w:t>with</w:t>
      </w:r>
      <w:proofErr w:type="spellEnd"/>
      <w:r>
        <w:t xml:space="preserve"> SQLite, and Webpay Plus QR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generic</w:t>
      </w:r>
      <w:proofErr w:type="spellEnd"/>
      <w:r>
        <w:t xml:space="preserve"> Android </w:t>
      </w:r>
      <w:proofErr w:type="spellStart"/>
      <w:r>
        <w:t>phone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Transbank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, </w:t>
      </w:r>
      <w:proofErr w:type="spellStart"/>
      <w:r>
        <w:t>approved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, </w:t>
      </w:r>
      <w:proofErr w:type="spellStart"/>
      <w:r>
        <w:t>declined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and </w:t>
      </w:r>
      <w:proofErr w:type="spellStart"/>
      <w:r>
        <w:t>cancellation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evidenced</w:t>
      </w:r>
      <w:proofErr w:type="spellEnd"/>
      <w:r>
        <w:t xml:space="preserve"> (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4 October 2026), as </w:t>
      </w:r>
      <w:proofErr w:type="spellStart"/>
      <w:r>
        <w:t>well</w:t>
      </w:r>
      <w:proofErr w:type="spellEnd"/>
      <w:r>
        <w:t xml:space="preserve"> as cash sales </w:t>
      </w:r>
      <w:proofErr w:type="spellStart"/>
      <w:r>
        <w:t>with</w:t>
      </w:r>
      <w:proofErr w:type="spellEnd"/>
      <w:r>
        <w:t xml:space="preserve"> local </w:t>
      </w:r>
      <w:proofErr w:type="spellStart"/>
      <w:r>
        <w:t>history</w:t>
      </w:r>
      <w:proofErr w:type="spellEnd"/>
      <w:r>
        <w:t xml:space="preserve">. Electronic </w:t>
      </w:r>
      <w:proofErr w:type="spellStart"/>
      <w:r>
        <w:t>tax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(boleta 39) and a </w:t>
      </w:r>
      <w:proofErr w:type="spellStart"/>
      <w:r>
        <w:t>connection</w:t>
      </w:r>
      <w:proofErr w:type="spellEnd"/>
      <w:r>
        <w:t xml:space="preserve">-error </w:t>
      </w:r>
      <w:proofErr w:type="spellStart"/>
      <w:r>
        <w:t>re-test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USB cable </w:t>
      </w:r>
      <w:proofErr w:type="spellStart"/>
      <w:r>
        <w:t>remain</w:t>
      </w:r>
      <w:proofErr w:type="spellEnd"/>
      <w:r>
        <w:t xml:space="preserve"> open.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timeout</w:t>
      </w:r>
      <w:proofErr w:type="spellEnd"/>
      <w:r>
        <w:t>: 300 s.</w:t>
      </w:r>
    </w:p>
    <w:p w14:paraId="5CA608F2" w14:textId="7EC27993" w:rsidR="008625B8" w:rsidRDefault="00000000">
      <w:pPr>
        <w:jc w:val="both"/>
      </w:pPr>
      <w:r w:rsidRPr="00E9798E">
        <w:t xml:space="preserve">Work </w:t>
      </w:r>
      <w:proofErr w:type="spellStart"/>
      <w:r w:rsidRPr="00E9798E">
        <w:t>is</w:t>
      </w:r>
      <w:proofErr w:type="spellEnd"/>
      <w:r w:rsidRPr="00E9798E">
        <w:t xml:space="preserve"> </w:t>
      </w:r>
      <w:proofErr w:type="spellStart"/>
      <w:r w:rsidRPr="00E9798E">
        <w:t>managed</w:t>
      </w:r>
      <w:proofErr w:type="spellEnd"/>
      <w:r w:rsidRPr="00E9798E">
        <w:t xml:space="preserve"> </w:t>
      </w:r>
      <w:proofErr w:type="spellStart"/>
      <w:r w:rsidRPr="00E9798E">
        <w:t>with</w:t>
      </w:r>
      <w:proofErr w:type="spellEnd"/>
      <w:r w:rsidRPr="00E9798E">
        <w:t xml:space="preserve"> Scrum in </w:t>
      </w:r>
      <w:proofErr w:type="spellStart"/>
      <w:r w:rsidRPr="00E9798E">
        <w:t>two-week</w:t>
      </w:r>
      <w:proofErr w:type="spellEnd"/>
      <w:r w:rsidRPr="00E9798E">
        <w:t xml:space="preserve"> </w:t>
      </w:r>
      <w:proofErr w:type="spellStart"/>
      <w:r w:rsidRPr="00E9798E">
        <w:t>sprints</w:t>
      </w:r>
      <w:proofErr w:type="spellEnd"/>
      <w:r w:rsidRPr="00E9798E">
        <w:t xml:space="preserve">, retrospectives </w:t>
      </w:r>
      <w:proofErr w:type="spellStart"/>
      <w:r w:rsidRPr="00E9798E">
        <w:t>with</w:t>
      </w:r>
      <w:proofErr w:type="spellEnd"/>
      <w:r w:rsidRPr="00E9798E">
        <w:t xml:space="preserve"> </w:t>
      </w:r>
      <w:proofErr w:type="spellStart"/>
      <w:r w:rsidRPr="00E9798E">
        <w:t>signed</w:t>
      </w:r>
      <w:proofErr w:type="spellEnd"/>
      <w:r w:rsidRPr="00E9798E">
        <w:t xml:space="preserve"> minutes, and </w:t>
      </w:r>
      <w:proofErr w:type="spellStart"/>
      <w:r w:rsidRPr="00E9798E">
        <w:t>tests</w:t>
      </w:r>
      <w:proofErr w:type="spellEnd"/>
      <w:r w:rsidRPr="00E9798E">
        <w:t xml:space="preserve"> </w:t>
      </w:r>
      <w:proofErr w:type="spellStart"/>
      <w:r w:rsidRPr="00E9798E">
        <w:t>documented</w:t>
      </w:r>
      <w:proofErr w:type="spellEnd"/>
      <w:r w:rsidRPr="00E9798E">
        <w:t xml:space="preserve"> </w:t>
      </w:r>
      <w:proofErr w:type="spellStart"/>
      <w:r w:rsidRPr="00E9798E">
        <w:t>according</w:t>
      </w:r>
      <w:proofErr w:type="spellEnd"/>
      <w:r w:rsidRPr="00E9798E">
        <w:t xml:space="preserve"> </w:t>
      </w:r>
      <w:proofErr w:type="spellStart"/>
      <w:r w:rsidRPr="00E9798E">
        <w:t>to</w:t>
      </w:r>
      <w:proofErr w:type="spellEnd"/>
      <w:r w:rsidRPr="00E9798E">
        <w:t xml:space="preserve"> ISO/IEC/IEEE 29119-3. </w:t>
      </w:r>
    </w:p>
    <w:p w14:paraId="68B20F1E" w14:textId="77777777" w:rsidR="008625B8" w:rsidRDefault="00000000">
      <w:pPr>
        <w:pStyle w:val="Ttulo1"/>
        <w:pageBreakBefore/>
      </w:pPr>
      <w:bookmarkStart w:id="9" w:name="_Toc242645624"/>
      <w:bookmarkStart w:id="10" w:name="_Toc242715917"/>
      <w:bookmarkStart w:id="11" w:name="_Toc243221232"/>
      <w:r>
        <w:t>2. Introducción</w:t>
      </w:r>
      <w:bookmarkEnd w:id="9"/>
      <w:bookmarkEnd w:id="10"/>
      <w:bookmarkEnd w:id="11"/>
    </w:p>
    <w:p w14:paraId="11FADE9F" w14:textId="0F777219" w:rsidR="008625B8" w:rsidRDefault="00000000">
      <w:pPr>
        <w:jc w:val="both"/>
      </w:pPr>
      <w:r>
        <w:t xml:space="preserve">En la Fase 1 el equipo delimitó D-PAY 3.0 como un POS completo (login, venta, cobro, DTE, historial e impresión) y fijó Webpay como el MVP del diferenciador </w:t>
      </w:r>
      <w:proofErr w:type="spellStart"/>
      <w:r>
        <w:t>Capstone</w:t>
      </w:r>
      <w:proofErr w:type="spellEnd"/>
      <w:r>
        <w:t xml:space="preserve">: una arquitectura de pagos desacoplada del hardware. Este informe da cuenta de lo construido en los </w:t>
      </w:r>
      <w:proofErr w:type="spellStart"/>
      <w:r>
        <w:t>sprints</w:t>
      </w:r>
      <w:proofErr w:type="spellEnd"/>
      <w:r>
        <w:t xml:space="preserve"> 1 y 2 y del inicio del Sprint 3, de los ajustes respecto del plan original y de las evidencias que el docente puede contrastar en GitHub y en el almacén de evidencias del equipo.</w:t>
      </w:r>
    </w:p>
    <w:p w14:paraId="5C7C49B7" w14:textId="77777777" w:rsidR="008625B8" w:rsidRDefault="00000000">
      <w:pPr>
        <w:pStyle w:val="Ttulo1"/>
      </w:pPr>
      <w:bookmarkStart w:id="12" w:name="_Toc242645625"/>
      <w:bookmarkStart w:id="13" w:name="_Toc242715918"/>
      <w:bookmarkStart w:id="14" w:name="_Toc243221233"/>
      <w:r>
        <w:t>3. Desarrollo de ingeniería</w:t>
      </w:r>
      <w:bookmarkEnd w:id="12"/>
      <w:bookmarkEnd w:id="13"/>
      <w:bookmarkEnd w:id="14"/>
    </w:p>
    <w:p w14:paraId="2724D164" w14:textId="77777777" w:rsidR="008625B8" w:rsidRDefault="00000000">
      <w:pPr>
        <w:pStyle w:val="Ttulo2"/>
      </w:pPr>
      <w:bookmarkStart w:id="15" w:name="_Toc242645626"/>
      <w:bookmarkStart w:id="16" w:name="_Toc242715919"/>
      <w:bookmarkStart w:id="17" w:name="_Toc243221234"/>
      <w:r>
        <w:t>3.1 Contexto</w:t>
      </w:r>
      <w:bookmarkEnd w:id="15"/>
      <w:bookmarkEnd w:id="16"/>
      <w:bookmarkEnd w:id="17"/>
    </w:p>
    <w:p w14:paraId="4A81AFFC" w14:textId="2E3AA192" w:rsidR="008625B8" w:rsidRDefault="00000000">
      <w:pPr>
        <w:jc w:val="both"/>
      </w:pPr>
      <w:r>
        <w:t xml:space="preserve">D-PAY 2.0, en producción y operado por Diego Madrid, cobra con tarjeta enviando un </w:t>
      </w:r>
      <w:proofErr w:type="spellStart"/>
      <w:r>
        <w:t>Intent</w:t>
      </w:r>
      <w:proofErr w:type="spellEnd"/>
      <w:r>
        <w:t xml:space="preserve"> a la aplicación TUU en el terminal Kozen P8 Neo. Un celular genérico (Celular Android, perfil GENERIC_MOBILE) no tiene ese hardware. El </w:t>
      </w:r>
      <w:proofErr w:type="spellStart"/>
      <w:r>
        <w:t>Capstone</w:t>
      </w:r>
      <w:proofErr w:type="spellEnd"/>
      <w:r>
        <w:t xml:space="preserve"> desacopla el cobro detrás de la interfaz </w:t>
      </w:r>
      <w:proofErr w:type="spellStart"/>
      <w:r>
        <w:t>IPaymentGateway</w:t>
      </w:r>
      <w:proofErr w:type="spellEnd"/>
      <w:r>
        <w:t xml:space="preserve"> (patrón adaptador y </w:t>
      </w:r>
      <w:proofErr w:type="spellStart"/>
      <w:r>
        <w:t>strategy</w:t>
      </w:r>
      <w:proofErr w:type="spellEnd"/>
      <w:r>
        <w:t>) y agrega Webpay Plus en el ambiente de integración de Transbank mediante un proxy que no viaja en el APK.</w:t>
      </w:r>
    </w:p>
    <w:p w14:paraId="6C493B66" w14:textId="77777777" w:rsidR="008625B8" w:rsidRDefault="00000000">
      <w:pPr>
        <w:jc w:val="both"/>
      </w:pPr>
      <w:r>
        <w:t xml:space="preserve">El QR no es un producto </w:t>
      </w:r>
      <w:proofErr w:type="spellStart"/>
      <w:r>
        <w:t>SoftPOS</w:t>
      </w:r>
      <w:proofErr w:type="spellEnd"/>
      <w:r>
        <w:t xml:space="preserve"> de Transbank: es una URL al proxy (PUBLIC_BASE_URL) que el cliente abre en el navegador de su celular. En la red local esa URL tiene la forma http://192.168.x.x:8787; fuera de esa red se requiere un túnel HTTPS.</w:t>
      </w:r>
    </w:p>
    <w:p w14:paraId="46BA406D" w14:textId="77777777" w:rsidR="008625B8" w:rsidRDefault="008625B8">
      <w:pPr>
        <w:pageBreakBefore/>
        <w:spacing w:after="200" w:line="240" w:lineRule="auto"/>
        <w:rPr>
          <w:b/>
          <w:bCs/>
          <w:color w:val="4F81BD" w:themeColor="accent1"/>
          <w:sz w:val="24"/>
          <w:szCs w:val="26"/>
        </w:rPr>
      </w:pPr>
      <w:bookmarkStart w:id="18" w:name="_Toc242645627"/>
      <w:bookmarkEnd w:id="18"/>
    </w:p>
    <w:p w14:paraId="5078A4A0" w14:textId="1A553B2D" w:rsidR="008625B8" w:rsidRDefault="00000000">
      <w:pPr>
        <w:pStyle w:val="Ttulo2"/>
      </w:pPr>
      <w:bookmarkStart w:id="19" w:name="_Toc242715920"/>
      <w:bookmarkStart w:id="20" w:name="_Toc243221235"/>
      <w:r>
        <w:t>3.2 Arquitectura vigente</w:t>
      </w:r>
      <w:bookmarkEnd w:id="20"/>
      <w:r>
        <w:t xml:space="preserve"> </w:t>
      </w:r>
      <w:bookmarkEnd w:id="19"/>
    </w:p>
    <w:tbl>
      <w:tblPr>
        <w:tblStyle w:val="Tablaconcuadrcula"/>
        <w:tblW w:w="10490" w:type="dxa"/>
        <w:jc w:val="center"/>
        <w:tblLayout w:type="fixed"/>
        <w:tblLook w:val="07E0" w:firstRow="1" w:lastRow="1" w:firstColumn="1" w:lastColumn="1" w:noHBand="1" w:noVBand="1"/>
      </w:tblPr>
      <w:tblGrid>
        <w:gridCol w:w="3515"/>
        <w:gridCol w:w="4139"/>
        <w:gridCol w:w="2836"/>
      </w:tblGrid>
      <w:tr w:rsidR="008625B8" w14:paraId="7774B485" w14:textId="77777777">
        <w:trPr>
          <w:cantSplit/>
          <w:tblHeader/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06F9B" w14:textId="77777777" w:rsidR="008625B8" w:rsidRDefault="00000000">
            <w:pPr>
              <w:spacing w:after="40" w:line="240" w:lineRule="auto"/>
              <w:jc w:val="center"/>
            </w:pPr>
            <w:r>
              <w:rPr>
                <w:b/>
                <w:bCs/>
              </w:rPr>
              <w:t>Bloque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67337" w14:textId="77777777" w:rsidR="008625B8" w:rsidRDefault="00000000">
            <w:pPr>
              <w:spacing w:after="40" w:line="240" w:lineRule="auto"/>
              <w:jc w:val="center"/>
            </w:pPr>
            <w:r>
              <w:rPr>
                <w:b/>
                <w:bCs/>
              </w:rPr>
              <w:t>Qué hace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EB9A8" w14:textId="77777777" w:rsidR="008625B8" w:rsidRDefault="00000000">
            <w:pPr>
              <w:spacing w:after="40" w:line="240" w:lineRule="auto"/>
              <w:jc w:val="center"/>
            </w:pPr>
            <w:r>
              <w:rPr>
                <w:b/>
                <w:bCs/>
              </w:rPr>
              <w:t>Evidencia</w:t>
            </w:r>
          </w:p>
        </w:tc>
      </w:tr>
      <w:tr w:rsidR="008625B8" w14:paraId="533E416F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435FFC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devicePaymentProfileService</w:t>
            </w:r>
            <w:proofErr w:type="spellEnd"/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4134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Celular genérico → GENERIC_MOBILE (</w:t>
            </w:r>
            <w:proofErr w:type="spellStart"/>
            <w:r>
              <w:rPr>
                <w:sz w:val="20"/>
                <w:szCs w:val="20"/>
              </w:rPr>
              <w:t>webpay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>); Kozen con TUU → TUU_KOZEN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C04F12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Jest </w:t>
            </w:r>
            <w:proofErr w:type="spellStart"/>
            <w:r>
              <w:rPr>
                <w:sz w:val="20"/>
                <w:szCs w:val="20"/>
              </w:rPr>
              <w:t>devicePaymentProfile</w:t>
            </w:r>
            <w:proofErr w:type="spellEnd"/>
            <w:r>
              <w:rPr>
                <w:sz w:val="20"/>
                <w:szCs w:val="20"/>
              </w:rPr>
              <w:t xml:space="preserve"> 3/3 (11/10)</w:t>
            </w:r>
          </w:p>
        </w:tc>
      </w:tr>
      <w:tr w:rsidR="008625B8" w14:paraId="1661278D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9D83C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PaymentGatewayFactory</w:t>
            </w:r>
            <w:proofErr w:type="spellEnd"/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96059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Selecciona una pasarela: TUU en Kozen; Webpay antes que Mock en celular genérico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1F50C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Jest </w:t>
            </w:r>
            <w:proofErr w:type="spellStart"/>
            <w:r>
              <w:rPr>
                <w:sz w:val="20"/>
                <w:szCs w:val="20"/>
              </w:rPr>
              <w:t>factory</w:t>
            </w:r>
            <w:proofErr w:type="spellEnd"/>
            <w:r>
              <w:rPr>
                <w:sz w:val="20"/>
                <w:szCs w:val="20"/>
              </w:rPr>
              <w:t xml:space="preserve"> 9/9 (11/10)</w:t>
            </w:r>
          </w:p>
        </w:tc>
      </w:tr>
      <w:tr w:rsidR="008625B8" w14:paraId="2837191A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5FF00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TuuPaymentGateway</w:t>
            </w:r>
            <w:proofErr w:type="spellEnd"/>
            <w:r>
              <w:rPr>
                <w:sz w:val="20"/>
                <w:szCs w:val="20"/>
              </w:rPr>
              <w:t xml:space="preserve"> (D-PAY 2.0)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48310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com.haulmer</w:t>
            </w:r>
            <w:proofErr w:type="gramEnd"/>
            <w:r>
              <w:rPr>
                <w:sz w:val="20"/>
                <w:szCs w:val="20"/>
              </w:rPr>
              <w:t>.paymentapp</w:t>
            </w:r>
            <w:proofErr w:type="spellEnd"/>
            <w:r>
              <w:rPr>
                <w:sz w:val="20"/>
                <w:szCs w:val="20"/>
              </w:rPr>
              <w:t>; crédito 101, débito 104; clasificación de rechazos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4AB0C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Jest hu06Tuu CA-06.1 a CA-06.5 (11/10)</w:t>
            </w:r>
          </w:p>
        </w:tc>
      </w:tr>
      <w:tr w:rsidR="008625B8" w14:paraId="64CABBDB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EA4A1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webpay</w:t>
            </w:r>
            <w:proofErr w:type="spellEnd"/>
            <w:r>
              <w:rPr>
                <w:sz w:val="20"/>
                <w:szCs w:val="20"/>
              </w:rPr>
              <w:t>-proxy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E8ED9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create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checkout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/ cancel / status; SQLite </w:t>
            </w:r>
            <w:proofErr w:type="spellStart"/>
            <w:r>
              <w:rPr>
                <w:sz w:val="20"/>
                <w:szCs w:val="20"/>
              </w:rPr>
              <w:t>payment_transactions</w:t>
            </w:r>
            <w:proofErr w:type="spellEnd"/>
            <w:r>
              <w:rPr>
                <w:sz w:val="20"/>
                <w:szCs w:val="20"/>
              </w:rPr>
              <w:t xml:space="preserve"> (token, </w:t>
            </w:r>
            <w:proofErr w:type="spellStart"/>
            <w:r>
              <w:rPr>
                <w:sz w:val="20"/>
                <w:szCs w:val="20"/>
              </w:rPr>
              <w:t>buy_order</w:t>
            </w:r>
            <w:proofErr w:type="spellEnd"/>
            <w:r>
              <w:rPr>
                <w:sz w:val="20"/>
                <w:szCs w:val="20"/>
              </w:rPr>
              <w:t>, last4; sin PAN ni CVV)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1D48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node:test</w:t>
            </w:r>
            <w:proofErr w:type="spellEnd"/>
            <w:r>
              <w:rPr>
                <w:sz w:val="20"/>
                <w:szCs w:val="20"/>
              </w:rPr>
              <w:t xml:space="preserve"> 5/5; ADR-002</w:t>
            </w:r>
          </w:p>
        </w:tc>
      </w:tr>
      <w:tr w:rsidR="008625B8" w14:paraId="5095B05A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CB488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Modal QR </w:t>
            </w:r>
            <w:proofErr w:type="spellStart"/>
            <w:r>
              <w:rPr>
                <w:sz w:val="20"/>
                <w:szCs w:val="20"/>
              </w:rPr>
              <w:t>in-app</w:t>
            </w:r>
            <w:proofErr w:type="spellEnd"/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69AC0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QR, monto, temporizador de 300 s (</w:t>
            </w:r>
            <w:proofErr w:type="spellStart"/>
            <w:r>
              <w:rPr>
                <w:sz w:val="20"/>
                <w:szCs w:val="20"/>
              </w:rPr>
              <w:t>timeout</w:t>
            </w:r>
            <w:proofErr w:type="spellEnd"/>
            <w:r>
              <w:rPr>
                <w:sz w:val="20"/>
                <w:szCs w:val="20"/>
              </w:rPr>
              <w:t xml:space="preserve"> oficial), botón Cancelar cobro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B8D51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Figuras 3 y 4 (Anexo A)</w:t>
            </w:r>
          </w:p>
        </w:tc>
      </w:tr>
      <w:tr w:rsidR="008625B8" w14:paraId="199B46D6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1C3AA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Efectivo + MMKV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C2FFF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Venta sin pasarela; PDF local; historial con folio 0 si falla la API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9F7F1" w14:textId="77777777" w:rsidR="008625B8" w:rsidRDefault="00000000">
            <w:pPr>
              <w:spacing w:after="4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TC-RNF03, Figura 5</w:t>
            </w:r>
          </w:p>
        </w:tc>
      </w:tr>
    </w:tbl>
    <w:p w14:paraId="3FE32730" w14:textId="77777777" w:rsidR="008625B8" w:rsidRDefault="008625B8">
      <w:pPr>
        <w:spacing w:after="0" w:line="240" w:lineRule="auto"/>
      </w:pPr>
    </w:p>
    <w:p w14:paraId="0863372E" w14:textId="77C2A53F" w:rsidR="008625B8" w:rsidRDefault="00000000">
      <w:pPr>
        <w:jc w:val="both"/>
        <w:rPr>
          <w:bCs/>
        </w:rPr>
      </w:pPr>
      <w:r>
        <w:t xml:space="preserve">El dispositivo no almacena PAN ni CVV (PCI Security </w:t>
      </w:r>
      <w:proofErr w:type="spellStart"/>
      <w:r>
        <w:t>Standards</w:t>
      </w:r>
      <w:proofErr w:type="spellEnd"/>
      <w:r>
        <w:t xml:space="preserve"> Council, 2022) y las credenciales de Transbank residen solo en el proxy. La tabla </w:t>
      </w:r>
      <w:proofErr w:type="spellStart"/>
      <w:r>
        <w:t>tbl_dpay</w:t>
      </w:r>
      <w:proofErr w:type="spellEnd"/>
      <w:r>
        <w:t xml:space="preserve"> de Dtemite aún no registra pagos Webpay, porque falta el </w:t>
      </w:r>
      <w:proofErr w:type="spellStart"/>
      <w:r>
        <w:t>id_mediopago</w:t>
      </w:r>
      <w:proofErr w:type="spellEnd"/>
      <w:r>
        <w:t xml:space="preserve"> oficial.</w:t>
      </w:r>
    </w:p>
    <w:p w14:paraId="614891E9" w14:textId="77777777" w:rsidR="008625B8" w:rsidRDefault="00000000">
      <w:pPr>
        <w:pStyle w:val="Ttulo2"/>
      </w:pPr>
      <w:bookmarkStart w:id="21" w:name="_Toc242645628"/>
      <w:bookmarkStart w:id="22" w:name="_Toc242715921"/>
      <w:bookmarkStart w:id="23" w:name="_Toc243221236"/>
      <w:r>
        <w:t>3.3 Correspondencia de la numeración de historias de usuario</w:t>
      </w:r>
      <w:bookmarkEnd w:id="21"/>
      <w:bookmarkEnd w:id="22"/>
      <w:bookmarkEnd w:id="23"/>
    </w:p>
    <w:p w14:paraId="38128C4F" w14:textId="77777777" w:rsidR="008625B8" w:rsidRDefault="00000000">
      <w:pPr>
        <w:jc w:val="both"/>
      </w:pPr>
      <w:r>
        <w:t xml:space="preserve">En el proyecto conviven dos numeraciones. El Product Backlog de la Fase 1 numera HU-01 a HU-14 para el POS completo; por ejemplo, la HU-07 del backlog es la emisión de DTE. El MVP </w:t>
      </w:r>
      <w:proofErr w:type="spellStart"/>
      <w:r>
        <w:t>Capstone</w:t>
      </w:r>
      <w:proofErr w:type="spellEnd"/>
      <w:r>
        <w:t xml:space="preserve"> del semestre usa HU-01 a HU-06 para la capa de pagos. En este informe, «HU-0X» se refiere al MVP salvo que se indique «del backlog». El código de trabajo COD-0X enlaza ambas numeraciones:</w:t>
      </w:r>
    </w:p>
    <w:tbl>
      <w:tblPr>
        <w:tblStyle w:val="Tablaconcuadrcula"/>
        <w:tblW w:w="10568" w:type="dxa"/>
        <w:jc w:val="center"/>
        <w:tblLayout w:type="fixed"/>
        <w:tblLook w:val="07E0" w:firstRow="1" w:lastRow="1" w:firstColumn="1" w:lastColumn="1" w:noHBand="1" w:noVBand="1"/>
      </w:tblPr>
      <w:tblGrid>
        <w:gridCol w:w="1355"/>
        <w:gridCol w:w="6237"/>
        <w:gridCol w:w="2976"/>
      </w:tblGrid>
      <w:tr w:rsidR="008625B8" w14:paraId="74F946EC" w14:textId="77777777" w:rsidTr="00E15531">
        <w:trPr>
          <w:cantSplit/>
          <w:tblHeader/>
          <w:jc w:val="center"/>
        </w:trPr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D856C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HU del MVP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44817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E7B9D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Código de trabajo</w:t>
            </w:r>
          </w:p>
        </w:tc>
      </w:tr>
      <w:tr w:rsidR="008625B8" w14:paraId="1A22BB01" w14:textId="77777777" w:rsidTr="00E15531">
        <w:trPr>
          <w:cantSplit/>
          <w:jc w:val="center"/>
        </w:trPr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FA54F" w14:textId="77777777" w:rsidR="008625B8" w:rsidRDefault="00000000">
            <w:pPr>
              <w:spacing w:after="40" w:line="240" w:lineRule="auto"/>
            </w:pPr>
            <w:r>
              <w:t>HU-01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594A8" w14:textId="77777777" w:rsidR="008625B8" w:rsidRDefault="00000000">
            <w:pPr>
              <w:spacing w:after="40" w:line="240" w:lineRule="auto"/>
            </w:pPr>
            <w:r>
              <w:t>Detección de dispositivo (Kozen/TUU frente a celular genérico)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4930D" w14:textId="77777777" w:rsidR="008625B8" w:rsidRDefault="00000000">
            <w:pPr>
              <w:spacing w:after="40" w:line="240" w:lineRule="auto"/>
            </w:pPr>
            <w:r>
              <w:t>COD-01</w:t>
            </w:r>
          </w:p>
        </w:tc>
      </w:tr>
      <w:tr w:rsidR="008625B8" w14:paraId="416CE52A" w14:textId="77777777" w:rsidTr="00E15531">
        <w:trPr>
          <w:cantSplit/>
          <w:jc w:val="center"/>
        </w:trPr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5506B" w14:textId="77777777" w:rsidR="008625B8" w:rsidRDefault="00000000">
            <w:pPr>
              <w:spacing w:after="40" w:line="240" w:lineRule="auto"/>
            </w:pPr>
            <w:r>
              <w:t>HU-02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B02E5" w14:textId="77777777" w:rsidR="008625B8" w:rsidRDefault="00000000">
            <w:pPr>
              <w:spacing w:after="40" w:line="240" w:lineRule="auto"/>
            </w:pPr>
            <w:r>
              <w:t xml:space="preserve">Interfaz PaymentGateway y </w:t>
            </w:r>
            <w:proofErr w:type="spellStart"/>
            <w:r>
              <w:t>refactor</w:t>
            </w:r>
            <w:proofErr w:type="spellEnd"/>
            <w:r>
              <w:t xml:space="preserve"> de TUU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AE5DA" w14:textId="77777777" w:rsidR="008625B8" w:rsidRDefault="00000000">
            <w:pPr>
              <w:spacing w:after="40" w:line="240" w:lineRule="auto"/>
            </w:pPr>
            <w:r>
              <w:t>COD-02 (</w:t>
            </w:r>
            <w:proofErr w:type="spellStart"/>
            <w:r>
              <w:t>factory</w:t>
            </w:r>
            <w:proofErr w:type="spellEnd"/>
            <w:r>
              <w:t>), COD-03 (</w:t>
            </w:r>
            <w:proofErr w:type="spellStart"/>
            <w:r>
              <w:t>mock</w:t>
            </w:r>
            <w:proofErr w:type="spellEnd"/>
            <w:r>
              <w:t>)</w:t>
            </w:r>
          </w:p>
        </w:tc>
      </w:tr>
      <w:tr w:rsidR="008625B8" w14:paraId="09A040E5" w14:textId="77777777" w:rsidTr="00E15531">
        <w:trPr>
          <w:cantSplit/>
          <w:jc w:val="center"/>
        </w:trPr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7D507" w14:textId="77777777" w:rsidR="008625B8" w:rsidRDefault="00000000">
            <w:pPr>
              <w:spacing w:after="40" w:line="240" w:lineRule="auto"/>
            </w:pPr>
            <w:r>
              <w:t>HU-03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46DC" w14:textId="77777777" w:rsidR="008625B8" w:rsidRDefault="00000000">
            <w:pPr>
              <w:spacing w:after="40" w:line="240" w:lineRule="auto"/>
            </w:pPr>
            <w:r>
              <w:t xml:space="preserve">Integración Webpay </w:t>
            </w:r>
            <w:proofErr w:type="spellStart"/>
            <w:r>
              <w:t>sandbox</w:t>
            </w:r>
            <w:proofErr w:type="spellEnd"/>
            <w:r>
              <w:t xml:space="preserve"> de extremo a extremo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F2D2E" w14:textId="77777777" w:rsidR="008625B8" w:rsidRDefault="00000000">
            <w:pPr>
              <w:spacing w:after="40" w:line="240" w:lineRule="auto"/>
            </w:pPr>
            <w:r>
              <w:t>COD-04, COD-06 (persistencia)</w:t>
            </w:r>
          </w:p>
        </w:tc>
      </w:tr>
      <w:tr w:rsidR="008625B8" w14:paraId="63E6535A" w14:textId="77777777" w:rsidTr="00E15531">
        <w:trPr>
          <w:cantSplit/>
          <w:jc w:val="center"/>
        </w:trPr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6FF19" w14:textId="77777777" w:rsidR="008625B8" w:rsidRDefault="00000000">
            <w:pPr>
              <w:spacing w:after="40" w:line="240" w:lineRule="auto"/>
            </w:pPr>
            <w:r>
              <w:t>HU-04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5201F" w14:textId="77777777" w:rsidR="008625B8" w:rsidRDefault="00000000">
            <w:pPr>
              <w:spacing w:after="40" w:line="240" w:lineRule="auto"/>
            </w:pPr>
            <w:r>
              <w:t>Interfaz de selección de pasarela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E2E62" w14:textId="77777777" w:rsidR="008625B8" w:rsidRDefault="00000000">
            <w:pPr>
              <w:spacing w:after="40" w:line="240" w:lineRule="auto"/>
            </w:pPr>
            <w:r>
              <w:t>COD-05</w:t>
            </w:r>
          </w:p>
        </w:tc>
      </w:tr>
      <w:tr w:rsidR="008625B8" w14:paraId="16188C73" w14:textId="77777777" w:rsidTr="00E15531">
        <w:trPr>
          <w:cantSplit/>
          <w:jc w:val="center"/>
        </w:trPr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BEF" w14:textId="77777777" w:rsidR="008625B8" w:rsidRDefault="00000000">
            <w:pPr>
              <w:spacing w:after="40" w:line="240" w:lineRule="auto"/>
            </w:pPr>
            <w:r>
              <w:t>HU-05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75A3D" w14:textId="77777777" w:rsidR="008625B8" w:rsidRDefault="00000000">
            <w:pPr>
              <w:spacing w:after="40" w:line="240" w:lineRule="auto"/>
            </w:pPr>
            <w:r>
              <w:t>Documentación de arquitectura (UML, RNF)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D824C" w14:textId="77777777" w:rsidR="008625B8" w:rsidRDefault="00000000">
            <w:pPr>
              <w:spacing w:after="40" w:line="240" w:lineRule="auto"/>
            </w:pPr>
            <w:r>
              <w:t>DAS v1.0.2, catálogo RNF</w:t>
            </w:r>
          </w:p>
        </w:tc>
      </w:tr>
      <w:tr w:rsidR="008625B8" w14:paraId="46D0C8B5" w14:textId="77777777" w:rsidTr="00E15531">
        <w:trPr>
          <w:cantSplit/>
          <w:jc w:val="center"/>
        </w:trPr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29AC5" w14:textId="77777777" w:rsidR="008625B8" w:rsidRDefault="00000000">
            <w:pPr>
              <w:spacing w:after="40" w:line="240" w:lineRule="auto"/>
            </w:pPr>
            <w:r>
              <w:t>HU-06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86078" w14:textId="77777777" w:rsidR="008625B8" w:rsidRDefault="00000000">
            <w:pPr>
              <w:spacing w:after="40" w:line="240" w:lineRule="auto"/>
            </w:pPr>
            <w:r>
              <w:t>Pruebas: aprobado, rechazado, error de conexión y regresión TUU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99A76" w14:textId="618A7F26" w:rsidR="008625B8" w:rsidRDefault="00000000">
            <w:pPr>
              <w:spacing w:after="40" w:line="240" w:lineRule="auto"/>
            </w:pPr>
            <w:r>
              <w:t xml:space="preserve">Plan de Pruebas v1.2, </w:t>
            </w:r>
            <w:r w:rsidR="00E15531" w:rsidRPr="00E15531">
              <w:t>ver Sección</w:t>
            </w:r>
            <w:r w:rsidR="00E15531">
              <w:t xml:space="preserve"> </w:t>
            </w:r>
            <w:r>
              <w:t>14.1</w:t>
            </w:r>
          </w:p>
        </w:tc>
      </w:tr>
    </w:tbl>
    <w:p w14:paraId="7DE30B62" w14:textId="77777777" w:rsidR="008625B8" w:rsidRDefault="008625B8">
      <w:pPr>
        <w:spacing w:after="0" w:line="240" w:lineRule="auto"/>
      </w:pPr>
    </w:p>
    <w:p w14:paraId="0A38B5C7" w14:textId="77777777" w:rsidR="008625B8" w:rsidRDefault="00000000">
      <w:pPr>
        <w:pStyle w:val="Ttulo1"/>
        <w:pageBreakBefore/>
      </w:pPr>
      <w:bookmarkStart w:id="24" w:name="_Toc242645629"/>
      <w:bookmarkStart w:id="25" w:name="_Toc242715922"/>
      <w:bookmarkStart w:id="26" w:name="_Toc243221237"/>
      <w:r>
        <w:t>4. Resumen de avance</w:t>
      </w:r>
      <w:bookmarkEnd w:id="24"/>
      <w:bookmarkEnd w:id="25"/>
      <w:bookmarkEnd w:id="26"/>
    </w:p>
    <w:p w14:paraId="3CA23A7B" w14:textId="2715509F" w:rsidR="008625B8" w:rsidRDefault="00000000">
      <w:r>
        <w:t>Actividades cumplidas a la fecha:</w:t>
      </w:r>
    </w:p>
    <w:p w14:paraId="36AA5A73" w14:textId="77777777" w:rsidR="008625B8" w:rsidRDefault="00000000">
      <w:pPr>
        <w:pStyle w:val="Listaconvietas"/>
        <w:spacing w:after="60"/>
      </w:pPr>
      <w:r>
        <w:t xml:space="preserve">Sprint 1: inventario </w:t>
      </w:r>
      <w:proofErr w:type="spellStart"/>
      <w:r>
        <w:t>baseline</w:t>
      </w:r>
      <w:proofErr w:type="spellEnd"/>
      <w:r>
        <w:t xml:space="preserve"> COD-00 y PR #7 a #11 (detección de dispositivo, </w:t>
      </w:r>
      <w:proofErr w:type="spellStart"/>
      <w:r>
        <w:t>factory</w:t>
      </w:r>
      <w:proofErr w:type="spellEnd"/>
      <w:r>
        <w:t xml:space="preserve">, </w:t>
      </w:r>
      <w:proofErr w:type="spellStart"/>
      <w:r>
        <w:t>mock</w:t>
      </w:r>
      <w:proofErr w:type="spellEnd"/>
      <w:r>
        <w:t>, proxy Webpay con SQLite y perfil de celular genérico).</w:t>
      </w:r>
    </w:p>
    <w:p w14:paraId="405CB87B" w14:textId="77777777" w:rsidR="008625B8" w:rsidRDefault="00000000">
      <w:pPr>
        <w:pStyle w:val="Listaconvietas"/>
        <w:spacing w:after="60"/>
      </w:pPr>
      <w:r>
        <w:t xml:space="preserve">Sprint 2: PR #12 a #15 (Webpay Plus REST, selector </w:t>
      </w:r>
      <w:proofErr w:type="spellStart"/>
      <w:r>
        <w:t>multi-pasarela</w:t>
      </w:r>
      <w:proofErr w:type="spellEnd"/>
      <w:r>
        <w:t xml:space="preserve"> y persistencia, </w:t>
      </w:r>
      <w:proofErr w:type="spellStart"/>
      <w:r>
        <w:t>checkout</w:t>
      </w:r>
      <w:proofErr w:type="spellEnd"/>
      <w:r>
        <w:t xml:space="preserve"> QR con cancelación, y QR según el tipo de red WLAN, LAN o WWAN).</w:t>
      </w:r>
    </w:p>
    <w:p w14:paraId="401E2432" w14:textId="77777777" w:rsidR="008625B8" w:rsidRDefault="00000000">
      <w:pPr>
        <w:pStyle w:val="Listaconvietas"/>
        <w:spacing w:after="60"/>
      </w:pPr>
      <w:r>
        <w:t>Pago Webpay aprobado (19/09 y 04/10) y rechazado (04/10) en el ambiente de integración de Transbank; cancelación del QR en la aplicación (03/10).</w:t>
      </w:r>
    </w:p>
    <w:p w14:paraId="5F5F6003" w14:textId="77777777" w:rsidR="008625B8" w:rsidRDefault="00000000">
      <w:pPr>
        <w:pStyle w:val="Listaconvietas"/>
        <w:spacing w:after="60"/>
      </w:pPr>
      <w:r>
        <w:t>Venta en efectivo de $100.000 con PDF e historial local (27/09).</w:t>
      </w:r>
    </w:p>
    <w:p w14:paraId="68F348BA" w14:textId="5CAB8BDF" w:rsidR="008625B8" w:rsidRDefault="00000000">
      <w:pPr>
        <w:pStyle w:val="Listaconvietas"/>
        <w:spacing w:after="60"/>
      </w:pPr>
      <w:r>
        <w:t xml:space="preserve">Tiempos medidos en el Celular Android: login &lt; 3 s (27/09); apertura del </w:t>
      </w:r>
      <w:proofErr w:type="spellStart"/>
      <w:r>
        <w:t>checkout</w:t>
      </w:r>
      <w:proofErr w:type="spellEnd"/>
      <w:r>
        <w:t xml:space="preserve"> Webpay ≈ 10 s (04/10).</w:t>
      </w:r>
    </w:p>
    <w:p w14:paraId="5839E827" w14:textId="77777777" w:rsidR="008625B8" w:rsidRDefault="00000000">
      <w:pPr>
        <w:pStyle w:val="Listaconvietas"/>
        <w:spacing w:after="60"/>
      </w:pPr>
      <w:r>
        <w:t xml:space="preserve">Pruebas automáticas: Jest 17/17 en hu06Tuu, </w:t>
      </w:r>
      <w:proofErr w:type="spellStart"/>
      <w:r>
        <w:t>factory</w:t>
      </w:r>
      <w:proofErr w:type="spellEnd"/>
      <w:r>
        <w:t xml:space="preserve"> y detección (11/10) y proxy 5/5.</w:t>
      </w:r>
    </w:p>
    <w:p w14:paraId="408BFF2D" w14:textId="77777777" w:rsidR="008625B8" w:rsidRDefault="00000000">
      <w:pPr>
        <w:pStyle w:val="Listaconvietas"/>
        <w:spacing w:after="60"/>
      </w:pPr>
      <w:r>
        <w:t>Documentos: DAS v1.0.2 (Madrid, 2026), catálogo RNF ISO/IEC 25010 v1.0.2 (Munzenmayer, 2026a), Plan de Pruebas v1.2 (Munzenmayer, 2026c), Listado de Defectos v1.2 (Munzenmayer, 2026b) y actas de retrospectiva S01 y S02 firmadas (Equipo D-PAY 3.0, 2026a, 2026b).</w:t>
      </w:r>
    </w:p>
    <w:p w14:paraId="55C94779" w14:textId="77777777" w:rsidR="008625B8" w:rsidRDefault="00000000">
      <w:pPr>
        <w:jc w:val="both"/>
      </w:pPr>
      <w:r>
        <w:t xml:space="preserve">Objetivos específicos de la Fase 1 que cubre este avance: arquitectura </w:t>
      </w:r>
      <w:proofErr w:type="spellStart"/>
      <w:r>
        <w:t>multi-gateway</w:t>
      </w:r>
      <w:proofErr w:type="spellEnd"/>
      <w:r>
        <w:t>, MVP Webpay operable en un dispositivo genérico y gestión Scrum con evidencia. El objetivo «emitir DTE desde el celular» no está cerrado.</w:t>
      </w:r>
    </w:p>
    <w:p w14:paraId="1C37AE66" w14:textId="77777777" w:rsidR="008625B8" w:rsidRDefault="008625B8">
      <w:pPr>
        <w:pageBreakBefore/>
        <w:spacing w:after="200" w:line="240" w:lineRule="auto"/>
        <w:rPr>
          <w:b/>
          <w:bCs/>
          <w:color w:val="365F91" w:themeColor="accent1" w:themeShade="BF"/>
          <w:sz w:val="24"/>
          <w:szCs w:val="28"/>
        </w:rPr>
      </w:pPr>
      <w:bookmarkStart w:id="27" w:name="_Toc242645630"/>
      <w:bookmarkEnd w:id="27"/>
    </w:p>
    <w:p w14:paraId="7F724BA0" w14:textId="014A58A7" w:rsidR="008625B8" w:rsidRDefault="00000000">
      <w:pPr>
        <w:pStyle w:val="Ttulo1"/>
      </w:pPr>
      <w:bookmarkStart w:id="28" w:name="_Toc242715923"/>
      <w:bookmarkStart w:id="29" w:name="_Toc243221238"/>
      <w:r>
        <w:t>5. Objetivos y metodología (ajustes)</w:t>
      </w:r>
      <w:bookmarkEnd w:id="28"/>
      <w:bookmarkEnd w:id="29"/>
    </w:p>
    <w:p w14:paraId="5ECC44CA" w14:textId="77777777" w:rsidR="008625B8" w:rsidRDefault="00000000">
      <w:pPr>
        <w:jc w:val="both"/>
      </w:pPr>
      <w:r>
        <w:t>Los objetivos generales de la Fase 1 se mantienen. Se ajustan el cómo y el cuándo:</w:t>
      </w:r>
    </w:p>
    <w:tbl>
      <w:tblPr>
        <w:tblStyle w:val="Tablaconcuadrcula"/>
        <w:tblW w:w="10841" w:type="dxa"/>
        <w:jc w:val="center"/>
        <w:tblLayout w:type="fixed"/>
        <w:tblLook w:val="07E0" w:firstRow="1" w:lastRow="1" w:firstColumn="1" w:lastColumn="1" w:noHBand="1" w:noVBand="1"/>
      </w:tblPr>
      <w:tblGrid>
        <w:gridCol w:w="4093"/>
        <w:gridCol w:w="3061"/>
        <w:gridCol w:w="3687"/>
      </w:tblGrid>
      <w:tr w:rsidR="008625B8" w14:paraId="52B092AE" w14:textId="77777777" w:rsidTr="00C874F8">
        <w:trPr>
          <w:cantSplit/>
          <w:tblHeader/>
          <w:jc w:val="center"/>
        </w:trPr>
        <w:tc>
          <w:tcPr>
            <w:tcW w:w="4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7E966" w14:textId="0B5A9DAA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b/>
                <w:bCs/>
                <w:sz w:val="20"/>
                <w:szCs w:val="20"/>
              </w:rPr>
              <w:t>Plan Fase 1 / backlog S1</w:t>
            </w:r>
            <w:r w:rsidR="00C874F8" w:rsidRPr="00C874F8">
              <w:rPr>
                <w:b/>
                <w:bCs/>
                <w:sz w:val="20"/>
                <w:szCs w:val="20"/>
              </w:rPr>
              <w:t>-</w:t>
            </w:r>
            <w:r w:rsidRPr="00C874F8">
              <w:rPr>
                <w:b/>
                <w:bCs/>
                <w:sz w:val="20"/>
                <w:szCs w:val="20"/>
              </w:rPr>
              <w:t>S2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41DD19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b/>
                <w:bCs/>
                <w:sz w:val="20"/>
                <w:szCs w:val="20"/>
              </w:rPr>
              <w:t>Ajuste real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BE943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b/>
                <w:bCs/>
                <w:sz w:val="20"/>
                <w:szCs w:val="20"/>
              </w:rPr>
              <w:t>Justificación</w:t>
            </w:r>
          </w:p>
        </w:tc>
      </w:tr>
      <w:tr w:rsidR="008625B8" w14:paraId="5AF80FA0" w14:textId="77777777" w:rsidTr="00C874F8">
        <w:trPr>
          <w:cantSplit/>
          <w:jc w:val="center"/>
        </w:trPr>
        <w:tc>
          <w:tcPr>
            <w:tcW w:w="4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CB475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HU-01 a HU-03 del backlog («armar venta») como foco del Sprint 1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63B915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Se priorizaron COD-00 a COD-05 (pasarelas)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02689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Sin </w:t>
            </w:r>
            <w:proofErr w:type="spellStart"/>
            <w:r w:rsidRPr="00C874F8">
              <w:rPr>
                <w:sz w:val="20"/>
                <w:szCs w:val="20"/>
              </w:rPr>
              <w:t>factory</w:t>
            </w:r>
            <w:proofErr w:type="spellEnd"/>
            <w:r w:rsidRPr="00C874F8">
              <w:rPr>
                <w:sz w:val="20"/>
                <w:szCs w:val="20"/>
              </w:rPr>
              <w:t xml:space="preserve"> no hay Webpay en el celular genérico; el POS heredado ya arma la venta</w:t>
            </w:r>
          </w:p>
        </w:tc>
      </w:tr>
      <w:tr w:rsidR="008625B8" w14:paraId="797C54F9" w14:textId="77777777" w:rsidTr="00C874F8">
        <w:trPr>
          <w:cantSplit/>
          <w:jc w:val="center"/>
        </w:trPr>
        <w:tc>
          <w:tcPr>
            <w:tcW w:w="4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9676E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Webpay como </w:t>
            </w:r>
            <w:proofErr w:type="spellStart"/>
            <w:r w:rsidRPr="00C874F8">
              <w:rPr>
                <w:sz w:val="20"/>
                <w:szCs w:val="20"/>
              </w:rPr>
              <w:t>checkout</w:t>
            </w:r>
            <w:proofErr w:type="spellEnd"/>
            <w:r w:rsidRPr="00C874F8">
              <w:rPr>
                <w:sz w:val="20"/>
                <w:szCs w:val="20"/>
              </w:rPr>
              <w:t xml:space="preserve"> </w:t>
            </w:r>
            <w:proofErr w:type="spellStart"/>
            <w:r w:rsidRPr="00C874F8">
              <w:rPr>
                <w:sz w:val="20"/>
                <w:szCs w:val="20"/>
              </w:rPr>
              <w:t>sandbox</w:t>
            </w:r>
            <w:proofErr w:type="spellEnd"/>
            <w:r w:rsidRPr="00C874F8">
              <w:rPr>
                <w:sz w:val="20"/>
                <w:szCs w:val="20"/>
              </w:rPr>
              <w:t xml:space="preserve"> con </w:t>
            </w:r>
            <w:proofErr w:type="spellStart"/>
            <w:r w:rsidRPr="00C874F8">
              <w:rPr>
                <w:sz w:val="20"/>
                <w:szCs w:val="20"/>
              </w:rPr>
              <w:t>deep</w:t>
            </w:r>
            <w:proofErr w:type="spellEnd"/>
            <w:r w:rsidRPr="00C874F8">
              <w:rPr>
                <w:sz w:val="20"/>
                <w:szCs w:val="20"/>
              </w:rPr>
              <w:t xml:space="preserve"> link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1BC3B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QR </w:t>
            </w:r>
            <w:proofErr w:type="spellStart"/>
            <w:r w:rsidRPr="00C874F8">
              <w:rPr>
                <w:sz w:val="20"/>
                <w:szCs w:val="20"/>
              </w:rPr>
              <w:t>in-app</w:t>
            </w:r>
            <w:proofErr w:type="spellEnd"/>
            <w:r w:rsidRPr="00C874F8">
              <w:rPr>
                <w:sz w:val="20"/>
                <w:szCs w:val="20"/>
              </w:rPr>
              <w:t xml:space="preserve"> que apunta al proxy </w:t>
            </w:r>
            <w:proofErr w:type="spellStart"/>
            <w:r w:rsidRPr="00C874F8">
              <w:rPr>
                <w:sz w:val="20"/>
                <w:szCs w:val="20"/>
              </w:rPr>
              <w:t>webpayplus</w:t>
            </w:r>
            <w:proofErr w:type="spellEnd"/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7EF208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Transbank no entrega un QR nativo; el celular del cliente abre la URL del proxy</w:t>
            </w:r>
          </w:p>
        </w:tc>
      </w:tr>
      <w:tr w:rsidR="008625B8" w14:paraId="31D4CB38" w14:textId="77777777" w:rsidTr="00C874F8">
        <w:trPr>
          <w:cantSplit/>
          <w:jc w:val="center"/>
        </w:trPr>
        <w:tc>
          <w:tcPr>
            <w:tcW w:w="4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E0B3B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 w:rsidRPr="00C874F8">
              <w:rPr>
                <w:sz w:val="20"/>
                <w:szCs w:val="20"/>
              </w:rPr>
              <w:t>Timeout</w:t>
            </w:r>
            <w:proofErr w:type="spellEnd"/>
            <w:r w:rsidRPr="00C874F8">
              <w:rPr>
                <w:sz w:val="20"/>
                <w:szCs w:val="20"/>
              </w:rPr>
              <w:t xml:space="preserve"> del </w:t>
            </w:r>
            <w:proofErr w:type="spellStart"/>
            <w:r w:rsidRPr="00C874F8">
              <w:rPr>
                <w:sz w:val="20"/>
                <w:szCs w:val="20"/>
              </w:rPr>
              <w:t>checkout</w:t>
            </w:r>
            <w:proofErr w:type="spellEnd"/>
            <w:r w:rsidRPr="00C874F8">
              <w:rPr>
                <w:sz w:val="20"/>
                <w:szCs w:val="20"/>
              </w:rPr>
              <w:t xml:space="preserve"> QR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1DF8D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 w:rsidRPr="00C874F8">
              <w:rPr>
                <w:sz w:val="20"/>
                <w:szCs w:val="20"/>
              </w:rPr>
              <w:t>timeout</w:t>
            </w:r>
            <w:proofErr w:type="spellEnd"/>
            <w:r w:rsidRPr="00C874F8">
              <w:rPr>
                <w:sz w:val="20"/>
                <w:szCs w:val="20"/>
              </w:rPr>
              <w:t xml:space="preserve"> oficial 300 s (WEBPAY_CHECKOUT_TIMEOUT_SEC)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A0DA6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El </w:t>
            </w:r>
            <w:proofErr w:type="spellStart"/>
            <w:r w:rsidRPr="00C874F8">
              <w:rPr>
                <w:sz w:val="20"/>
                <w:szCs w:val="20"/>
              </w:rPr>
              <w:t>timeout</w:t>
            </w:r>
            <w:proofErr w:type="spellEnd"/>
            <w:r w:rsidRPr="00C874F8">
              <w:rPr>
                <w:sz w:val="20"/>
                <w:szCs w:val="20"/>
              </w:rPr>
              <w:t xml:space="preserve"> oficial del </w:t>
            </w:r>
            <w:proofErr w:type="spellStart"/>
            <w:r w:rsidRPr="00C874F8">
              <w:rPr>
                <w:sz w:val="20"/>
                <w:szCs w:val="20"/>
              </w:rPr>
              <w:t>checkout</w:t>
            </w:r>
            <w:proofErr w:type="spellEnd"/>
            <w:r w:rsidRPr="00C874F8">
              <w:rPr>
                <w:sz w:val="20"/>
                <w:szCs w:val="20"/>
              </w:rPr>
              <w:t xml:space="preserve"> es 300 s. DEF-DOC-01 queda cerrado al alinear la documentación</w:t>
            </w:r>
          </w:p>
        </w:tc>
      </w:tr>
      <w:tr w:rsidR="008625B8" w14:paraId="4B84F970" w14:textId="77777777" w:rsidTr="00C874F8">
        <w:trPr>
          <w:cantSplit/>
          <w:jc w:val="center"/>
        </w:trPr>
        <w:tc>
          <w:tcPr>
            <w:tcW w:w="4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4E0B3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HU-07 del backlog (DTE) en el Sprint 2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CDC16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Pasa al Sprint 3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42684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Depende de la red de la API y de </w:t>
            </w:r>
            <w:proofErr w:type="spellStart"/>
            <w:r w:rsidRPr="00C874F8">
              <w:rPr>
                <w:sz w:val="20"/>
                <w:szCs w:val="20"/>
              </w:rPr>
              <w:t>tbl_dpay</w:t>
            </w:r>
            <w:proofErr w:type="spellEnd"/>
            <w:r w:rsidRPr="00C874F8">
              <w:rPr>
                <w:sz w:val="20"/>
                <w:szCs w:val="20"/>
              </w:rPr>
              <w:t>; el efectivo se cerró sin folio SII</w:t>
            </w:r>
          </w:p>
        </w:tc>
      </w:tr>
      <w:tr w:rsidR="008625B8" w14:paraId="47620C36" w14:textId="77777777" w:rsidTr="00C874F8">
        <w:trPr>
          <w:cantSplit/>
          <w:jc w:val="center"/>
        </w:trPr>
        <w:tc>
          <w:tcPr>
            <w:tcW w:w="4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5F7EF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Regresión manual TUU/Kozen en S2–S3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574B9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TC-064 / TC-RG-01 Parcial (13/10/2026, Kozen P8 Neo, Diego Madrid): débito $2.000 aprobado (Pago exitoso); crédito $5.000 cancelado (Transacción cancelada, no </w:t>
            </w:r>
            <w:proofErr w:type="spellStart"/>
            <w:r w:rsidRPr="00C874F8">
              <w:rPr>
                <w:sz w:val="20"/>
                <w:szCs w:val="20"/>
              </w:rPr>
              <w:t>declined</w:t>
            </w:r>
            <w:proofErr w:type="spellEnd"/>
            <w:r w:rsidRPr="00C874F8">
              <w:rPr>
                <w:sz w:val="20"/>
                <w:szCs w:val="20"/>
              </w:rPr>
              <w:t xml:space="preserve"> emisor). Jest 17/17. Falta comprobante de crédito aprobado.; 17/17 unitarias en verde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BC270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D-PAY 2.0 está en producción y lo opera Diego; el equipo académico no tiene terminal</w:t>
            </w:r>
          </w:p>
        </w:tc>
      </w:tr>
      <w:tr w:rsidR="008625B8" w14:paraId="177B5B3F" w14:textId="77777777" w:rsidTr="00C874F8">
        <w:trPr>
          <w:cantSplit/>
          <w:jc w:val="center"/>
        </w:trPr>
        <w:tc>
          <w:tcPr>
            <w:tcW w:w="4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7E00AE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Credenciales </w:t>
            </w:r>
            <w:proofErr w:type="spellStart"/>
            <w:r w:rsidRPr="00C874F8">
              <w:rPr>
                <w:sz w:val="20"/>
                <w:szCs w:val="20"/>
              </w:rPr>
              <w:t>sandbox</w:t>
            </w:r>
            <w:proofErr w:type="spellEnd"/>
            <w:r w:rsidRPr="00C874F8">
              <w:rPr>
                <w:sz w:val="20"/>
                <w:szCs w:val="20"/>
              </w:rPr>
              <w:t xml:space="preserve"> «en trámite»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CCDA8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 xml:space="preserve">Códigos públicos de integración de Transbank y </w:t>
            </w:r>
            <w:proofErr w:type="spellStart"/>
            <w:r w:rsidRPr="00C874F8">
              <w:rPr>
                <w:sz w:val="20"/>
                <w:szCs w:val="20"/>
              </w:rPr>
              <w:t>provider</w:t>
            </w:r>
            <w:proofErr w:type="spellEnd"/>
            <w:r w:rsidRPr="00C874F8">
              <w:rPr>
                <w:sz w:val="20"/>
                <w:szCs w:val="20"/>
              </w:rPr>
              <w:t xml:space="preserve"> sim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A7395" w14:textId="77777777" w:rsidR="008625B8" w:rsidRPr="00C874F8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C874F8">
              <w:rPr>
                <w:sz w:val="20"/>
                <w:szCs w:val="20"/>
              </w:rPr>
              <w:t>Evitó bloquear la HU-03</w:t>
            </w:r>
          </w:p>
        </w:tc>
      </w:tr>
    </w:tbl>
    <w:p w14:paraId="4BCFBFE5" w14:textId="77777777" w:rsidR="008625B8" w:rsidRDefault="008625B8">
      <w:pPr>
        <w:spacing w:after="0" w:line="240" w:lineRule="auto"/>
      </w:pPr>
    </w:p>
    <w:p w14:paraId="34EF19E5" w14:textId="77777777" w:rsidR="008625B8" w:rsidRDefault="008625B8">
      <w:pPr>
        <w:pageBreakBefore/>
        <w:spacing w:after="200" w:line="240" w:lineRule="auto"/>
        <w:rPr>
          <w:b/>
          <w:bCs/>
          <w:color w:val="4F81BD" w:themeColor="accent1"/>
          <w:sz w:val="24"/>
          <w:szCs w:val="26"/>
        </w:rPr>
      </w:pPr>
      <w:bookmarkStart w:id="30" w:name="_Toc242645631"/>
      <w:bookmarkEnd w:id="30"/>
    </w:p>
    <w:p w14:paraId="7C0191B3" w14:textId="1F2A4D95" w:rsidR="008625B8" w:rsidRDefault="00000000">
      <w:pPr>
        <w:pStyle w:val="Ttulo2"/>
      </w:pPr>
      <w:bookmarkStart w:id="31" w:name="_Toc242715924"/>
      <w:bookmarkStart w:id="32" w:name="_Toc243221239"/>
      <w:r>
        <w:t>5.1 Aplicación de Scrum</w:t>
      </w:r>
      <w:bookmarkEnd w:id="31"/>
      <w:bookmarkEnd w:id="32"/>
    </w:p>
    <w:p w14:paraId="633F743D" w14:textId="7421AA58" w:rsidR="008625B8" w:rsidRDefault="00000000">
      <w:pPr>
        <w:jc w:val="both"/>
      </w:pPr>
      <w:r>
        <w:t xml:space="preserve">El equipo trabaja con </w:t>
      </w:r>
      <w:proofErr w:type="spellStart"/>
      <w:r>
        <w:t>sprints</w:t>
      </w:r>
      <w:proofErr w:type="spellEnd"/>
      <w:r>
        <w:t xml:space="preserve"> de dos semanas. Pablo Gutiérrez facilita las ceremonias como Scrum Master. Cada sprint tiene un objetivo y cierra con una retrospectiva Start / Stop / Continue cuyas acciones quedan con responsable y sprint de destino. Los datos de la tabla provienen de las actas firmadas y de la retrospectiva S03 en curso:</w:t>
      </w:r>
    </w:p>
    <w:tbl>
      <w:tblPr>
        <w:tblStyle w:val="Tablaconcuadrcula"/>
        <w:tblW w:w="11140" w:type="dxa"/>
        <w:jc w:val="center"/>
        <w:tblLayout w:type="fixed"/>
        <w:tblLook w:val="07E0" w:firstRow="1" w:lastRow="1" w:firstColumn="1" w:lastColumn="1" w:noHBand="1" w:noVBand="1"/>
      </w:tblPr>
      <w:tblGrid>
        <w:gridCol w:w="791"/>
        <w:gridCol w:w="2019"/>
        <w:gridCol w:w="2876"/>
        <w:gridCol w:w="2693"/>
        <w:gridCol w:w="2761"/>
      </w:tblGrid>
      <w:tr w:rsidR="008625B8" w14:paraId="72683B61" w14:textId="77777777" w:rsidTr="004C2C99">
        <w:trPr>
          <w:cantSplit/>
          <w:tblHeader/>
          <w:jc w:val="center"/>
        </w:trPr>
        <w:tc>
          <w:tcPr>
            <w:tcW w:w="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5B3DE0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Sprint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617B91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Ventana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E1E34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97108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Resultado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205F7" w14:textId="77777777" w:rsidR="008625B8" w:rsidRDefault="00000000">
            <w:pPr>
              <w:spacing w:after="40" w:line="240" w:lineRule="auto"/>
            </w:pPr>
            <w:proofErr w:type="spellStart"/>
            <w:r>
              <w:rPr>
                <w:b/>
                <w:bCs/>
              </w:rPr>
              <w:t>Review</w:t>
            </w:r>
            <w:proofErr w:type="spellEnd"/>
            <w:r>
              <w:rPr>
                <w:b/>
                <w:bCs/>
              </w:rPr>
              <w:t xml:space="preserve"> y retrospectiva</w:t>
            </w:r>
          </w:p>
        </w:tc>
      </w:tr>
      <w:tr w:rsidR="008625B8" w14:paraId="23BADA9F" w14:textId="77777777" w:rsidTr="004C2C99">
        <w:trPr>
          <w:cantSplit/>
          <w:jc w:val="center"/>
        </w:trPr>
        <w:tc>
          <w:tcPr>
            <w:tcW w:w="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093B4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S1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F3EE0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08/09–21/09/2026 (semanas 5–6)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BF316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 xml:space="preserve">Base </w:t>
            </w:r>
            <w:proofErr w:type="spellStart"/>
            <w:r w:rsidRPr="004C2C99">
              <w:rPr>
                <w:sz w:val="20"/>
                <w:szCs w:val="20"/>
              </w:rPr>
              <w:t>multi-pasarela</w:t>
            </w:r>
            <w:proofErr w:type="spellEnd"/>
            <w:r w:rsidRPr="004C2C99">
              <w:rPr>
                <w:sz w:val="20"/>
                <w:szCs w:val="20"/>
              </w:rPr>
              <w:t xml:space="preserve">: detección de dispositivo, </w:t>
            </w:r>
            <w:proofErr w:type="spellStart"/>
            <w:r w:rsidRPr="004C2C99">
              <w:rPr>
                <w:sz w:val="20"/>
                <w:szCs w:val="20"/>
              </w:rPr>
              <w:t>factory</w:t>
            </w:r>
            <w:proofErr w:type="spellEnd"/>
            <w:r w:rsidRPr="004C2C99">
              <w:rPr>
                <w:sz w:val="20"/>
                <w:szCs w:val="20"/>
              </w:rPr>
              <w:t xml:space="preserve"> y cobro Webpay sin hardware Kozen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9796B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 xml:space="preserve">Cumplido: Webpay </w:t>
            </w:r>
            <w:proofErr w:type="spellStart"/>
            <w:r w:rsidRPr="004C2C99">
              <w:rPr>
                <w:sz w:val="20"/>
                <w:szCs w:val="20"/>
              </w:rPr>
              <w:t>sandbox</w:t>
            </w:r>
            <w:proofErr w:type="spellEnd"/>
            <w:r w:rsidRPr="004C2C99">
              <w:rPr>
                <w:sz w:val="20"/>
                <w:szCs w:val="20"/>
              </w:rPr>
              <w:t xml:space="preserve"> y efectivo operativos (19/09); PR #7 a #11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3E353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 w:rsidRPr="004C2C99">
              <w:rPr>
                <w:sz w:val="20"/>
                <w:szCs w:val="20"/>
              </w:rPr>
              <w:t>Review</w:t>
            </w:r>
            <w:proofErr w:type="spellEnd"/>
            <w:r w:rsidRPr="004C2C99">
              <w:rPr>
                <w:sz w:val="20"/>
                <w:szCs w:val="20"/>
              </w:rPr>
              <w:t xml:space="preserve"> estimada 19–21/09 según acta; acta de retrospectiva firmada por los 3 integrantes el 04/10/2026 (sesión remota, 20:00)</w:t>
            </w:r>
          </w:p>
        </w:tc>
      </w:tr>
      <w:tr w:rsidR="008625B8" w14:paraId="5261CC45" w14:textId="77777777" w:rsidTr="004C2C99">
        <w:trPr>
          <w:cantSplit/>
          <w:jc w:val="center"/>
        </w:trPr>
        <w:tc>
          <w:tcPr>
            <w:tcW w:w="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665D4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S2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D3196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22/09–05/10/2026 (semanas 7–8)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940A7B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Cerrar Webpay (rechazo y cancelación), efectivo e inicio de emisión DTE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2D2FF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Parcial: QR y cancelación (03/10), comprobante POS y rechazo (04/10) PASS; DTE no cerrado; PR #12 a #15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550F5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 xml:space="preserve">Acta firmada el 04/10/2026 (sesión remota, 20:00); </w:t>
            </w:r>
            <w:proofErr w:type="spellStart"/>
            <w:r w:rsidRPr="004C2C99">
              <w:rPr>
                <w:sz w:val="20"/>
                <w:szCs w:val="20"/>
              </w:rPr>
              <w:t>Review</w:t>
            </w:r>
            <w:proofErr w:type="spellEnd"/>
            <w:r w:rsidRPr="004C2C99">
              <w:rPr>
                <w:sz w:val="20"/>
                <w:szCs w:val="20"/>
              </w:rPr>
              <w:t xml:space="preserve"> prevista para el 05/10 según acta</w:t>
            </w:r>
          </w:p>
        </w:tc>
      </w:tr>
      <w:tr w:rsidR="008625B8" w14:paraId="0CE649FD" w14:textId="77777777" w:rsidTr="004C2C99">
        <w:trPr>
          <w:cantSplit/>
          <w:jc w:val="center"/>
        </w:trPr>
        <w:tc>
          <w:tcPr>
            <w:tcW w:w="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C208D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S3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9863C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06/10–17/10/2026 (semanas 9–10)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CF6A70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Cerrar DTE, historial y nota de crédito; informe de avance S10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31ED5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 xml:space="preserve">En curso: Jest 17/17 (11/10); DTE y </w:t>
            </w:r>
            <w:proofErr w:type="spellStart"/>
            <w:r w:rsidRPr="004C2C99">
              <w:rPr>
                <w:sz w:val="20"/>
                <w:szCs w:val="20"/>
              </w:rPr>
              <w:t>re-test</w:t>
            </w:r>
            <w:proofErr w:type="spellEnd"/>
            <w:r w:rsidRPr="004C2C99">
              <w:rPr>
                <w:sz w:val="20"/>
                <w:szCs w:val="20"/>
              </w:rPr>
              <w:t xml:space="preserve"> DEF-NET pendientes; </w:t>
            </w:r>
            <w:proofErr w:type="spellStart"/>
            <w:r w:rsidRPr="004C2C99">
              <w:rPr>
                <w:sz w:val="20"/>
                <w:szCs w:val="20"/>
              </w:rPr>
              <w:t>timeout</w:t>
            </w:r>
            <w:proofErr w:type="spellEnd"/>
            <w:r w:rsidRPr="004C2C99">
              <w:rPr>
                <w:sz w:val="20"/>
                <w:szCs w:val="20"/>
              </w:rPr>
              <w:t xml:space="preserve"> oficial 300 s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32AA8B" w14:textId="77777777" w:rsidR="008625B8" w:rsidRPr="004C2C99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4C2C99">
              <w:rPr>
                <w:sz w:val="20"/>
                <w:szCs w:val="20"/>
              </w:rPr>
              <w:t>Retro S03 v0.2 con seguimiento de acuerdos S1/S2; acta al cierre del sprint</w:t>
            </w:r>
          </w:p>
        </w:tc>
      </w:tr>
    </w:tbl>
    <w:p w14:paraId="2A539AD4" w14:textId="77777777" w:rsidR="008625B8" w:rsidRDefault="008625B8">
      <w:pPr>
        <w:spacing w:after="0" w:line="240" w:lineRule="auto"/>
      </w:pPr>
    </w:p>
    <w:p w14:paraId="646781DE" w14:textId="5DB34524" w:rsidR="008625B8" w:rsidRDefault="00000000">
      <w:pPr>
        <w:jc w:val="both"/>
      </w:pPr>
      <w:r>
        <w:t xml:space="preserve">El estado de las cuatro acciones acordadas en la retrospectiva del Sprint 1 es el siguiente: la cancelación y el rechazo en Webpay quedaron cerrados (03/10 y 04/10); la automatización de Trello (defecto D-02), el log de detección TC-DEV-02, el defecto D-01 y la sincronización con </w:t>
      </w:r>
      <w:proofErr w:type="spellStart"/>
      <w:r>
        <w:t>tbl_dpay</w:t>
      </w:r>
      <w:proofErr w:type="spellEnd"/>
      <w:r>
        <w:t xml:space="preserve"> siguen abiertos (Equipo D-PAY 3.0, 2026b).</w:t>
      </w:r>
    </w:p>
    <w:p w14:paraId="71EE0D18" w14:textId="77777777" w:rsidR="008625B8" w:rsidRDefault="00000000">
      <w:pPr>
        <w:pStyle w:val="Ttulo2"/>
      </w:pPr>
      <w:bookmarkStart w:id="33" w:name="_Toc242645632"/>
      <w:bookmarkStart w:id="34" w:name="_Toc242715925"/>
      <w:bookmarkStart w:id="35" w:name="_Toc243221240"/>
      <w:r>
        <w:t>5.2 Herramientas de control</w:t>
      </w:r>
      <w:bookmarkEnd w:id="33"/>
      <w:bookmarkEnd w:id="34"/>
      <w:bookmarkEnd w:id="35"/>
    </w:p>
    <w:p w14:paraId="54793DB1" w14:textId="77777777" w:rsidR="008625B8" w:rsidRDefault="00000000">
      <w:pPr>
        <w:pStyle w:val="Listaconvietas"/>
        <w:spacing w:after="60"/>
      </w:pPr>
      <w:r>
        <w:rPr>
          <w:b/>
          <w:bCs/>
        </w:rPr>
        <w:t>GitHub:</w:t>
      </w:r>
      <w:r>
        <w:t xml:space="preserve"> una rama por funcionalidad y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obligatorio. Al 11/10 hay 15 PR integrados (#1 a #15) y el PR #17 abierto (actas firmadas S01 y S02), que Pablo Gutiérrez y Diego Madrid revisan, actualizan y publican.</w:t>
      </w:r>
    </w:p>
    <w:p w14:paraId="4A407F66" w14:textId="77777777" w:rsidR="008625B8" w:rsidRDefault="00000000">
      <w:pPr>
        <w:pStyle w:val="Listaconvietas"/>
        <w:spacing w:after="60"/>
      </w:pPr>
      <w:r>
        <w:rPr>
          <w:b/>
          <w:bCs/>
        </w:rPr>
        <w:t>Trello:</w:t>
      </w:r>
      <w:r>
        <w:t xml:space="preserve"> tablero con tarjetas COD (código) y DOC (documentos). La actualización es manual porque la automatización por CLI está pendiente (defecto D-02, abierto desde el 19/09).</w:t>
      </w:r>
    </w:p>
    <w:p w14:paraId="27644C90" w14:textId="77777777" w:rsidR="008625B8" w:rsidRDefault="00000000">
      <w:pPr>
        <w:pStyle w:val="Listaconvietas"/>
        <w:spacing w:after="60"/>
      </w:pPr>
      <w:r>
        <w:rPr>
          <w:b/>
          <w:bCs/>
        </w:rPr>
        <w:t>Calidad:</w:t>
      </w:r>
      <w:r>
        <w:t xml:space="preserve"> casos de prueba con precondición, pasos, resultado esperado y evidencia según ISO/IEC/IEEE 29119-3 (International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Standardization</w:t>
      </w:r>
      <w:proofErr w:type="spellEnd"/>
      <w:r>
        <w:t xml:space="preserve"> [ISO], 2021), con el catálogo CSY4111 y la matriz de trazabilidad RF → HU → caso → evidencia.</w:t>
      </w:r>
    </w:p>
    <w:p w14:paraId="4DDA085A" w14:textId="77777777" w:rsidR="008625B8" w:rsidRDefault="008625B8">
      <w:pPr>
        <w:sectPr w:rsidR="008625B8"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07F4EF2" w14:textId="77777777" w:rsidR="008625B8" w:rsidRDefault="00000000">
      <w:pPr>
        <w:pStyle w:val="Ttulo1"/>
      </w:pPr>
      <w:bookmarkStart w:id="36" w:name="_Toc242645633"/>
      <w:bookmarkStart w:id="37" w:name="_Toc242715926"/>
      <w:bookmarkStart w:id="38" w:name="_Toc243221241"/>
      <w:r>
        <w:t>6. Monitoreo del plan de trabajo</w:t>
      </w:r>
      <w:bookmarkEnd w:id="36"/>
      <w:bookmarkEnd w:id="37"/>
      <w:bookmarkEnd w:id="38"/>
    </w:p>
    <w:p w14:paraId="6F04631E" w14:textId="0F48FE6E" w:rsidR="008625B8" w:rsidRDefault="00000000">
      <w:pPr>
        <w:spacing w:line="240" w:lineRule="auto"/>
      </w:pPr>
      <w:r>
        <w:t>Tipos de estado: Completado / En curso / Con retraso / No iniciado / Ajustada.</w:t>
      </w:r>
    </w:p>
    <w:tbl>
      <w:tblPr>
        <w:tblStyle w:val="Tablaconcuadrcula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1361"/>
        <w:gridCol w:w="1587"/>
        <w:gridCol w:w="1361"/>
        <w:gridCol w:w="1191"/>
        <w:gridCol w:w="1644"/>
        <w:gridCol w:w="2324"/>
        <w:gridCol w:w="1531"/>
        <w:gridCol w:w="2574"/>
      </w:tblGrid>
      <w:tr w:rsidR="008625B8" w14:paraId="3DBB7F81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B618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Competencia (perfil)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818A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Actividad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7B95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Recursos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EB25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Duración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CD573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583C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Observaciones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E465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C21AF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Ajustes</w:t>
            </w:r>
          </w:p>
        </w:tc>
      </w:tr>
      <w:tr w:rsidR="008625B8" w14:paraId="5D17567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7C8A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4.1–4.2 Construir e integrar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8CCCF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PaymentGateway y detección de dispositivo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618D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 dpay_3.0, Android, Jest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48CE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 (08–21/09)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E8A1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Diego Madrid / Reinhartd Munzenmayer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40D6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Facilitador: código TUU existente. Obstáculo: el celular genérico no tiene TUU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26CE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Completado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9916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Perfil GENERIC_MOBILE; Jest 17/17 (11/10)</w:t>
            </w:r>
          </w:p>
        </w:tc>
      </w:tr>
      <w:tr w:rsidR="008625B8" w14:paraId="635E2FC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972C6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4.2 Integrar componentes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5062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Proxy Webpay con SQLite y QR </w:t>
            </w:r>
            <w:proofErr w:type="spellStart"/>
            <w:r>
              <w:rPr>
                <w:sz w:val="18"/>
                <w:szCs w:val="18"/>
              </w:rPr>
              <w:t>in-app</w:t>
            </w:r>
            <w:proofErr w:type="spellEnd"/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AA391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Node</w:t>
            </w:r>
            <w:proofErr w:type="spellEnd"/>
            <w:r>
              <w:rPr>
                <w:sz w:val="18"/>
                <w:szCs w:val="18"/>
              </w:rPr>
              <w:t xml:space="preserve"> 22, Transbank integración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1ECD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S1–S2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887F13" w14:textId="449E1A48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Commits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webpay</w:t>
            </w:r>
            <w:proofErr w:type="spellEnd"/>
            <w:r>
              <w:rPr>
                <w:sz w:val="18"/>
                <w:szCs w:val="18"/>
              </w:rPr>
              <w:t>-proxy: Reinhartd Munzenmayer. Arquitectura e integración Webpay: Diego Madrid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7FDCD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Obstáculo: IP LAN y </w:t>
            </w:r>
            <w:proofErr w:type="spellStart"/>
            <w:r>
              <w:rPr>
                <w:sz w:val="18"/>
                <w:szCs w:val="18"/>
              </w:rPr>
              <w:t>loopback</w:t>
            </w:r>
            <w:proofErr w:type="spellEnd"/>
            <w:r>
              <w:rPr>
                <w:sz w:val="18"/>
                <w:szCs w:val="18"/>
              </w:rPr>
              <w:t xml:space="preserve"> USB (DEF-NET)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8BF6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Completado (aprobado y rechazado PASS 04/10)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3F0A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IP LAN del PC; </w:t>
            </w:r>
            <w:proofErr w:type="spellStart"/>
            <w:r>
              <w:rPr>
                <w:sz w:val="18"/>
                <w:szCs w:val="18"/>
              </w:rPr>
              <w:t>timeout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fetch</w:t>
            </w:r>
            <w:proofErr w:type="spellEnd"/>
            <w:r>
              <w:rPr>
                <w:sz w:val="18"/>
                <w:szCs w:val="18"/>
              </w:rPr>
              <w:t xml:space="preserve"> 8 s</w:t>
            </w:r>
          </w:p>
        </w:tc>
      </w:tr>
      <w:tr w:rsidR="008625B8" w14:paraId="2F5C1035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12CD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1.1–1.2 Pruebas de validación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3320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DOC-07: plan y ejecución en el celular de pruebas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2967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Evidencias_dpay</w:t>
            </w:r>
            <w:proofErr w:type="spellEnd"/>
            <w:r>
              <w:rPr>
                <w:sz w:val="18"/>
                <w:szCs w:val="18"/>
              </w:rPr>
              <w:t xml:space="preserve">, Jest, 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 xml:space="preserve"> del proxy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383AF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S1–S3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FC7C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Reinhartd Munzenmayer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0439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Facilitador: nomenclatura de casos; renombre de </w:t>
            </w:r>
            <w:proofErr w:type="spellStart"/>
            <w:r>
              <w:rPr>
                <w:sz w:val="18"/>
                <w:szCs w:val="18"/>
              </w:rPr>
              <w:t>IDs</w:t>
            </w:r>
            <w:proofErr w:type="spellEnd"/>
            <w:r>
              <w:rPr>
                <w:sz w:val="18"/>
                <w:szCs w:val="18"/>
              </w:rPr>
              <w:t xml:space="preserve"> el 11/10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CA11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curso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5D990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Plan v1.2; catálogo CSY4111 de 19 casos: 15 OK, 2 parciales (MTC-12 y MTC-13, en el borde), 15 OK, 2 parciales (MTC-12 y MTC-13), 1 NOK y 0 bloqueados (TC-064 / TC-RG-01 Parcial, regresión TUU Kozen fuera del conteo 15 MTC)</w:t>
            </w:r>
          </w:p>
        </w:tc>
      </w:tr>
      <w:tr w:rsidR="008625B8" w14:paraId="79E6811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EEA0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 Mejoras por defecto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4499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DEF-NET, DEF-CFG, </w:t>
            </w:r>
            <w:proofErr w:type="spellStart"/>
            <w:r>
              <w:rPr>
                <w:sz w:val="18"/>
                <w:szCs w:val="18"/>
              </w:rPr>
              <w:t>timeout</w:t>
            </w:r>
            <w:proofErr w:type="spellEnd"/>
            <w:r>
              <w:rPr>
                <w:sz w:val="18"/>
                <w:szCs w:val="18"/>
              </w:rPr>
              <w:t xml:space="preserve"> y cancelación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A8BB51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Celular de pruebas y proxy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DD8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S2–S3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7D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Reinhartd Munzenmayer / Diego Madrid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EC5C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DEF-NET mitigado en código; DEF-DOC-01 cerrado: </w:t>
            </w:r>
            <w:proofErr w:type="spellStart"/>
            <w:r>
              <w:rPr>
                <w:sz w:val="18"/>
                <w:szCs w:val="18"/>
              </w:rPr>
              <w:t>timeout</w:t>
            </w:r>
            <w:proofErr w:type="spellEnd"/>
            <w:r>
              <w:rPr>
                <w:sz w:val="18"/>
                <w:szCs w:val="18"/>
              </w:rPr>
              <w:t xml:space="preserve"> oficial 300 s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740F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Ajustada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4D286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Re-test</w:t>
            </w:r>
            <w:proofErr w:type="spellEnd"/>
            <w:r>
              <w:rPr>
                <w:sz w:val="18"/>
                <w:szCs w:val="18"/>
              </w:rPr>
              <w:t xml:space="preserve"> sin USB en S3; </w:t>
            </w:r>
            <w:proofErr w:type="spellStart"/>
            <w:r>
              <w:rPr>
                <w:sz w:val="18"/>
                <w:szCs w:val="18"/>
              </w:rPr>
              <w:t>timeout</w:t>
            </w:r>
            <w:proofErr w:type="spellEnd"/>
            <w:r>
              <w:rPr>
                <w:sz w:val="18"/>
                <w:szCs w:val="18"/>
              </w:rPr>
              <w:t xml:space="preserve"> oficial 300 s</w:t>
            </w:r>
          </w:p>
        </w:tc>
      </w:tr>
      <w:tr w:rsidR="008625B8" w14:paraId="1AF34645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37C7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2.1–2.2 Planificar y controlar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A7923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03 Sprint Backlog y Gantt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5E50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Trello, 10-sprint-backlog.md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2FB83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Continuo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B408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Pablo Gutiérrez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6F1A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Trello con actualización manual (D-02)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925F1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curso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644F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Actualizar estados al corte 11/10</w:t>
            </w:r>
          </w:p>
        </w:tc>
      </w:tr>
      <w:tr w:rsidR="008625B8" w14:paraId="01DB82B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9FCD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4.3 / documentación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6517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04 </w:t>
            </w:r>
            <w:proofErr w:type="spellStart"/>
            <w:r>
              <w:rPr>
                <w:sz w:val="18"/>
                <w:szCs w:val="18"/>
              </w:rPr>
              <w:t>Definition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Done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068C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12BC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7133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Pablo Gutiérrez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86753" w14:textId="5DE4E438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DoD v1.0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0DC07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curso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5E29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Cargado en Drive. Publicación en Git: Pablo Gutiérrez y Diego Madrid</w:t>
            </w:r>
          </w:p>
        </w:tc>
      </w:tr>
      <w:tr w:rsidR="008625B8" w14:paraId="5D332C9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34E13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4.1 Diseño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6FD33" w14:textId="2E967A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05 documento de Diseño (DAS)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7C869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DAS v1.0.2, ADR-002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4FCE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S1–S3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69816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Diego Madrid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554F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DAS v1.0.2 del 01/10, aprobado por Pablo Gutiérrez; revisión RNF del 09/10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A555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curso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7AB0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DAS v1.0.2 del 01/10, aprobado por Pablo Gutiérrez</w:t>
            </w:r>
          </w:p>
        </w:tc>
      </w:tr>
      <w:tr w:rsidR="008625B8" w14:paraId="0F421225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3570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 / 2.2 Calidad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F683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Catálogo RNF ISO/IEC 25010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EAFD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DAS, DoD, xlsx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BE5F3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S3 (09–11/10)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1933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Reinhartd Munzenmayer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A5DA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 RNF; 22 Must, 16 en OK (73 %)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CF5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Completado (v1.0.2, 16/10)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A5097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Catálogo v1.0.2 publicado en 04_RNF</w:t>
            </w:r>
          </w:p>
        </w:tc>
      </w:tr>
      <w:tr w:rsidR="008625B8" w14:paraId="74BEE0E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1518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 / 2.2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21D92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06 </w:t>
            </w:r>
            <w:proofErr w:type="gramStart"/>
            <w:r>
              <w:rPr>
                <w:sz w:val="18"/>
                <w:szCs w:val="18"/>
              </w:rPr>
              <w:t>Retrospectivas</w:t>
            </w:r>
            <w:proofErr w:type="gramEnd"/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95561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06_Evidencia_Retrospectiva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543F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 sprint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C513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Reinhartd Munzenmayer (registro) / Pablo Gutiérrez (facilitador)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255F2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Actas S01 y S02 firmadas el 04/10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0851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Completado S1–S2; S3: retrospectiva cerrada 15/10/2026; Goal Parcial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F3526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Cargado en Drive. Publicación en Git: Pablo Gutiérrez y Diego Madrid (PR #17)</w:t>
            </w:r>
          </w:p>
        </w:tc>
      </w:tr>
      <w:tr w:rsidR="008625B8" w14:paraId="59C687A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8BD66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76B8C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07 </w:t>
            </w:r>
            <w:proofErr w:type="gramStart"/>
            <w:r>
              <w:rPr>
                <w:sz w:val="18"/>
                <w:szCs w:val="18"/>
              </w:rPr>
              <w:t>Plan</w:t>
            </w:r>
            <w:proofErr w:type="gramEnd"/>
            <w:r>
              <w:rPr>
                <w:sz w:val="18"/>
                <w:szCs w:val="18"/>
              </w:rPr>
              <w:t xml:space="preserve"> de Pruebas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BE2D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07_Plan_de_Pruebas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A3A8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S1–S3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53B5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Reinhartd Munzenmayer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3608F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Plan v1.2 y Listado de Defectos v1.2 (11/10)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C3ED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curso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49A3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Cargado en Drive. Publicación en Git: Pablo Gutiérrez y Diego Madrid</w:t>
            </w:r>
          </w:p>
        </w:tc>
      </w:tr>
      <w:tr w:rsidR="008625B8" w14:paraId="304F298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DE510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4.3 Implantar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62E43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08 </w:t>
            </w:r>
            <w:proofErr w:type="gramStart"/>
            <w:r>
              <w:rPr>
                <w:sz w:val="18"/>
                <w:szCs w:val="18"/>
              </w:rPr>
              <w:t>Manual</w:t>
            </w:r>
            <w:proofErr w:type="gramEnd"/>
            <w:r>
              <w:rPr>
                <w:sz w:val="18"/>
                <w:szCs w:val="18"/>
              </w:rPr>
              <w:t xml:space="preserve"> Técnico de Despliegue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B9A23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Borrador DOC-05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03A8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S2–S3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2D34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Diego Madrid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0B43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Borrador del manual (</w:t>
            </w:r>
            <w:proofErr w:type="spellStart"/>
            <w:r>
              <w:rPr>
                <w:sz w:val="18"/>
                <w:szCs w:val="18"/>
              </w:rPr>
              <w:t>build</w:t>
            </w:r>
            <w:proofErr w:type="spellEnd"/>
            <w:r>
              <w:rPr>
                <w:sz w:val="18"/>
                <w:szCs w:val="18"/>
              </w:rPr>
              <w:t xml:space="preserve"> APK, proxy Webpay, entorno QA)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DB4B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curso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B709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Cargado en Drive como 08</w:t>
            </w:r>
          </w:p>
        </w:tc>
      </w:tr>
      <w:tr w:rsidR="008625B8" w14:paraId="67F9C0D1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B4BF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3.1–3.2 Datos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D97B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Persistencia del proxy y </w:t>
            </w:r>
            <w:proofErr w:type="spellStart"/>
            <w:r>
              <w:rPr>
                <w:sz w:val="18"/>
                <w:szCs w:val="18"/>
              </w:rPr>
              <w:t>tbl_dpay</w:t>
            </w:r>
            <w:proofErr w:type="spellEnd"/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26401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SQLite, API Dtemite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3655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S2–S3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462F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Diego Madrid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4C6A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SQLite operativo; sincronización Webpay con </w:t>
            </w:r>
            <w:proofErr w:type="spellStart"/>
            <w:r>
              <w:rPr>
                <w:sz w:val="18"/>
                <w:szCs w:val="18"/>
              </w:rPr>
              <w:t>tbl_dpay</w:t>
            </w:r>
            <w:proofErr w:type="spellEnd"/>
            <w:r>
              <w:rPr>
                <w:sz w:val="18"/>
                <w:szCs w:val="18"/>
              </w:rPr>
              <w:t xml:space="preserve"> sin iniciar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63F3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 retraso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3606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Definir </w:t>
            </w:r>
            <w:proofErr w:type="spellStart"/>
            <w:r>
              <w:rPr>
                <w:sz w:val="18"/>
                <w:szCs w:val="18"/>
              </w:rPr>
              <w:t>id_mediopago</w:t>
            </w:r>
            <w:proofErr w:type="spellEnd"/>
            <w:r>
              <w:rPr>
                <w:sz w:val="18"/>
                <w:szCs w:val="18"/>
              </w:rPr>
              <w:t xml:space="preserve"> con 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</w:tr>
      <w:tr w:rsidR="008625B8" w14:paraId="7366ED6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A2C4D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4.1 DTE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6539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HU-07 del backlog: boleta 39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14F0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 QA, CAF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6269F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S2 plan / S3 real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8AE3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Diego Madrid / Reinhartd Munzenmayer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0E49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 evidencia de folio SII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DBEC3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 retraso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BECC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3</w:t>
            </w:r>
          </w:p>
        </w:tc>
      </w:tr>
      <w:tr w:rsidR="008625B8" w14:paraId="4EAECD0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FFF8F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 Regresión TUU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C102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HU-06 TC-064: regresión TUU/Kozen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57886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Terminal Kozen P8 Neo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D6EE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S2–S3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4F6B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Diego Madrid (operación D-PAY 2.0) / Reinhartd Munzenmayer (QA)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A10BE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D-PAY 2.0 en producción; el equipo académico no tiene terminal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1145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Ajustada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5A30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TC-064 / TC-RG-01 Parcial (13/10/2026, Kozen P8 Neo, Diego Madrid): débito $2.000 aprobado (Pago exitoso); crédito $5.000 cancelado (Transacción cancelada, no </w:t>
            </w:r>
            <w:proofErr w:type="spellStart"/>
            <w:r>
              <w:rPr>
                <w:sz w:val="18"/>
                <w:szCs w:val="18"/>
              </w:rPr>
              <w:t>declined</w:t>
            </w:r>
            <w:proofErr w:type="spellEnd"/>
            <w:r>
              <w:rPr>
                <w:sz w:val="18"/>
                <w:szCs w:val="18"/>
              </w:rPr>
              <w:t xml:space="preserve"> emisor). Jest 17/17. Falta comprobante de crédito aprobado.; unitarias 17/17</w:t>
            </w:r>
          </w:p>
        </w:tc>
      </w:tr>
      <w:tr w:rsidR="008625B8" w14:paraId="22FC775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1CA9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57A8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 Product Vision / 02 Product Backlog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AD3C1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 y fase1/grupales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A61D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Fase 1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19317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B04A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Ya cargados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3D9E5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Completado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F0EB4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 reescritura</w:t>
            </w:r>
          </w:p>
        </w:tc>
      </w:tr>
      <w:tr w:rsidR="008625B8" w14:paraId="4A7BDAE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5B516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0DAB2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09 </w:t>
            </w:r>
            <w:proofErr w:type="gramStart"/>
            <w:r>
              <w:rPr>
                <w:sz w:val="18"/>
                <w:szCs w:val="18"/>
              </w:rPr>
              <w:t>Cierre</w:t>
            </w:r>
            <w:proofErr w:type="gramEnd"/>
            <w:r>
              <w:rPr>
                <w:sz w:val="18"/>
                <w:szCs w:val="18"/>
              </w:rPr>
              <w:t xml:space="preserve"> de innovación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2A00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108D4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C64FC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B0BAF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Fuera de este corte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EC2765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iniciado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01A0A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Tras el producto</w:t>
            </w:r>
          </w:p>
        </w:tc>
      </w:tr>
      <w:tr w:rsidR="008625B8" w14:paraId="0C8927D6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88A7D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59C80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</w:t>
            </w:r>
            <w:proofErr w:type="gramStart"/>
            <w:r>
              <w:rPr>
                <w:sz w:val="18"/>
                <w:szCs w:val="18"/>
              </w:rPr>
              <w:t>Evidencias</w:t>
            </w:r>
            <w:proofErr w:type="gramEnd"/>
            <w:r>
              <w:rPr>
                <w:sz w:val="18"/>
                <w:szCs w:val="18"/>
              </w:rPr>
              <w:t xml:space="preserve"> de código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1B217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PR, 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, capturas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A0329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S1–S5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7F777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D5338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 #7 a #15 integrados; #17 abierto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E4DA7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curso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5F65B" w14:textId="77777777" w:rsidR="008625B8" w:rsidRDefault="00000000">
            <w:pPr>
              <w:spacing w:after="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Cargado en Drive (carpeta 10)</w:t>
            </w:r>
          </w:p>
        </w:tc>
      </w:tr>
    </w:tbl>
    <w:p w14:paraId="5CE48DD9" w14:textId="77777777" w:rsidR="008625B8" w:rsidRDefault="008625B8">
      <w:pPr>
        <w:spacing w:after="0" w:line="240" w:lineRule="auto"/>
      </w:pPr>
    </w:p>
    <w:p w14:paraId="4722A934" w14:textId="77777777" w:rsidR="008625B8" w:rsidRDefault="008625B8">
      <w:pPr>
        <w:sectPr w:rsidR="008625B8">
          <w:pgSz w:w="15840" w:h="12240" w:orient="landscape"/>
          <w:pgMar w:top="1440" w:right="1134" w:bottom="1440" w:left="1134" w:header="720" w:footer="720" w:gutter="0"/>
          <w:cols w:space="720"/>
          <w:docGrid w:linePitch="360"/>
        </w:sectPr>
      </w:pPr>
    </w:p>
    <w:p w14:paraId="17C214E6" w14:textId="77777777" w:rsidR="008625B8" w:rsidRDefault="00000000">
      <w:pPr>
        <w:pStyle w:val="Ttulo1"/>
      </w:pPr>
      <w:bookmarkStart w:id="39" w:name="_Toc242645634"/>
      <w:bookmarkStart w:id="40" w:name="_Toc242715927"/>
      <w:bookmarkStart w:id="41" w:name="_Toc243221242"/>
      <w:r>
        <w:t>7. Ajustes a partir del monitoreo</w:t>
      </w:r>
      <w:bookmarkEnd w:id="39"/>
      <w:bookmarkEnd w:id="40"/>
      <w:bookmarkEnd w:id="41"/>
    </w:p>
    <w:p w14:paraId="191D3278" w14:textId="47D53C95" w:rsidR="008625B8" w:rsidRDefault="00000000">
      <w:pPr>
        <w:pStyle w:val="Ttulo2"/>
      </w:pPr>
      <w:bookmarkStart w:id="42" w:name="_Toc242645636"/>
      <w:bookmarkStart w:id="43" w:name="_Toc242715928"/>
      <w:bookmarkStart w:id="44" w:name="_Toc243221243"/>
      <w:r>
        <w:t>7.1 Factores que facilitaron</w:t>
      </w:r>
      <w:bookmarkEnd w:id="42"/>
      <w:bookmarkEnd w:id="43"/>
      <w:bookmarkEnd w:id="44"/>
    </w:p>
    <w:p w14:paraId="1025D759" w14:textId="77777777" w:rsidR="008625B8" w:rsidRDefault="00000000">
      <w:pPr>
        <w:pStyle w:val="Listaconvietas"/>
        <w:spacing w:after="60"/>
      </w:pPr>
      <w:r>
        <w:t>POS heredado operable (login, catálogo y efectivo) y cobro TUU/Kozen en producción como línea base.</w:t>
      </w:r>
    </w:p>
    <w:p w14:paraId="16C33C30" w14:textId="77777777" w:rsidR="008625B8" w:rsidRDefault="00000000">
      <w:pPr>
        <w:pStyle w:val="Listaconvietas"/>
        <w:spacing w:after="60"/>
      </w:pPr>
      <w:r>
        <w:t>Códigos públicos de integración de Transbank, que evitaron esperar las llaves de comercio.</w:t>
      </w:r>
    </w:p>
    <w:p w14:paraId="5AE8C285" w14:textId="1966D3BD" w:rsidR="008625B8" w:rsidRDefault="00000000">
      <w:pPr>
        <w:pStyle w:val="Listaconvietas"/>
        <w:spacing w:after="60"/>
      </w:pPr>
      <w:r>
        <w:t xml:space="preserve">Celular de pruebas (Celular Android) y un segundo celular disponibles en la misma red </w:t>
      </w:r>
      <w:proofErr w:type="spellStart"/>
      <w:r>
        <w:t>Wi</w:t>
      </w:r>
      <w:proofErr w:type="spellEnd"/>
      <w:r>
        <w:t>-Fi para el QR.</w:t>
      </w:r>
    </w:p>
    <w:p w14:paraId="2E7B544A" w14:textId="77777777" w:rsidR="008625B8" w:rsidRDefault="00000000">
      <w:pPr>
        <w:pStyle w:val="Listaconvietas"/>
        <w:spacing w:after="60"/>
      </w:pPr>
      <w:r>
        <w:t xml:space="preserve">Pull </w:t>
      </w:r>
      <w:proofErr w:type="spellStart"/>
      <w:r>
        <w:t>requests</w:t>
      </w:r>
      <w:proofErr w:type="spellEnd"/>
      <w:r>
        <w:t xml:space="preserve"> revisados (#7 a #15) y pruebas automáticas del núcleo de pago.</w:t>
      </w:r>
    </w:p>
    <w:p w14:paraId="4C5D6AE8" w14:textId="46489D4F" w:rsidR="008625B8" w:rsidRDefault="00000000">
      <w:pPr>
        <w:pStyle w:val="Ttulo2"/>
      </w:pPr>
      <w:bookmarkStart w:id="45" w:name="_Toc242645637"/>
      <w:bookmarkStart w:id="46" w:name="_Toc242715929"/>
      <w:bookmarkStart w:id="47" w:name="_Toc243221244"/>
      <w:r>
        <w:t>7.2 Factores que dificultaron y acciones</w:t>
      </w:r>
      <w:bookmarkEnd w:id="45"/>
      <w:bookmarkEnd w:id="46"/>
      <w:bookmarkEnd w:id="47"/>
    </w:p>
    <w:tbl>
      <w:tblPr>
        <w:tblStyle w:val="Tablaconcuadrcula"/>
        <w:tblW w:w="10632" w:type="dxa"/>
        <w:jc w:val="center"/>
        <w:tblLayout w:type="fixed"/>
        <w:tblLook w:val="07E0" w:firstRow="1" w:lastRow="1" w:firstColumn="1" w:lastColumn="1" w:noHBand="1" w:noVBand="1"/>
      </w:tblPr>
      <w:tblGrid>
        <w:gridCol w:w="4649"/>
        <w:gridCol w:w="5983"/>
      </w:tblGrid>
      <w:tr w:rsidR="008625B8" w14:paraId="04C9E967" w14:textId="77777777" w:rsidTr="006A5E47">
        <w:trPr>
          <w:cantSplit/>
          <w:tblHeader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1FD2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Dificultad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09774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Acción</w:t>
            </w:r>
          </w:p>
        </w:tc>
      </w:tr>
      <w:tr w:rsidR="008625B8" w14:paraId="510BD1C9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8D364" w14:textId="77777777" w:rsidR="008625B8" w:rsidRDefault="00000000">
            <w:pPr>
              <w:spacing w:after="40" w:line="240" w:lineRule="auto"/>
            </w:pPr>
            <w:r>
              <w:t>El celular genérico no es un terminal Kozen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2A387" w14:textId="77777777" w:rsidR="008625B8" w:rsidRDefault="00000000">
            <w:pPr>
              <w:spacing w:after="40" w:line="240" w:lineRule="auto"/>
            </w:pPr>
            <w:r>
              <w:t>Perfil GENERIC_MOBILE y Webpay, en vez de forzar TUU</w:t>
            </w:r>
          </w:p>
        </w:tc>
      </w:tr>
      <w:tr w:rsidR="008625B8" w14:paraId="4D7BDCCB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D3A9B" w14:textId="77777777" w:rsidR="008625B8" w:rsidRDefault="00000000">
            <w:pPr>
              <w:spacing w:after="40" w:line="240" w:lineRule="auto"/>
            </w:pPr>
            <w:r>
              <w:t>Proxy apagado o 127.0.0.1 sin cable USB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DF705" w14:textId="77777777" w:rsidR="008625B8" w:rsidRDefault="00000000">
            <w:pPr>
              <w:spacing w:after="40" w:line="240" w:lineRule="auto"/>
            </w:pPr>
            <w:r>
              <w:t xml:space="preserve">DEF-NET-01 y DEF-NET-03 documentados; IP LAN, </w:t>
            </w:r>
            <w:proofErr w:type="spellStart"/>
            <w:r>
              <w:t>NetInfo</w:t>
            </w:r>
            <w:proofErr w:type="spellEnd"/>
            <w:r>
              <w:t xml:space="preserve"> y </w:t>
            </w:r>
            <w:proofErr w:type="spellStart"/>
            <w:r>
              <w:t>timeout</w:t>
            </w:r>
            <w:proofErr w:type="spellEnd"/>
            <w:r>
              <w:t xml:space="preserve"> de </w:t>
            </w:r>
            <w:proofErr w:type="spellStart"/>
            <w:r>
              <w:t>fetch</w:t>
            </w:r>
            <w:proofErr w:type="spellEnd"/>
            <w:r>
              <w:t xml:space="preserve"> de 8 s; </w:t>
            </w:r>
            <w:proofErr w:type="spellStart"/>
            <w:r>
              <w:t>re-test</w:t>
            </w:r>
            <w:proofErr w:type="spellEnd"/>
            <w:r>
              <w:t xml:space="preserve"> sin USB pendiente</w:t>
            </w:r>
          </w:p>
        </w:tc>
      </w:tr>
      <w:tr w:rsidR="008625B8" w14:paraId="23D22A3F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2617B" w14:textId="77777777" w:rsidR="008625B8" w:rsidRDefault="00000000">
            <w:pPr>
              <w:spacing w:after="40" w:line="240" w:lineRule="auto"/>
            </w:pPr>
            <w:r>
              <w:t xml:space="preserve">La red WWAN no enruta </w:t>
            </w:r>
            <w:proofErr w:type="gramStart"/>
            <w:r>
              <w:t>192.168.x</w:t>
            </w:r>
            <w:proofErr w:type="gramEnd"/>
            <w:r>
              <w:t>.x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29ACD" w14:textId="77777777" w:rsidR="008625B8" w:rsidRDefault="00000000">
            <w:pPr>
              <w:spacing w:after="40" w:line="240" w:lineRule="auto"/>
            </w:pPr>
            <w:r>
              <w:t xml:space="preserve">Análisis del 03/10: túnel HTTPS o </w:t>
            </w:r>
            <w:proofErr w:type="spellStart"/>
            <w:r>
              <w:t>hotspot</w:t>
            </w:r>
            <w:proofErr w:type="spellEnd"/>
            <w:r>
              <w:t xml:space="preserve"> con IP actualizada</w:t>
            </w:r>
          </w:p>
        </w:tc>
      </w:tr>
      <w:tr w:rsidR="008625B8" w14:paraId="50AB65D6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DA9E8" w14:textId="77777777" w:rsidR="008625B8" w:rsidRDefault="00000000">
            <w:pPr>
              <w:spacing w:after="40" w:line="240" w:lineRule="auto"/>
            </w:pPr>
            <w:r>
              <w:t>El formulario de Transbank exige fecha de vencimiento (DEF-QA-01)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BEAD8" w14:textId="77777777" w:rsidR="008625B8" w:rsidRDefault="00000000">
            <w:pPr>
              <w:spacing w:after="40" w:line="240" w:lineRule="auto"/>
            </w:pPr>
            <w:r>
              <w:t>Uso documentado: fecha futura, CVV de prueba y RUT de banco de prueba</w:t>
            </w:r>
          </w:p>
        </w:tc>
      </w:tr>
      <w:tr w:rsidR="008625B8" w14:paraId="5A6EB05C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3DEA3" w14:textId="77777777" w:rsidR="008625B8" w:rsidRDefault="00000000">
            <w:pPr>
              <w:spacing w:after="40" w:line="240" w:lineRule="auto"/>
            </w:pPr>
            <w:r>
              <w:t xml:space="preserve">Deriva del </w:t>
            </w:r>
            <w:proofErr w:type="spellStart"/>
            <w:r>
              <w:t>timeout</w:t>
            </w:r>
            <w:proofErr w:type="spellEnd"/>
            <w:r>
              <w:t xml:space="preserve"> entre código y documentación (DEF-DOC-01)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10182" w14:textId="77777777" w:rsidR="008625B8" w:rsidRDefault="00000000">
            <w:pPr>
              <w:spacing w:after="40" w:line="240" w:lineRule="auto"/>
            </w:pPr>
            <w:proofErr w:type="spellStart"/>
            <w:r>
              <w:t>Timeout</w:t>
            </w:r>
            <w:proofErr w:type="spellEnd"/>
            <w:r>
              <w:t xml:space="preserve"> oficial 300 s, alineado con el código; DEF-DOC-01 cerrado</w:t>
            </w:r>
          </w:p>
        </w:tc>
      </w:tr>
      <w:tr w:rsidR="008625B8" w14:paraId="6370AFA8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D6750" w14:textId="77777777" w:rsidR="008625B8" w:rsidRDefault="00000000">
            <w:pPr>
              <w:spacing w:after="40" w:line="240" w:lineRule="auto"/>
            </w:pPr>
            <w:r>
              <w:t>Un mismo ID de caso (TC-WP-03) usado para tres escenarios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150A9" w14:textId="77777777" w:rsidR="008625B8" w:rsidRDefault="00000000">
            <w:pPr>
              <w:spacing w:after="40" w:line="240" w:lineRule="auto"/>
            </w:pPr>
            <w:r>
              <w:t>Renombre de evidencias del 11/10: TC-WP-01 aprobado, TC-WP-03 error de conexión, TC-WP-TBK derivación a Transbank</w:t>
            </w:r>
          </w:p>
        </w:tc>
      </w:tr>
      <w:tr w:rsidR="008625B8" w14:paraId="750FB1FF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152C9" w14:textId="77777777" w:rsidR="008625B8" w:rsidRDefault="00000000">
            <w:pPr>
              <w:spacing w:after="40" w:line="240" w:lineRule="auto"/>
            </w:pPr>
            <w:r>
              <w:t>Trello sin automatización (D-02)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E194EE" w14:textId="77777777" w:rsidR="008625B8" w:rsidRDefault="00000000">
            <w:pPr>
              <w:spacing w:after="40" w:line="240" w:lineRule="auto"/>
            </w:pPr>
            <w:r>
              <w:t>Movimiento manual de tarjetas; automatización pendiente</w:t>
            </w:r>
          </w:p>
        </w:tc>
      </w:tr>
      <w:tr w:rsidR="008625B8" w14:paraId="762C680A" w14:textId="77777777" w:rsidTr="006A5E47">
        <w:trPr>
          <w:cantSplit/>
          <w:jc w:val="center"/>
        </w:trPr>
        <w:tc>
          <w:tcPr>
            <w:tcW w:w="4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B68A1" w14:textId="77777777" w:rsidR="008625B8" w:rsidRDefault="00000000">
            <w:pPr>
              <w:spacing w:after="40" w:line="240" w:lineRule="auto"/>
            </w:pPr>
            <w:proofErr w:type="spellStart"/>
            <w:r>
              <w:t>App.test.tsx</w:t>
            </w:r>
            <w:proofErr w:type="spellEnd"/>
            <w:r>
              <w:t xml:space="preserve"> no carga (D-01)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9DD99" w14:textId="77777777" w:rsidR="008625B8" w:rsidRDefault="00000000">
            <w:pPr>
              <w:spacing w:after="40" w:line="240" w:lineRule="auto"/>
            </w:pPr>
            <w:r>
              <w:t xml:space="preserve">Las 17 pruebas de HU-06, </w:t>
            </w:r>
            <w:proofErr w:type="spellStart"/>
            <w:r>
              <w:t>factory</w:t>
            </w:r>
            <w:proofErr w:type="spellEnd"/>
            <w:r>
              <w:t xml:space="preserve"> y detección están en verde; la suite de arranque sigue abierta</w:t>
            </w:r>
          </w:p>
        </w:tc>
      </w:tr>
    </w:tbl>
    <w:p w14:paraId="3E58B903" w14:textId="77777777" w:rsidR="008625B8" w:rsidRDefault="008625B8">
      <w:pPr>
        <w:spacing w:after="0" w:line="240" w:lineRule="auto"/>
      </w:pPr>
    </w:p>
    <w:p w14:paraId="0B16058C" w14:textId="77777777" w:rsidR="008625B8" w:rsidRDefault="008625B8">
      <w:pPr>
        <w:pageBreakBefore/>
        <w:spacing w:after="200" w:line="240" w:lineRule="auto"/>
        <w:rPr>
          <w:b/>
          <w:bCs/>
          <w:color w:val="4F81BD" w:themeColor="accent1"/>
          <w:sz w:val="24"/>
          <w:szCs w:val="26"/>
        </w:rPr>
      </w:pPr>
      <w:bookmarkStart w:id="48" w:name="_Toc242645638"/>
      <w:bookmarkEnd w:id="48"/>
    </w:p>
    <w:p w14:paraId="6CBE799C" w14:textId="48128F73" w:rsidR="008625B8" w:rsidRDefault="00000000">
      <w:pPr>
        <w:pStyle w:val="Ttulo2"/>
      </w:pPr>
      <w:bookmarkStart w:id="49" w:name="_Toc242715930"/>
      <w:bookmarkStart w:id="50" w:name="_Toc243221245"/>
      <w:r>
        <w:t>7.3 Actividades ajustadas, retrasadas o no iniciadas</w:t>
      </w:r>
      <w:bookmarkEnd w:id="49"/>
      <w:bookmarkEnd w:id="50"/>
    </w:p>
    <w:p w14:paraId="624C477C" w14:textId="7162CBE9" w:rsidR="008625B8" w:rsidRDefault="00000000">
      <w:pPr>
        <w:pStyle w:val="Listaconvietas"/>
        <w:spacing w:after="60"/>
      </w:pPr>
      <w:r>
        <w:rPr>
          <w:b/>
          <w:bCs/>
        </w:rPr>
        <w:t>DTE (boleta 39), historial con folio de servidor y nota de crédito 61:</w:t>
      </w:r>
      <w:r>
        <w:t xml:space="preserve"> retrasadas. Se abordan en el Sprint 3 (06–17/10).</w:t>
      </w:r>
    </w:p>
    <w:p w14:paraId="235F5CF4" w14:textId="61340FD2" w:rsidR="008625B8" w:rsidRDefault="00000000">
      <w:pPr>
        <w:pStyle w:val="Listaconvietas"/>
        <w:spacing w:after="60"/>
      </w:pPr>
      <w:proofErr w:type="spellStart"/>
      <w:r>
        <w:rPr>
          <w:b/>
          <w:bCs/>
        </w:rPr>
        <w:t>Re-test</w:t>
      </w:r>
      <w:proofErr w:type="spellEnd"/>
      <w:r>
        <w:rPr>
          <w:b/>
          <w:bCs/>
        </w:rPr>
        <w:t xml:space="preserve"> del error de conexión sin USB (TC-063 / DEF-NET):</w:t>
      </w:r>
      <w:r>
        <w:t xml:space="preserve"> Sprint 3.</w:t>
      </w:r>
    </w:p>
    <w:p w14:paraId="1C7DCE9D" w14:textId="17527146" w:rsidR="008625B8" w:rsidRDefault="00000000">
      <w:pPr>
        <w:pStyle w:val="Listaconvietas"/>
        <w:spacing w:after="60"/>
      </w:pPr>
      <w:r>
        <w:rPr>
          <w:b/>
          <w:bCs/>
        </w:rPr>
        <w:t xml:space="preserve">Sincronización </w:t>
      </w:r>
      <w:proofErr w:type="spellStart"/>
      <w:r>
        <w:rPr>
          <w:b/>
          <w:bCs/>
        </w:rPr>
        <w:t>tbl_dpay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id_mediopago</w:t>
      </w:r>
      <w:proofErr w:type="spellEnd"/>
      <w:r>
        <w:rPr>
          <w:b/>
          <w:bCs/>
        </w:rPr>
        <w:t>:</w:t>
      </w:r>
      <w:r>
        <w:t xml:space="preserve"> por iniciar.</w:t>
      </w:r>
    </w:p>
    <w:p w14:paraId="216C2BF0" w14:textId="763595E9" w:rsidR="008625B8" w:rsidRDefault="00000000">
      <w:pPr>
        <w:pStyle w:val="Listaconvietas"/>
        <w:spacing w:after="60"/>
      </w:pPr>
      <w:r>
        <w:rPr>
          <w:b/>
          <w:bCs/>
        </w:rPr>
        <w:t>Defecto D-01 (</w:t>
      </w:r>
      <w:proofErr w:type="spellStart"/>
      <w:r>
        <w:rPr>
          <w:b/>
          <w:bCs/>
        </w:rPr>
        <w:t>App.test.tsx</w:t>
      </w:r>
      <w:proofErr w:type="spellEnd"/>
      <w:r>
        <w:rPr>
          <w:b/>
          <w:bCs/>
        </w:rPr>
        <w:t>):</w:t>
      </w:r>
      <w:r>
        <w:t xml:space="preserve"> abierto.</w:t>
      </w:r>
    </w:p>
    <w:p w14:paraId="4DDE53EE" w14:textId="0C3B27CF" w:rsidR="008625B8" w:rsidRDefault="00000000">
      <w:pPr>
        <w:pStyle w:val="Listaconvietas"/>
        <w:spacing w:after="60"/>
      </w:pPr>
      <w:r>
        <w:t>Regresión TUU/Kozen (TC-064 / TC-RG-01): ejecutada 13/10/2026 en Kozen P8 Neo por Diego Madrid; evidencia en 07_Plan_de_Pruebas/05_Evidencias_por_sprint/Sprint_03/capturas_20261013/.</w:t>
      </w:r>
    </w:p>
    <w:p w14:paraId="65469EB6" w14:textId="5472E420" w:rsidR="008625B8" w:rsidRDefault="00000000">
      <w:pPr>
        <w:pStyle w:val="Listaconvietas"/>
        <w:spacing w:after="60"/>
      </w:pPr>
      <w:r>
        <w:rPr>
          <w:b/>
          <w:bCs/>
        </w:rPr>
        <w:t xml:space="preserve">09 </w:t>
      </w:r>
      <w:proofErr w:type="gramStart"/>
      <w:r>
        <w:rPr>
          <w:b/>
          <w:bCs/>
        </w:rPr>
        <w:t>Cierre</w:t>
      </w:r>
      <w:proofErr w:type="gramEnd"/>
      <w:r>
        <w:rPr>
          <w:b/>
          <w:bCs/>
        </w:rPr>
        <w:t xml:space="preserve"> de innovación:</w:t>
      </w:r>
      <w:r>
        <w:t xml:space="preserve"> no iniciado.</w:t>
      </w:r>
    </w:p>
    <w:p w14:paraId="780667B2" w14:textId="77777777" w:rsidR="008625B8" w:rsidRDefault="00000000">
      <w:pPr>
        <w:pStyle w:val="Ttulo1"/>
        <w:pageBreakBefore/>
      </w:pPr>
      <w:bookmarkStart w:id="51" w:name="_Toc242645639"/>
      <w:bookmarkStart w:id="52" w:name="_Toc242715931"/>
      <w:bookmarkStart w:id="53" w:name="_Toc243221246"/>
      <w:r>
        <w:t>8. Relación con el perfil de egreso</w:t>
      </w:r>
      <w:bookmarkEnd w:id="51"/>
      <w:bookmarkEnd w:id="52"/>
      <w:bookmarkEnd w:id="53"/>
    </w:p>
    <w:p w14:paraId="28C51A0B" w14:textId="56A674BE" w:rsidR="008625B8" w:rsidRDefault="008625B8"/>
    <w:tbl>
      <w:tblPr>
        <w:tblStyle w:val="Tablaconcuadrcula"/>
        <w:tblW w:w="9997" w:type="dxa"/>
        <w:jc w:val="center"/>
        <w:tblLayout w:type="fixed"/>
        <w:tblLook w:val="07E0" w:firstRow="1" w:lastRow="1" w:firstColumn="1" w:lastColumn="1" w:noHBand="1" w:noVBand="1"/>
      </w:tblPr>
      <w:tblGrid>
        <w:gridCol w:w="680"/>
        <w:gridCol w:w="2835"/>
        <w:gridCol w:w="1305"/>
        <w:gridCol w:w="5177"/>
      </w:tblGrid>
      <w:tr w:rsidR="008625B8" w14:paraId="20A030C2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84CD92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ID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F2F01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Indicador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38D2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¿Presente?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F82B8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Dónde</w:t>
            </w:r>
          </w:p>
        </w:tc>
      </w:tr>
      <w:tr w:rsidR="008625B8" w14:paraId="3C7B565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6CEB4B" w14:textId="77777777" w:rsidR="008625B8" w:rsidRDefault="00000000">
            <w:pPr>
              <w:spacing w:after="40" w:line="240" w:lineRule="auto"/>
            </w:pPr>
            <w:r>
              <w:t>1.1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B8B98" w14:textId="77777777" w:rsidR="008625B8" w:rsidRDefault="00000000">
            <w:pPr>
              <w:spacing w:after="40" w:line="240" w:lineRule="auto"/>
            </w:pPr>
            <w:r>
              <w:t>Diseña pruebas de validación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6F6B2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2F882" w14:textId="77777777" w:rsidR="008625B8" w:rsidRDefault="00000000">
            <w:pPr>
              <w:spacing w:after="40" w:line="240" w:lineRule="auto"/>
            </w:pPr>
            <w:r>
              <w:t>Plan de Pruebas v1.2 (ISO/IEC/IEEE 29119-3), catálogo CSY4111 de 19 casos</w:t>
            </w:r>
          </w:p>
        </w:tc>
      </w:tr>
      <w:tr w:rsidR="008625B8" w14:paraId="62AB6B7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CA3F8" w14:textId="77777777" w:rsidR="008625B8" w:rsidRDefault="00000000">
            <w:pPr>
              <w:spacing w:after="40" w:line="240" w:lineRule="auto"/>
            </w:pPr>
            <w:r>
              <w:t>1.2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0B2041" w14:textId="77777777" w:rsidR="008625B8" w:rsidRDefault="00000000">
            <w:pPr>
              <w:spacing w:after="40" w:line="240" w:lineRule="auto"/>
            </w:pPr>
            <w:r>
              <w:t>Aplica pruebas de validación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16288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E049B" w14:textId="77777777" w:rsidR="008625B8" w:rsidRDefault="00000000">
            <w:pPr>
              <w:spacing w:after="40" w:line="240" w:lineRule="auto"/>
            </w:pPr>
            <w:r>
              <w:t>Jest 17/17, proxy 5/5, sesiones en el celular de pruebas 19/09–04/10</w:t>
            </w:r>
          </w:p>
        </w:tc>
      </w:tr>
      <w:tr w:rsidR="008625B8" w14:paraId="6545BE3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9C91B" w14:textId="77777777" w:rsidR="008625B8" w:rsidRDefault="00000000">
            <w:pPr>
              <w:spacing w:after="40" w:line="240" w:lineRule="auto"/>
            </w:pPr>
            <w:r>
              <w:t>1.3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507E0" w14:textId="77777777" w:rsidR="008625B8" w:rsidRDefault="00000000">
            <w:pPr>
              <w:spacing w:after="40" w:line="240" w:lineRule="auto"/>
            </w:pPr>
            <w:r>
              <w:t>Desarrolla mejoras a partir de los resultados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BC19D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F8870" w14:textId="77777777" w:rsidR="008625B8" w:rsidRDefault="00000000">
            <w:pPr>
              <w:spacing w:after="40" w:line="240" w:lineRule="auto"/>
            </w:pPr>
            <w:r>
              <w:t xml:space="preserve">DEF-NET y DEF-CFG mitigados en código; D-01 y </w:t>
            </w:r>
            <w:proofErr w:type="spellStart"/>
            <w:r>
              <w:t>re-test</w:t>
            </w:r>
            <w:proofErr w:type="spellEnd"/>
            <w:r>
              <w:t xml:space="preserve"> pendientes</w:t>
            </w:r>
          </w:p>
        </w:tc>
      </w:tr>
      <w:tr w:rsidR="008625B8" w14:paraId="3F9F40F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51456" w14:textId="77777777" w:rsidR="008625B8" w:rsidRDefault="00000000">
            <w:pPr>
              <w:spacing w:after="40" w:line="240" w:lineRule="auto"/>
            </w:pPr>
            <w:r>
              <w:t>2.1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19DD90" w14:textId="77777777" w:rsidR="008625B8" w:rsidRDefault="00000000">
            <w:pPr>
              <w:spacing w:after="40" w:line="240" w:lineRule="auto"/>
            </w:pPr>
            <w:r>
              <w:t>Planifica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55D19A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56D730" w14:textId="77777777" w:rsidR="008625B8" w:rsidRDefault="00000000">
            <w:pPr>
              <w:spacing w:after="40" w:line="240" w:lineRule="auto"/>
            </w:pPr>
            <w:r>
              <w:t>Gantt, Product Vision y Backlog de Fase 1, objetivo por sprint</w:t>
            </w:r>
          </w:p>
        </w:tc>
      </w:tr>
      <w:tr w:rsidR="008625B8" w14:paraId="5B8BF64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FDEF0" w14:textId="77777777" w:rsidR="008625B8" w:rsidRDefault="00000000">
            <w:pPr>
              <w:spacing w:after="40" w:line="240" w:lineRule="auto"/>
            </w:pPr>
            <w:r>
              <w:t>2.2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87FCA" w14:textId="77777777" w:rsidR="008625B8" w:rsidRDefault="00000000">
            <w:pPr>
              <w:spacing w:after="40" w:line="240" w:lineRule="auto"/>
            </w:pPr>
            <w:r>
              <w:t>Controla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B6A15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19194" w14:textId="7676E463" w:rsidR="008625B8" w:rsidRDefault="00000000">
            <w:pPr>
              <w:spacing w:after="40" w:line="240" w:lineRule="auto"/>
            </w:pPr>
            <w:r>
              <w:t>Actas S01, S02 y S03 firmadas; Retro S03 v0.5 (acta 15/10/2026), Listado de Defectos v1.2; Trello.</w:t>
            </w:r>
          </w:p>
        </w:tc>
      </w:tr>
      <w:tr w:rsidR="008625B8" w14:paraId="2374FF7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3BA96" w14:textId="77777777" w:rsidR="008625B8" w:rsidRDefault="00000000">
            <w:pPr>
              <w:spacing w:after="40" w:line="240" w:lineRule="auto"/>
            </w:pPr>
            <w:r>
              <w:t>3.1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9DE8A" w14:textId="77777777" w:rsidR="008625B8" w:rsidRDefault="00000000">
            <w:pPr>
              <w:spacing w:after="40" w:line="240" w:lineRule="auto"/>
            </w:pPr>
            <w:r>
              <w:t>Diseña el modelo de datos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B29FF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721FB" w14:textId="77777777" w:rsidR="008625B8" w:rsidRDefault="00000000">
            <w:pPr>
              <w:spacing w:after="40" w:line="240" w:lineRule="auto"/>
            </w:pPr>
            <w:r>
              <w:t xml:space="preserve">SQLite </w:t>
            </w:r>
            <w:proofErr w:type="spellStart"/>
            <w:r>
              <w:t>payment_transactions</w:t>
            </w:r>
            <w:proofErr w:type="spellEnd"/>
            <w:r>
              <w:t xml:space="preserve"> (token, </w:t>
            </w:r>
            <w:proofErr w:type="spellStart"/>
            <w:r>
              <w:t>buy_order</w:t>
            </w:r>
            <w:proofErr w:type="spellEnd"/>
            <w:r>
              <w:t>, last4)</w:t>
            </w:r>
          </w:p>
        </w:tc>
      </w:tr>
      <w:tr w:rsidR="008625B8" w14:paraId="5A79CFC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0EE96" w14:textId="77777777" w:rsidR="008625B8" w:rsidRDefault="00000000">
            <w:pPr>
              <w:spacing w:after="40" w:line="240" w:lineRule="auto"/>
            </w:pPr>
            <w:r>
              <w:t>3.2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DD950" w14:textId="77777777" w:rsidR="008625B8" w:rsidRDefault="00000000">
            <w:pPr>
              <w:spacing w:after="40" w:line="240" w:lineRule="auto"/>
            </w:pPr>
            <w:r>
              <w:t>Implementa el modelo de datos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6D6B0" w14:textId="77777777" w:rsidR="008625B8" w:rsidRDefault="00000000">
            <w:pPr>
              <w:spacing w:after="40" w:line="240" w:lineRule="auto"/>
            </w:pPr>
            <w:r>
              <w:t>Parcial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6E4E5" w14:textId="77777777" w:rsidR="008625B8" w:rsidRDefault="00000000">
            <w:pPr>
              <w:spacing w:after="40" w:line="240" w:lineRule="auto"/>
            </w:pPr>
            <w:r>
              <w:t xml:space="preserve">Proxy sí; registro de Webpay en </w:t>
            </w:r>
            <w:proofErr w:type="spellStart"/>
            <w:r>
              <w:t>tbl_dpay</w:t>
            </w:r>
            <w:proofErr w:type="spellEnd"/>
            <w:r>
              <w:t xml:space="preserve"> no</w:t>
            </w:r>
          </w:p>
        </w:tc>
      </w:tr>
      <w:tr w:rsidR="008625B8" w14:paraId="0E25B53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3C6AD" w14:textId="77777777" w:rsidR="008625B8" w:rsidRDefault="00000000">
            <w:pPr>
              <w:spacing w:after="40" w:line="240" w:lineRule="auto"/>
            </w:pPr>
            <w:r>
              <w:t>4.1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9763" w14:textId="77777777" w:rsidR="008625B8" w:rsidRDefault="00000000">
            <w:pPr>
              <w:spacing w:after="40" w:line="240" w:lineRule="auto"/>
            </w:pPr>
            <w:r>
              <w:t>Construye la solución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1A82E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D9FE2" w14:textId="77777777" w:rsidR="008625B8" w:rsidRDefault="00000000">
            <w:pPr>
              <w:spacing w:after="40" w:line="240" w:lineRule="auto"/>
            </w:pPr>
            <w:r>
              <w:t xml:space="preserve">Capa de pasarelas en </w:t>
            </w:r>
            <w:proofErr w:type="spellStart"/>
            <w:r>
              <w:t>main</w:t>
            </w:r>
            <w:proofErr w:type="spellEnd"/>
            <w:r>
              <w:t xml:space="preserve"> (PR #7 a #15)</w:t>
            </w:r>
          </w:p>
        </w:tc>
      </w:tr>
      <w:tr w:rsidR="008625B8" w14:paraId="57A55B8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11B27" w14:textId="77777777" w:rsidR="008625B8" w:rsidRDefault="00000000">
            <w:pPr>
              <w:spacing w:after="40" w:line="240" w:lineRule="auto"/>
            </w:pPr>
            <w:r>
              <w:t>4.2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B5B78" w14:textId="77777777" w:rsidR="008625B8" w:rsidRDefault="00000000">
            <w:pPr>
              <w:spacing w:after="40" w:line="240" w:lineRule="auto"/>
            </w:pPr>
            <w:r>
              <w:t>Integra los componentes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40DC30" w14:textId="77777777" w:rsidR="008625B8" w:rsidRDefault="00000000">
            <w:pPr>
              <w:spacing w:after="40" w:line="240" w:lineRule="auto"/>
            </w:pPr>
            <w:r>
              <w:t>Sí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C1639" w14:textId="77777777" w:rsidR="008625B8" w:rsidRDefault="00000000">
            <w:pPr>
              <w:spacing w:after="40" w:line="240" w:lineRule="auto"/>
            </w:pPr>
            <w:r>
              <w:t>App ↔ proxy ↔ Transbank integración</w:t>
            </w:r>
          </w:p>
        </w:tc>
      </w:tr>
      <w:tr w:rsidR="008625B8" w14:paraId="7DB59A3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AF378" w14:textId="77777777" w:rsidR="008625B8" w:rsidRDefault="00000000">
            <w:pPr>
              <w:spacing w:after="40" w:line="240" w:lineRule="auto"/>
            </w:pPr>
            <w:r>
              <w:t>4.3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AEBBB" w14:textId="77777777" w:rsidR="008625B8" w:rsidRDefault="00000000">
            <w:pPr>
              <w:spacing w:after="40" w:line="240" w:lineRule="auto"/>
            </w:pPr>
            <w:r>
              <w:t>Implanta la solución</w:t>
            </w:r>
          </w:p>
        </w:tc>
        <w:tc>
          <w:tcPr>
            <w:tcW w:w="1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2340F" w14:textId="77777777" w:rsidR="008625B8" w:rsidRDefault="00000000">
            <w:pPr>
              <w:spacing w:after="40" w:line="240" w:lineRule="auto"/>
            </w:pPr>
            <w:r>
              <w:t>Parcial</w:t>
            </w:r>
          </w:p>
        </w:tc>
        <w:tc>
          <w:tcPr>
            <w:tcW w:w="5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3F618" w14:textId="77777777" w:rsidR="008625B8" w:rsidRDefault="00000000">
            <w:pPr>
              <w:spacing w:after="40" w:line="240" w:lineRule="auto"/>
            </w:pPr>
            <w:r>
              <w:t xml:space="preserve">APK </w:t>
            </w:r>
            <w:proofErr w:type="spellStart"/>
            <w:r>
              <w:t>debug</w:t>
            </w:r>
            <w:proofErr w:type="spellEnd"/>
            <w:r>
              <w:t xml:space="preserve"> en el celular de pruebas; sin </w:t>
            </w:r>
            <w:proofErr w:type="spellStart"/>
            <w:r>
              <w:t>release</w:t>
            </w:r>
            <w:proofErr w:type="spellEnd"/>
          </w:p>
        </w:tc>
      </w:tr>
    </w:tbl>
    <w:p w14:paraId="7E445878" w14:textId="77777777" w:rsidR="008625B8" w:rsidRDefault="008625B8">
      <w:pPr>
        <w:spacing w:after="0" w:line="240" w:lineRule="auto"/>
      </w:pPr>
    </w:p>
    <w:p w14:paraId="33497D6F" w14:textId="77777777" w:rsidR="00F364CB" w:rsidRDefault="00F364CB">
      <w:pPr>
        <w:spacing w:after="200" w:line="240" w:lineRule="auto"/>
        <w:rPr>
          <w:b/>
          <w:bCs/>
          <w:color w:val="365F91" w:themeColor="accent1" w:themeShade="BF"/>
          <w:sz w:val="24"/>
          <w:szCs w:val="28"/>
        </w:rPr>
      </w:pPr>
      <w:bookmarkStart w:id="54" w:name="_Toc242645640"/>
      <w:bookmarkStart w:id="55" w:name="_Toc242715932"/>
      <w:bookmarkStart w:id="56" w:name="_Toc243221247"/>
      <w:r>
        <w:br w:type="page"/>
      </w:r>
    </w:p>
    <w:p w14:paraId="1F02EA95" w14:textId="41BAB89F" w:rsidR="008625B8" w:rsidRDefault="00000000">
      <w:pPr>
        <w:pStyle w:val="Ttulo1"/>
      </w:pPr>
      <w:r>
        <w:t>9. Evidencias de avance</w:t>
      </w:r>
      <w:bookmarkEnd w:id="54"/>
      <w:bookmarkEnd w:id="55"/>
      <w:bookmarkEnd w:id="56"/>
    </w:p>
    <w:p w14:paraId="4DEE1AB0" w14:textId="77777777" w:rsidR="008625B8" w:rsidRDefault="00000000">
      <w:pPr>
        <w:jc w:val="both"/>
      </w:pPr>
      <w:r>
        <w:t>Cada evidencia cubre documentación, programación o almacenamiento de datos. Las capturas seleccionadas están en el Anexo A (Figuras 1 a 6).</w:t>
      </w:r>
    </w:p>
    <w:tbl>
      <w:tblPr>
        <w:tblStyle w:val="Tablaconcuadrcula"/>
        <w:tblW w:w="11199" w:type="dxa"/>
        <w:jc w:val="center"/>
        <w:tblLayout w:type="fixed"/>
        <w:tblLook w:val="07E0" w:firstRow="1" w:lastRow="1" w:firstColumn="1" w:lastColumn="1" w:noHBand="1" w:noVBand="1"/>
      </w:tblPr>
      <w:tblGrid>
        <w:gridCol w:w="1847"/>
        <w:gridCol w:w="3964"/>
        <w:gridCol w:w="2494"/>
        <w:gridCol w:w="2894"/>
      </w:tblGrid>
      <w:tr w:rsidR="008625B8" w14:paraId="3AE93A92" w14:textId="77777777" w:rsidTr="00F364CB">
        <w:trPr>
          <w:cantSplit/>
          <w:tblHeader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2B37F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CD5A5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b/>
                <w:bCs/>
                <w:sz w:val="20"/>
                <w:szCs w:val="20"/>
              </w:rPr>
              <w:t>Evidencia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CF1DB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7535E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b/>
                <w:bCs/>
                <w:sz w:val="20"/>
                <w:szCs w:val="20"/>
              </w:rPr>
              <w:t>Qué demuestra</w:t>
            </w:r>
          </w:p>
        </w:tc>
      </w:tr>
      <w:tr w:rsidR="008625B8" w14:paraId="2078B4C1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4EB8B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Código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D185A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PR #7 a #15 integrados; PR #17 abierto (actas)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BFAE8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GitHub dpay_3.0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55154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Integración incremental con revisión</w:t>
            </w:r>
          </w:p>
        </w:tc>
      </w:tr>
      <w:tr w:rsidR="008625B8" w14:paraId="51BB0F0D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57726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Diseño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8E0E0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DAS v1.0.2 y ADR-002 (Madrid, 2026)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A79AD0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05_Documento_de_Diseno/01_Arquitectura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AE234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Vistas, decisiones y escenarios de calidad</w:t>
            </w:r>
          </w:p>
        </w:tc>
      </w:tr>
      <w:tr w:rsidR="008625B8" w14:paraId="103D55BE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C40FD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RNF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5DBA9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Catálogo RNF ISO/IEC 25010 v1.0.2 e informe de revisión (Munzenmayer, 2026a)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8D39C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05_Documento_de_Diseno/04_RNF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AFE95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32 RNF trazables; 16 de 22 Must en OK</w:t>
            </w:r>
          </w:p>
        </w:tc>
      </w:tr>
      <w:tr w:rsidR="008625B8" w14:paraId="1C0F22B5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5B12E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Datos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AF3B8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 xml:space="preserve">SQLite </w:t>
            </w:r>
            <w:proofErr w:type="spellStart"/>
            <w:r w:rsidRPr="00F364CB">
              <w:rPr>
                <w:sz w:val="20"/>
                <w:szCs w:val="20"/>
              </w:rPr>
              <w:t>payment_transactions</w:t>
            </w:r>
            <w:proofErr w:type="spellEnd"/>
            <w:r w:rsidRPr="00F364CB">
              <w:rPr>
                <w:sz w:val="20"/>
                <w:szCs w:val="20"/>
              </w:rPr>
              <w:t xml:space="preserve"> y test «no guarda el PAN»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4DB04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 w:rsidRPr="00F364CB">
              <w:rPr>
                <w:sz w:val="20"/>
                <w:szCs w:val="20"/>
              </w:rPr>
              <w:t>webpay</w:t>
            </w:r>
            <w:proofErr w:type="spellEnd"/>
            <w:r w:rsidRPr="00F364CB">
              <w:rPr>
                <w:sz w:val="20"/>
                <w:szCs w:val="20"/>
              </w:rPr>
              <w:t>-proxy/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932E5A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Persistencia sin PAN ni CVV</w:t>
            </w:r>
          </w:p>
        </w:tc>
      </w:tr>
      <w:tr w:rsidR="008625B8" w14:paraId="0BB33493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5D057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Pruebas automáticas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6802E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Jest 17/17 (11/10); Jest 18/18 del módulo de pago (27/09); proxy 5/5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0581A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07_Plan_de_Pruebas/01_Unitarias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0ACCB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Núcleo de pago y regresión TUU automatizada</w:t>
            </w:r>
          </w:p>
        </w:tc>
      </w:tr>
      <w:tr w:rsidR="008625B8" w14:paraId="74F4B56E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A7180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Pruebas manuales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0FBB6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TC-WP-01, TC-WP-TBK, TC-WP-04, TC-WP-05, TC-RNF03, MTC-13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56882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proofErr w:type="spellStart"/>
            <w:r w:rsidRPr="00F364CB">
              <w:rPr>
                <w:sz w:val="20"/>
                <w:szCs w:val="20"/>
              </w:rPr>
              <w:t>Evidencias_dpay</w:t>
            </w:r>
            <w:proofErr w:type="spellEnd"/>
            <w:r w:rsidRPr="00F364CB">
              <w:rPr>
                <w:sz w:val="20"/>
                <w:szCs w:val="20"/>
              </w:rPr>
              <w:t xml:space="preserve"> y 05_Evidencias_por_sprint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729A8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Flujo de extremo a extremo en el celular de pruebas</w:t>
            </w:r>
          </w:p>
        </w:tc>
      </w:tr>
      <w:tr w:rsidR="008625B8" w14:paraId="6AE1287B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469DA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Plan y defectos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DB6FF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Plan v1.2, catálogo de 19 casos (15 OK, 2 parciales (MTC-12 y MTC-13, en el borde), 15 OK, 2 parciales (MTC-12 y MTC-13), 1 NOK y 0 bloqueados (TC-064 / TC-RG-01 Parcial, regresión TUU Kozen fuera del conteo 15 MTC)), Listado de Defectos v1.2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23692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07_Plan_de_Pruebas/00_Plan_maestro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44219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Pruebas según ISO/IEC/IEEE 29119-3</w:t>
            </w:r>
          </w:p>
        </w:tc>
      </w:tr>
      <w:tr w:rsidR="008625B8" w14:paraId="5ADAE9B2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DB3EB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Gestión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EC4218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Actas S01, S02 y S03 firmadas; Retro S03 v0.5 (acta 15/10/2026), matriz de trazabilidad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07925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 xml:space="preserve">06_Evidencia_Retrospectiva; PR #17; </w:t>
            </w:r>
            <w:proofErr w:type="spellStart"/>
            <w:r w:rsidRPr="00F364CB">
              <w:rPr>
                <w:sz w:val="20"/>
                <w:szCs w:val="20"/>
              </w:rPr>
              <w:t>Evidencias_dpay</w:t>
            </w:r>
            <w:proofErr w:type="spellEnd"/>
            <w:r w:rsidRPr="00F364CB">
              <w:rPr>
                <w:sz w:val="20"/>
                <w:szCs w:val="20"/>
              </w:rPr>
              <w:t>/00-indice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465E4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Scrum aplicado y controlado</w:t>
            </w:r>
          </w:p>
        </w:tc>
      </w:tr>
      <w:tr w:rsidR="008625B8" w14:paraId="1B444AFA" w14:textId="77777777" w:rsidTr="00F364CB">
        <w:trPr>
          <w:cantSplit/>
          <w:jc w:val="center"/>
        </w:trPr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60B475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Base 01–02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7CE6F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Product Vision y Product Backlog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761AD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fase1/grupales y Drive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AEC4F" w14:textId="77777777" w:rsidR="008625B8" w:rsidRPr="00F364CB" w:rsidRDefault="00000000">
            <w:pPr>
              <w:spacing w:after="40" w:line="240" w:lineRule="auto"/>
              <w:rPr>
                <w:sz w:val="20"/>
                <w:szCs w:val="20"/>
              </w:rPr>
            </w:pPr>
            <w:r w:rsidRPr="00F364CB">
              <w:rPr>
                <w:sz w:val="20"/>
                <w:szCs w:val="20"/>
              </w:rPr>
              <w:t>Cargados en la Fase 1</w:t>
            </w:r>
          </w:p>
        </w:tc>
      </w:tr>
    </w:tbl>
    <w:p w14:paraId="19D2542D" w14:textId="77777777" w:rsidR="008625B8" w:rsidRDefault="008625B8">
      <w:pPr>
        <w:spacing w:after="0" w:line="240" w:lineRule="auto"/>
      </w:pPr>
    </w:p>
    <w:p w14:paraId="08F2CBC9" w14:textId="5E352528" w:rsidR="00F364CB" w:rsidRDefault="00F364CB">
      <w:pPr>
        <w:jc w:val="both"/>
      </w:pPr>
      <w:r>
        <w:rPr>
          <w:b/>
          <w:bCs/>
        </w:rPr>
        <w:t>¿</w:t>
      </w:r>
      <w:r w:rsidR="00000000">
        <w:rPr>
          <w:b/>
          <w:bCs/>
        </w:rPr>
        <w:t>Cómo se resguardó la calidad</w:t>
      </w:r>
      <w:r>
        <w:rPr>
          <w:b/>
          <w:bCs/>
        </w:rPr>
        <w:t>?</w:t>
      </w:r>
    </w:p>
    <w:p w14:paraId="34F40EC7" w14:textId="79A34DF6" w:rsidR="008625B8" w:rsidRDefault="00000000">
      <w:pPr>
        <w:jc w:val="both"/>
      </w:pPr>
      <w:r>
        <w:t xml:space="preserve">Cada historia de pago pasa a «Done» solo con un caso de prueba identificado, su evidencia y una fila en la matriz de trazabilidad. Los defectos se registran con severidad, pasos y estado; los </w:t>
      </w:r>
      <w:proofErr w:type="spellStart"/>
      <w:r>
        <w:t>IDs</w:t>
      </w:r>
      <w:proofErr w:type="spellEnd"/>
      <w:r>
        <w:t xml:space="preserve"> de caso se corrigieron cuando uno se había reutilizado. Las capturas originales no se suben al repositorio público por peso y por contener datos de prueba; el informe cita la matriz Evidencias_dpay/00-indice/MATRIZ-TRAZABILIDAD.md y en Git quedan marcadores en fase2/evidencias/.</w:t>
      </w:r>
    </w:p>
    <w:p w14:paraId="11E7A643" w14:textId="77777777" w:rsidR="008625B8" w:rsidRDefault="00000000">
      <w:pPr>
        <w:pStyle w:val="Ttulo1"/>
        <w:pageBreakBefore/>
      </w:pPr>
      <w:bookmarkStart w:id="57" w:name="_Toc242645641"/>
      <w:bookmarkStart w:id="58" w:name="_Toc242715933"/>
      <w:bookmarkStart w:id="59" w:name="_Toc243221248"/>
      <w:r>
        <w:t>10. Conclusiones</w:t>
      </w:r>
      <w:bookmarkEnd w:id="57"/>
      <w:bookmarkEnd w:id="58"/>
      <w:bookmarkEnd w:id="59"/>
    </w:p>
    <w:p w14:paraId="7EE21421" w14:textId="487A84B7" w:rsidR="008625B8" w:rsidRDefault="00000000">
      <w:pPr>
        <w:jc w:val="both"/>
      </w:pPr>
      <w:r>
        <w:t xml:space="preserve">A la fecha, la Fase 2 tiene un MVP Webpay demostrable en un Celular Android: el pago aprobado, el rechazado y la cancelación están evidenciados, la capa de pasarelas está cubierta por pruebas automáticas y el cobro TUU/Kozen de D-PAY 2.0, que sigue en producción, no se ve afectado. El equipo no oculta lo pendiente: la emisión de DTE y el </w:t>
      </w:r>
      <w:proofErr w:type="spellStart"/>
      <w:r>
        <w:t>re-test</w:t>
      </w:r>
      <w:proofErr w:type="spellEnd"/>
      <w:r>
        <w:t xml:space="preserve"> del error de conexión. El </w:t>
      </w:r>
      <w:proofErr w:type="spellStart"/>
      <w:r>
        <w:t>timeout</w:t>
      </w:r>
      <w:proofErr w:type="spellEnd"/>
      <w:r>
        <w:t xml:space="preserve"> oficial del </w:t>
      </w:r>
      <w:proofErr w:type="spellStart"/>
      <w:r>
        <w:t>checkout</w:t>
      </w:r>
      <w:proofErr w:type="spellEnd"/>
      <w:r>
        <w:t xml:space="preserve"> es 300 s. Esa honestidad sobre el alcance permite planificar el Sprint 3 con objetivos verificables.</w:t>
      </w:r>
    </w:p>
    <w:p w14:paraId="0E800AEA" w14:textId="77777777" w:rsidR="008625B8" w:rsidRDefault="00000000">
      <w:pPr>
        <w:pStyle w:val="Ttulo1"/>
      </w:pPr>
      <w:bookmarkStart w:id="60" w:name="_Toc242645642"/>
      <w:bookmarkStart w:id="61" w:name="_Toc242715934"/>
      <w:bookmarkStart w:id="62" w:name="_Toc243221249"/>
      <w:r>
        <w:t>11. Reflexiones individuales</w:t>
      </w:r>
      <w:bookmarkEnd w:id="60"/>
      <w:bookmarkEnd w:id="61"/>
      <w:bookmarkEnd w:id="62"/>
    </w:p>
    <w:p w14:paraId="7244D72C" w14:textId="1F4245B6" w:rsidR="008625B8" w:rsidRDefault="00000000">
      <w:pPr>
        <w:pStyle w:val="Ttulo2"/>
      </w:pPr>
      <w:bookmarkStart w:id="63" w:name="_Toc242645643"/>
      <w:bookmarkStart w:id="64" w:name="_Toc242715935"/>
      <w:bookmarkStart w:id="65" w:name="_Toc243221250"/>
      <w:r>
        <w:t>11.1 Reinhartd Munzenmayer</w:t>
      </w:r>
      <w:bookmarkEnd w:id="65"/>
      <w:r>
        <w:t xml:space="preserve"> </w:t>
      </w:r>
      <w:bookmarkEnd w:id="63"/>
      <w:bookmarkEnd w:id="64"/>
    </w:p>
    <w:p w14:paraId="55FFB44F" w14:textId="77777777" w:rsidR="008625B8" w:rsidRDefault="00000000">
      <w:pPr>
        <w:keepNext/>
        <w:spacing w:after="40"/>
      </w:pPr>
      <w:proofErr w:type="spellStart"/>
      <w:r>
        <w:rPr>
          <w:b/>
          <w:bCs/>
        </w:rPr>
        <w:t>Conclusions</w:t>
      </w:r>
      <w:proofErr w:type="spellEnd"/>
    </w:p>
    <w:p w14:paraId="4DB52852" w14:textId="77777777" w:rsidR="008625B8" w:rsidRDefault="00000000">
      <w:pPr>
        <w:jc w:val="both"/>
      </w:pPr>
      <w:proofErr w:type="spellStart"/>
      <w:r>
        <w:t>Sprints</w:t>
      </w:r>
      <w:proofErr w:type="spellEnd"/>
      <w:r>
        <w:t xml:space="preserve"> 1 and 2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final-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: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named</w:t>
      </w:r>
      <w:proofErr w:type="spellEnd"/>
      <w:r>
        <w:t xml:space="preserve"> test case, a </w:t>
      </w:r>
      <w:proofErr w:type="spellStart"/>
      <w:r>
        <w:t>screenshot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test </w:t>
      </w:r>
      <w:proofErr w:type="spellStart"/>
      <w:r>
        <w:t>phone</w:t>
      </w:r>
      <w:proofErr w:type="spellEnd"/>
      <w:r>
        <w:t xml:space="preserve"> and a </w:t>
      </w:r>
      <w:proofErr w:type="spellStart"/>
      <w:r>
        <w:t>traceability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,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Done. The proxy-plus-QR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PAN and CVV </w:t>
      </w:r>
      <w:proofErr w:type="spellStart"/>
      <w:r>
        <w:t>out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app and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phone</w:t>
      </w:r>
      <w:proofErr w:type="spellEnd"/>
      <w:r>
        <w:t xml:space="preserve"> can open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Wi</w:t>
      </w:r>
      <w:proofErr w:type="spellEnd"/>
      <w:r>
        <w:t xml:space="preserve">-Fi </w:t>
      </w:r>
      <w:proofErr w:type="spellStart"/>
      <w:r>
        <w:t>network</w:t>
      </w:r>
      <w:proofErr w:type="spellEnd"/>
      <w:r>
        <w:t xml:space="preserve">; </w:t>
      </w:r>
      <w:proofErr w:type="spellStart"/>
      <w:r>
        <w:t>by</w:t>
      </w:r>
      <w:proofErr w:type="spellEnd"/>
      <w:r>
        <w:t xml:space="preserve"> 4 October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declined</w:t>
      </w:r>
      <w:proofErr w:type="spellEnd"/>
      <w:r>
        <w:t xml:space="preserve"> Webpay </w:t>
      </w:r>
      <w:proofErr w:type="spellStart"/>
      <w:r>
        <w:t>flows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.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DTE </w:t>
      </w:r>
      <w:proofErr w:type="spellStart"/>
      <w:r>
        <w:t>flow</w:t>
      </w:r>
      <w:proofErr w:type="spellEnd"/>
      <w:r>
        <w:t xml:space="preserve"> and a </w:t>
      </w:r>
      <w:proofErr w:type="spellStart"/>
      <w:r>
        <w:t>connection</w:t>
      </w:r>
      <w:proofErr w:type="spellEnd"/>
      <w:r>
        <w:t xml:space="preserve">-error </w:t>
      </w:r>
      <w:proofErr w:type="spellStart"/>
      <w:r>
        <w:t>re-test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USB.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timeout</w:t>
      </w:r>
      <w:proofErr w:type="spellEnd"/>
      <w:r>
        <w:t>: 300 s.</w:t>
      </w:r>
    </w:p>
    <w:p w14:paraId="39D8A1AA" w14:textId="77777777" w:rsidR="008625B8" w:rsidRDefault="00000000">
      <w:pPr>
        <w:keepNext/>
        <w:spacing w:after="40"/>
      </w:pPr>
      <w:proofErr w:type="spellStart"/>
      <w:r>
        <w:rPr>
          <w:b/>
          <w:bCs/>
        </w:rPr>
        <w:t>Reflection</w:t>
      </w:r>
      <w:proofErr w:type="spellEnd"/>
    </w:p>
    <w:p w14:paraId="46BEC25C" w14:textId="77777777" w:rsidR="008625B8" w:rsidRDefault="00000000">
      <w:pPr>
        <w:jc w:val="both"/>
      </w:pPr>
      <w:proofErr w:type="spellStart"/>
      <w:r>
        <w:t>Owning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06 and 07 </w:t>
      </w:r>
      <w:proofErr w:type="spellStart"/>
      <w:r>
        <w:t>pushed</w:t>
      </w:r>
      <w:proofErr w:type="spellEnd"/>
      <w:r>
        <w:t xml:space="preserve"> me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ISO/IEC/IEEE 29119-3 and </w:t>
      </w:r>
      <w:proofErr w:type="spellStart"/>
      <w:r>
        <w:t>the</w:t>
      </w:r>
      <w:proofErr w:type="spellEnd"/>
      <w:r>
        <w:t xml:space="preserve"> CSY4111 catalogue as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artefacts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homework</w:t>
      </w:r>
      <w:proofErr w:type="spellEnd"/>
      <w:r>
        <w:t xml:space="preserve">. The </w:t>
      </w:r>
      <w:proofErr w:type="spellStart"/>
      <w:r>
        <w:t>hardest</w:t>
      </w:r>
      <w:proofErr w:type="spellEnd"/>
      <w:r>
        <w:t xml:space="preserve"> </w:t>
      </w:r>
      <w:proofErr w:type="spellStart"/>
      <w:r>
        <w:t>habit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classifying</w:t>
      </w:r>
      <w:proofErr w:type="spellEnd"/>
      <w:r>
        <w:t xml:space="preserve"> </w:t>
      </w:r>
      <w:proofErr w:type="spellStart"/>
      <w:r>
        <w:t>screenshots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and </w:t>
      </w:r>
      <w:proofErr w:type="spellStart"/>
      <w:r>
        <w:t>renaming</w:t>
      </w:r>
      <w:proofErr w:type="spellEnd"/>
      <w:r>
        <w:t xml:space="preserve"> test </w:t>
      </w:r>
      <w:proofErr w:type="spellStart"/>
      <w:r>
        <w:t>IDs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one ID </w:t>
      </w:r>
      <w:proofErr w:type="spellStart"/>
      <w:r>
        <w:t>had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reused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 xml:space="preserve">. Getting </w:t>
      </w:r>
      <w:proofErr w:type="spellStart"/>
      <w:r>
        <w:t>the</w:t>
      </w:r>
      <w:proofErr w:type="spellEnd"/>
      <w:r>
        <w:t xml:space="preserve"> Sprint 1 and 2 retrospective minutes </w:t>
      </w:r>
      <w:proofErr w:type="spellStart"/>
      <w:r>
        <w:t>signed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4 October </w:t>
      </w:r>
      <w:proofErr w:type="spellStart"/>
      <w:r>
        <w:t>showed</w:t>
      </w:r>
      <w:proofErr w:type="spellEnd"/>
      <w:r>
        <w:t xml:space="preserve"> me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care as test </w:t>
      </w:r>
      <w:proofErr w:type="spellStart"/>
      <w:r>
        <w:t>evidence</w:t>
      </w:r>
      <w:proofErr w:type="spellEnd"/>
      <w:r>
        <w:t>.</w:t>
      </w:r>
    </w:p>
    <w:p w14:paraId="0445B497" w14:textId="77777777" w:rsidR="002B15F6" w:rsidRDefault="002B15F6">
      <w:pPr>
        <w:spacing w:after="200" w:line="240" w:lineRule="auto"/>
        <w:rPr>
          <w:b/>
          <w:bCs/>
          <w:color w:val="4F81BD" w:themeColor="accent1"/>
          <w:sz w:val="24"/>
          <w:szCs w:val="26"/>
        </w:rPr>
      </w:pPr>
      <w:bookmarkStart w:id="66" w:name="_Toc242645644"/>
      <w:bookmarkStart w:id="67" w:name="_Toc242715936"/>
      <w:bookmarkStart w:id="68" w:name="_Toc243221251"/>
      <w:r>
        <w:br w:type="page"/>
      </w:r>
    </w:p>
    <w:p w14:paraId="1F3327D4" w14:textId="72B0D0C3" w:rsidR="008625B8" w:rsidRDefault="00000000">
      <w:pPr>
        <w:pStyle w:val="Ttulo2"/>
      </w:pPr>
      <w:r>
        <w:t>11.2 Diego Madrid</w:t>
      </w:r>
      <w:bookmarkEnd w:id="68"/>
      <w:r>
        <w:t xml:space="preserve"> </w:t>
      </w:r>
      <w:bookmarkEnd w:id="66"/>
      <w:bookmarkEnd w:id="67"/>
    </w:p>
    <w:p w14:paraId="088BB2C8" w14:textId="77777777" w:rsidR="008625B8" w:rsidRDefault="00000000">
      <w:pPr>
        <w:keepNext/>
        <w:spacing w:after="40"/>
      </w:pPr>
      <w:proofErr w:type="spellStart"/>
      <w:r>
        <w:rPr>
          <w:b/>
          <w:bCs/>
        </w:rPr>
        <w:t>Conclusions</w:t>
      </w:r>
      <w:proofErr w:type="spellEnd"/>
    </w:p>
    <w:p w14:paraId="7256500F" w14:textId="77777777" w:rsidR="008625B8" w:rsidRDefault="00000000">
      <w:pPr>
        <w:jc w:val="both"/>
      </w:pPr>
      <w:proofErr w:type="spellStart"/>
      <w:r>
        <w:t>By</w:t>
      </w:r>
      <w:proofErr w:type="spellEnd"/>
      <w:r>
        <w:t xml:space="preserve"> 15 October 2026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cash sales and </w:t>
      </w:r>
      <w:proofErr w:type="spellStart"/>
      <w:r>
        <w:t>production</w:t>
      </w:r>
      <w:proofErr w:type="spellEnd"/>
      <w:r>
        <w:t xml:space="preserve"> TUU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intact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Webpay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generic</w:t>
      </w:r>
      <w:proofErr w:type="spellEnd"/>
      <w:r>
        <w:t xml:space="preserve"> Android </w:t>
      </w:r>
      <w:proofErr w:type="spellStart"/>
      <w:r>
        <w:t>phone</w:t>
      </w:r>
      <w:proofErr w:type="spellEnd"/>
      <w:r>
        <w:t xml:space="preserve">. </w:t>
      </w:r>
      <w:proofErr w:type="spellStart"/>
      <w:r>
        <w:t>Documents</w:t>
      </w:r>
      <w:proofErr w:type="spellEnd"/>
      <w:r>
        <w:t xml:space="preserve"> 05 (SAD v1.0.2) and 08 (</w:t>
      </w:r>
      <w:proofErr w:type="spellStart"/>
      <w:r>
        <w:t>deployment</w:t>
      </w:r>
      <w:proofErr w:type="spellEnd"/>
      <w:r>
        <w:t xml:space="preserve"> manual) are </w:t>
      </w:r>
      <w:proofErr w:type="spellStart"/>
      <w:r>
        <w:t>uploaded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Drive and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LAN proxy (</w:t>
      </w:r>
      <w:proofErr w:type="spellStart"/>
      <w:r>
        <w:t>port</w:t>
      </w:r>
      <w:proofErr w:type="spellEnd"/>
      <w:r>
        <w:t xml:space="preserve"> 8787), Metro (8081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adb</w:t>
      </w:r>
      <w:proofErr w:type="spellEnd"/>
      <w:r>
        <w:t xml:space="preserve"> reverse) and </w:t>
      </w:r>
      <w:proofErr w:type="spellStart"/>
      <w:r>
        <w:t>the</w:t>
      </w:r>
      <w:proofErr w:type="spellEnd"/>
      <w:r>
        <w:t xml:space="preserve"> short Windows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C:\\p\\a so </w:t>
      </w:r>
      <w:proofErr w:type="spellStart"/>
      <w:r>
        <w:t>anyone</w:t>
      </w:r>
      <w:proofErr w:type="spellEnd"/>
      <w:r>
        <w:t xml:space="preserve"> can reproduce demos. </w:t>
      </w:r>
      <w:proofErr w:type="spellStart"/>
      <w:r>
        <w:t>On</w:t>
      </w:r>
      <w:proofErr w:type="spellEnd"/>
      <w:r>
        <w:t xml:space="preserve"> 13 October I </w:t>
      </w:r>
      <w:proofErr w:type="spellStart"/>
      <w:r>
        <w:t>executed</w:t>
      </w:r>
      <w:proofErr w:type="spellEnd"/>
      <w:r>
        <w:t xml:space="preserve"> TUU/Kozen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P8 Neo;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screenshots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07_Plan_de_Pruebas/05_Evidencias_por_sprint/Sprint_03/capturas_20261013/. DTE and </w:t>
      </w:r>
      <w:proofErr w:type="spellStart"/>
      <w:r>
        <w:t>tbl_dpay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Webpay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construction</w:t>
      </w:r>
      <w:proofErr w:type="spellEnd"/>
      <w:r>
        <w:t xml:space="preserve"> targets </w:t>
      </w:r>
      <w:proofErr w:type="spellStart"/>
      <w:r>
        <w:t>for</w:t>
      </w:r>
      <w:proofErr w:type="spellEnd"/>
      <w:r>
        <w:t xml:space="preserve"> Sprint 3,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claims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.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timeout</w:t>
      </w:r>
      <w:proofErr w:type="spellEnd"/>
      <w:r>
        <w:t>: 300 s.</w:t>
      </w:r>
    </w:p>
    <w:p w14:paraId="744A527F" w14:textId="77777777" w:rsidR="008625B8" w:rsidRDefault="00000000">
      <w:pPr>
        <w:keepNext/>
        <w:spacing w:after="40"/>
      </w:pPr>
      <w:proofErr w:type="spellStart"/>
      <w:r>
        <w:rPr>
          <w:b/>
          <w:bCs/>
        </w:rPr>
        <w:t>Reflection</w:t>
      </w:r>
      <w:proofErr w:type="spellEnd"/>
    </w:p>
    <w:p w14:paraId="624BC680" w14:textId="77777777" w:rsidR="008625B8" w:rsidRDefault="00000000">
      <w:pPr>
        <w:jc w:val="both"/>
      </w:pPr>
      <w:proofErr w:type="spellStart"/>
      <w:r>
        <w:t>Owning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and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has </w:t>
      </w:r>
      <w:proofErr w:type="spellStart"/>
      <w:r>
        <w:t>to</w:t>
      </w:r>
      <w:proofErr w:type="spellEnd"/>
      <w:r>
        <w:t xml:space="preserve"> match a </w:t>
      </w:r>
      <w:proofErr w:type="spellStart"/>
      <w:r>
        <w:t>path</w:t>
      </w:r>
      <w:proofErr w:type="spellEnd"/>
      <w:r>
        <w:t xml:space="preserve"> in Git and a step a </w:t>
      </w:r>
      <w:proofErr w:type="spellStart"/>
      <w:r>
        <w:t>teammate</w:t>
      </w:r>
      <w:proofErr w:type="spellEnd"/>
      <w:r>
        <w:t xml:space="preserve"> can run </w:t>
      </w:r>
      <w:proofErr w:type="spellStart"/>
      <w:r>
        <w:t>on</w:t>
      </w:r>
      <w:proofErr w:type="spellEnd"/>
      <w:r>
        <w:t xml:space="preserve"> Windows. The </w:t>
      </w:r>
      <w:proofErr w:type="spellStart"/>
      <w:r>
        <w:t>hardest</w:t>
      </w:r>
      <w:proofErr w:type="spellEnd"/>
      <w:r>
        <w:t xml:space="preserve"> </w:t>
      </w:r>
      <w:proofErr w:type="spellStart"/>
      <w:r>
        <w:t>friction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-Gradle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and </w:t>
      </w:r>
      <w:proofErr w:type="spellStart"/>
      <w:r>
        <w:t>forgetting</w:t>
      </w:r>
      <w:proofErr w:type="spellEnd"/>
      <w:r>
        <w:t xml:space="preserve"> USB reverse </w:t>
      </w:r>
      <w:proofErr w:type="spellStart"/>
      <w:r>
        <w:t>for</w:t>
      </w:r>
      <w:proofErr w:type="spellEnd"/>
      <w:r>
        <w:t xml:space="preserve"> Metro-</w:t>
      </w:r>
      <w:proofErr w:type="spellStart"/>
      <w:r>
        <w:t>not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The Kozen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proved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TUU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PaymentGateway. </w:t>
      </w:r>
      <w:proofErr w:type="spellStart"/>
      <w:r>
        <w:t>My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</w:t>
      </w:r>
      <w:proofErr w:type="spellStart"/>
      <w:r>
        <w:t>drift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proxy URL </w:t>
      </w:r>
      <w:proofErr w:type="spellStart"/>
      <w:r>
        <w:t>or</w:t>
      </w:r>
      <w:proofErr w:type="spellEnd"/>
      <w:r>
        <w:t xml:space="preserve"> </w:t>
      </w:r>
      <w:proofErr w:type="spellStart"/>
      <w:r>
        <w:t>timeout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, </w:t>
      </w:r>
      <w:proofErr w:type="spellStart"/>
      <w:r>
        <w:t>document</w:t>
      </w:r>
      <w:proofErr w:type="spellEnd"/>
      <w:r>
        <w:t xml:space="preserve"> 08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updated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sprint. With Pablo Gutiérrez I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publishing</w:t>
      </w:r>
      <w:proofErr w:type="spellEnd"/>
      <w:r>
        <w:t xml:space="preserve"> actas and Word </w:t>
      </w:r>
      <w:proofErr w:type="spellStart"/>
      <w:r>
        <w:t>deliverables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PR #17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leaving</w:t>
      </w:r>
      <w:proofErr w:type="spellEnd"/>
      <w:r>
        <w:t xml:space="preserve"> Drive copies </w:t>
      </w:r>
      <w:proofErr w:type="spellStart"/>
      <w:r>
        <w:t>orphaned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main</w:t>
      </w:r>
      <w:proofErr w:type="spellEnd"/>
      <w:r>
        <w:t>.</w:t>
      </w:r>
    </w:p>
    <w:p w14:paraId="5330591A" w14:textId="77777777" w:rsidR="002B15F6" w:rsidRDefault="002B15F6">
      <w:pPr>
        <w:spacing w:after="200" w:line="240" w:lineRule="auto"/>
        <w:rPr>
          <w:b/>
          <w:bCs/>
          <w:color w:val="4F81BD" w:themeColor="accent1"/>
          <w:sz w:val="24"/>
          <w:szCs w:val="26"/>
        </w:rPr>
      </w:pPr>
      <w:bookmarkStart w:id="69" w:name="_Toc242645645"/>
      <w:bookmarkStart w:id="70" w:name="_Toc242715937"/>
      <w:bookmarkStart w:id="71" w:name="_Toc243221252"/>
      <w:r>
        <w:br w:type="page"/>
      </w:r>
    </w:p>
    <w:p w14:paraId="100AF9CA" w14:textId="012DC021" w:rsidR="008625B8" w:rsidRDefault="00000000">
      <w:pPr>
        <w:pStyle w:val="Ttulo2"/>
      </w:pPr>
      <w:r>
        <w:t>11.3 Pablo Gutiérrez</w:t>
      </w:r>
      <w:bookmarkEnd w:id="71"/>
      <w:r>
        <w:t xml:space="preserve"> </w:t>
      </w:r>
      <w:bookmarkEnd w:id="69"/>
      <w:bookmarkEnd w:id="70"/>
    </w:p>
    <w:p w14:paraId="101D7355" w14:textId="77777777" w:rsidR="008625B8" w:rsidRDefault="00000000">
      <w:pPr>
        <w:keepNext/>
        <w:spacing w:after="40"/>
      </w:pPr>
      <w:r>
        <w:t xml:space="preserve">  </w:t>
      </w:r>
    </w:p>
    <w:p w14:paraId="4756C860" w14:textId="77777777" w:rsidR="008625B8" w:rsidRDefault="00000000">
      <w:proofErr w:type="spellStart"/>
      <w:r>
        <w:rPr>
          <w:b/>
          <w:bCs/>
        </w:rPr>
        <w:t>Conclusions</w:t>
      </w:r>
      <w:proofErr w:type="spellEnd"/>
    </w:p>
    <w:p w14:paraId="6751E7A2" w14:textId="77777777" w:rsidR="008625B8" w:rsidRDefault="00000000">
      <w:proofErr w:type="spellStart"/>
      <w:r>
        <w:t>By</w:t>
      </w:r>
      <w:proofErr w:type="spellEnd"/>
      <w:r>
        <w:t xml:space="preserve"> 15 October 2026, Sprint 1 and Sprint 2 </w:t>
      </w:r>
      <w:proofErr w:type="spellStart"/>
      <w:r>
        <w:t>of</w:t>
      </w:r>
      <w:proofErr w:type="spellEnd"/>
      <w:r>
        <w:t xml:space="preserve"> D-PAY 3.0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finished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time. The Android </w:t>
      </w:r>
      <w:proofErr w:type="spellStart"/>
      <w:r>
        <w:t>phone</w:t>
      </w:r>
      <w:proofErr w:type="spellEnd"/>
      <w:r>
        <w:t xml:space="preserve"> can </w:t>
      </w:r>
      <w:proofErr w:type="spellStart"/>
      <w:r>
        <w:t>take</w:t>
      </w:r>
      <w:proofErr w:type="spellEnd"/>
      <w:r>
        <w:t xml:space="preserve"> a Webpay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 xml:space="preserve">, </w:t>
      </w:r>
      <w:proofErr w:type="spellStart"/>
      <w:r>
        <w:t>declined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cancelled</w:t>
      </w:r>
      <w:proofErr w:type="spellEnd"/>
      <w:r>
        <w:t xml:space="preserve">, and </w:t>
      </w:r>
      <w:proofErr w:type="spellStart"/>
      <w:r>
        <w:t>it</w:t>
      </w:r>
      <w:proofErr w:type="spellEnd"/>
      <w:r>
        <w:t xml:space="preserve">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a cash sale. Sprint 3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sprint and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dates. </w:t>
      </w:r>
      <w:proofErr w:type="spellStart"/>
      <w:r>
        <w:t>My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one </w:t>
      </w:r>
      <w:proofErr w:type="spellStart"/>
      <w:r>
        <w:t>goal</w:t>
      </w:r>
      <w:proofErr w:type="spellEnd"/>
      <w:r>
        <w:t xml:space="preserve"> </w:t>
      </w:r>
      <w:proofErr w:type="gramStart"/>
      <w:r>
        <w:t>per sprint</w:t>
      </w:r>
      <w:proofErr w:type="gramEnd"/>
      <w:r>
        <w:t xml:space="preserve">, </w:t>
      </w:r>
      <w:proofErr w:type="spellStart"/>
      <w:r>
        <w:t>to</w:t>
      </w:r>
      <w:proofErr w:type="spellEnd"/>
      <w:r>
        <w:t xml:space="preserve"> run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reviews</w:t>
      </w:r>
      <w:proofErr w:type="spellEnd"/>
      <w:r>
        <w:t xml:space="preserve"> and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Sprint Backlog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Done. The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signed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minutes </w:t>
      </w:r>
      <w:proofErr w:type="spellStart"/>
      <w:r>
        <w:t>of</w:t>
      </w:r>
      <w:proofErr w:type="spellEnd"/>
      <w:r>
        <w:t xml:space="preserve"> Sprint 1 and Sprint 2 </w:t>
      </w:r>
      <w:proofErr w:type="spellStart"/>
      <w:r>
        <w:t>on</w:t>
      </w:r>
      <w:proofErr w:type="spellEnd"/>
      <w:r>
        <w:t xml:space="preserve"> 4 October. The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timeout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300 </w:t>
      </w:r>
      <w:proofErr w:type="spellStart"/>
      <w:r>
        <w:t>seconds</w:t>
      </w:r>
      <w:proofErr w:type="spellEnd"/>
      <w:r>
        <w:t xml:space="preserve">. I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finish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backlog,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Done and </w:t>
      </w:r>
      <w:proofErr w:type="spellStart"/>
      <w:r>
        <w:t>the</w:t>
      </w:r>
      <w:proofErr w:type="spellEnd"/>
      <w:r>
        <w:t xml:space="preserve"> Sprint 3 retrospective.</w:t>
      </w:r>
    </w:p>
    <w:p w14:paraId="4C302D1C" w14:textId="77777777" w:rsidR="008625B8" w:rsidRDefault="00000000">
      <w:proofErr w:type="spellStart"/>
      <w:r>
        <w:rPr>
          <w:b/>
          <w:bCs/>
        </w:rPr>
        <w:t>Reflection</w:t>
      </w:r>
      <w:proofErr w:type="spellEnd"/>
    </w:p>
    <w:p w14:paraId="6F3F5D4A" w14:textId="77777777" w:rsidR="008625B8" w:rsidRDefault="00000000">
      <w:r>
        <w:t xml:space="preserve">In </w:t>
      </w:r>
      <w:proofErr w:type="spellStart"/>
      <w:r>
        <w:t>Phase</w:t>
      </w:r>
      <w:proofErr w:type="spellEnd"/>
      <w:r>
        <w:t xml:space="preserve"> 1 I </w:t>
      </w:r>
      <w:proofErr w:type="spellStart"/>
      <w:r>
        <w:t>marked</w:t>
      </w:r>
      <w:proofErr w:type="spellEnd"/>
      <w:r>
        <w:t xml:space="preserve"> </w:t>
      </w:r>
      <w:proofErr w:type="spellStart"/>
      <w:r>
        <w:t>excellent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and </w:t>
      </w:r>
      <w:proofErr w:type="spellStart"/>
      <w:r>
        <w:t>of</w:t>
      </w:r>
      <w:proofErr w:type="spellEnd"/>
      <w:r>
        <w:t xml:space="preserve"> data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and </w:t>
      </w:r>
      <w:proofErr w:type="spellStart"/>
      <w:r>
        <w:t>architecture</w:t>
      </w:r>
      <w:proofErr w:type="spellEnd"/>
      <w:r>
        <w:t xml:space="preserve">, and </w:t>
      </w:r>
      <w:proofErr w:type="spellStart"/>
      <w:r>
        <w:t>acceptable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English. I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wrote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I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software </w:t>
      </w:r>
      <w:proofErr w:type="spellStart"/>
      <w:r>
        <w:t>or</w:t>
      </w:r>
      <w:proofErr w:type="spellEnd"/>
      <w:r>
        <w:t xml:space="preserve"> lead </w:t>
      </w:r>
      <w:proofErr w:type="spellStart"/>
      <w:r>
        <w:t>an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, after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ERP </w:t>
      </w:r>
      <w:proofErr w:type="spellStart"/>
      <w:r>
        <w:t>support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me </w:t>
      </w:r>
      <w:proofErr w:type="spellStart"/>
      <w:r>
        <w:t>manage</w:t>
      </w:r>
      <w:proofErr w:type="spellEnd"/>
      <w:r>
        <w:t xml:space="preserve"> a full </w:t>
      </w:r>
      <w:proofErr w:type="spellStart"/>
      <w:r>
        <w:t>product</w:t>
      </w:r>
      <w:proofErr w:type="spellEnd"/>
      <w:r>
        <w:t xml:space="preserve">: </w:t>
      </w:r>
      <w:proofErr w:type="spellStart"/>
      <w:r>
        <w:t>sell</w:t>
      </w:r>
      <w:proofErr w:type="spellEnd"/>
      <w:r>
        <w:t xml:space="preserve">,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and </w:t>
      </w:r>
      <w:proofErr w:type="spellStart"/>
      <w:r>
        <w:t>issue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. The </w:t>
      </w:r>
      <w:proofErr w:type="spellStart"/>
      <w:r>
        <w:t>sprints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met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goals</w:t>
      </w:r>
      <w:proofErr w:type="spellEnd"/>
      <w:r>
        <w:t xml:space="preserve">. </w:t>
      </w:r>
      <w:proofErr w:type="spellStart"/>
      <w:r>
        <w:t>Written</w:t>
      </w:r>
      <w:proofErr w:type="spellEnd"/>
      <w:r>
        <w:t xml:space="preserve"> English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I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. </w:t>
      </w:r>
      <w:proofErr w:type="spellStart"/>
      <w:r>
        <w:t>Listening</w:t>
      </w:r>
      <w:proofErr w:type="spellEnd"/>
      <w:r>
        <w:t xml:space="preserve"> and </w:t>
      </w:r>
      <w:proofErr w:type="spellStart"/>
      <w:r>
        <w:t>speaking</w:t>
      </w:r>
      <w:proofErr w:type="spellEnd"/>
      <w:r>
        <w:t xml:space="preserve"> are </w:t>
      </w:r>
      <w:proofErr w:type="spellStart"/>
      <w:r>
        <w:t>weaker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moved forward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sprints</w:t>
      </w:r>
      <w:proofErr w:type="spellEnd"/>
      <w:r>
        <w:t>.</w:t>
      </w:r>
    </w:p>
    <w:p w14:paraId="5E2B7787" w14:textId="77777777" w:rsidR="008625B8" w:rsidRDefault="00000000">
      <w:r>
        <w:t xml:space="preserve">  </w:t>
      </w:r>
    </w:p>
    <w:p w14:paraId="4CEBED51" w14:textId="77777777" w:rsidR="008625B8" w:rsidRDefault="00000000">
      <w:pPr>
        <w:pStyle w:val="Ttulo1"/>
        <w:pageBreakBefore/>
      </w:pPr>
      <w:bookmarkStart w:id="72" w:name="_Toc242645646"/>
      <w:bookmarkStart w:id="73" w:name="_Toc242715938"/>
      <w:bookmarkStart w:id="74" w:name="_Toc243221253"/>
      <w:r>
        <w:t>12. Referencias</w:t>
      </w:r>
      <w:bookmarkEnd w:id="72"/>
      <w:bookmarkEnd w:id="73"/>
      <w:bookmarkEnd w:id="74"/>
    </w:p>
    <w:p w14:paraId="11FC2DCC" w14:textId="77777777" w:rsidR="008625B8" w:rsidRDefault="00000000">
      <w:pPr>
        <w:spacing w:after="160" w:line="240" w:lineRule="auto"/>
        <w:ind w:left="720" w:hanging="720"/>
      </w:pPr>
      <w:r>
        <w:t xml:space="preserve">Duoc UC. (2026a). </w:t>
      </w:r>
      <w:r>
        <w:rPr>
          <w:i/>
          <w:iCs/>
        </w:rPr>
        <w:t>2.3 APT122 Formativa Avance Fase 2</w:t>
      </w:r>
      <w:r>
        <w:t xml:space="preserve"> [Instrumento de evaluación]. Escuela de Informática y Telecomunicaciones.</w:t>
      </w:r>
    </w:p>
    <w:p w14:paraId="127597C5" w14:textId="77777777" w:rsidR="008625B8" w:rsidRDefault="00000000">
      <w:pPr>
        <w:spacing w:after="160" w:line="240" w:lineRule="auto"/>
        <w:ind w:left="720" w:hanging="720"/>
      </w:pPr>
      <w:r>
        <w:t xml:space="preserve">Duoc UC. (2026b). </w:t>
      </w:r>
      <w:r>
        <w:rPr>
          <w:i/>
          <w:iCs/>
        </w:rPr>
        <w:t>2.4 Guía del estudiante: Fase 2. Desarrollo Proyecto APT</w:t>
      </w:r>
      <w:r>
        <w:t xml:space="preserve"> [Guía de asignatura]. Escuela de Informática y Telecomunicaciones.</w:t>
      </w:r>
    </w:p>
    <w:p w14:paraId="444C1DEF" w14:textId="77777777" w:rsidR="008625B8" w:rsidRDefault="00000000">
      <w:pPr>
        <w:spacing w:after="160" w:line="240" w:lineRule="auto"/>
        <w:ind w:left="720" w:hanging="720"/>
      </w:pPr>
      <w:r>
        <w:t xml:space="preserve">Equipo D-PAY 3.0. (2026a). </w:t>
      </w:r>
      <w:r>
        <w:rPr>
          <w:i/>
          <w:iCs/>
        </w:rPr>
        <w:t>Acta de retrospectiva Sprint 1</w:t>
      </w:r>
      <w:r>
        <w:t xml:space="preserve"> [Documento interno firmado, 04/10/2026]. Duoc UC; Dtemite.</w:t>
      </w:r>
    </w:p>
    <w:p w14:paraId="37252A99" w14:textId="77777777" w:rsidR="008625B8" w:rsidRDefault="00000000">
      <w:pPr>
        <w:spacing w:after="160" w:line="240" w:lineRule="auto"/>
        <w:ind w:left="720" w:hanging="720"/>
      </w:pPr>
      <w:r>
        <w:t xml:space="preserve">Equipo D-PAY 3.0. (2026b). </w:t>
      </w:r>
      <w:r>
        <w:rPr>
          <w:i/>
          <w:iCs/>
        </w:rPr>
        <w:t>Acta de retrospectiva Sprint 2</w:t>
      </w:r>
      <w:r>
        <w:t xml:space="preserve"> [Documento interno firmado, 04/10/2026]. Duoc UC; Dtemite.</w:t>
      </w:r>
    </w:p>
    <w:p w14:paraId="27E00214" w14:textId="3BDD5D17" w:rsidR="008625B8" w:rsidRDefault="00000000">
      <w:pPr>
        <w:spacing w:after="160" w:line="240" w:lineRule="auto"/>
        <w:ind w:left="720" w:hanging="720"/>
      </w:pPr>
      <w:r>
        <w:t xml:space="preserve">International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Standardization</w:t>
      </w:r>
      <w:proofErr w:type="spellEnd"/>
      <w:r>
        <w:t xml:space="preserve">. (2011).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</w:t>
      </w:r>
      <w:r w:rsidR="00C6308F">
        <w:rPr>
          <w:i/>
          <w:iCs/>
        </w:rPr>
        <w:t>-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Requirements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Evaluation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SQuaRE</w:t>
      </w:r>
      <w:proofErr w:type="spellEnd"/>
      <w:r>
        <w:rPr>
          <w:i/>
          <w:iCs/>
        </w:rPr>
        <w:t xml:space="preserve">) </w:t>
      </w:r>
      <w:r w:rsidR="00C6308F">
        <w:rPr>
          <w:i/>
          <w:iCs/>
        </w:rPr>
        <w:t>-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models</w:t>
      </w:r>
      <w:proofErr w:type="spellEnd"/>
      <w:r>
        <w:t xml:space="preserve"> (ISO/IEC 25010:2011). https://www.iso.org/standard/35733.html</w:t>
      </w:r>
    </w:p>
    <w:p w14:paraId="57BC9294" w14:textId="4E8AEE3D" w:rsidR="008625B8" w:rsidRDefault="00000000">
      <w:pPr>
        <w:spacing w:after="160" w:line="240" w:lineRule="auto"/>
        <w:ind w:left="720" w:hanging="720"/>
      </w:pPr>
      <w:r>
        <w:t xml:space="preserve">International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Standardization</w:t>
      </w:r>
      <w:proofErr w:type="spellEnd"/>
      <w:r>
        <w:t xml:space="preserve">. (2021). </w:t>
      </w:r>
      <w:r>
        <w:rPr>
          <w:i/>
          <w:iCs/>
        </w:rPr>
        <w:t xml:space="preserve">Software and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</w:t>
      </w:r>
      <w:r w:rsidR="00C6308F">
        <w:rPr>
          <w:i/>
          <w:iCs/>
        </w:rPr>
        <w:t>-</w:t>
      </w:r>
      <w:r>
        <w:rPr>
          <w:i/>
          <w:iCs/>
        </w:rPr>
        <w:t xml:space="preserve"> Software </w:t>
      </w:r>
      <w:proofErr w:type="spellStart"/>
      <w:r>
        <w:rPr>
          <w:i/>
          <w:iCs/>
        </w:rPr>
        <w:t>testing</w:t>
      </w:r>
      <w:proofErr w:type="spellEnd"/>
      <w:r>
        <w:rPr>
          <w:i/>
          <w:iCs/>
        </w:rPr>
        <w:t xml:space="preserve"> </w:t>
      </w:r>
      <w:r w:rsidR="00C6308F">
        <w:rPr>
          <w:i/>
          <w:iCs/>
        </w:rPr>
        <w:t>-</w:t>
      </w:r>
      <w:r>
        <w:rPr>
          <w:i/>
          <w:iCs/>
        </w:rPr>
        <w:t xml:space="preserve"> Part 3: Test </w:t>
      </w:r>
      <w:proofErr w:type="spellStart"/>
      <w:r>
        <w:rPr>
          <w:i/>
          <w:iCs/>
        </w:rPr>
        <w:t>documentation</w:t>
      </w:r>
      <w:proofErr w:type="spellEnd"/>
      <w:r>
        <w:t xml:space="preserve"> (ISO/IEC/IEEE 29119-3:2021). https://www.iso.org/standard/79429.html</w:t>
      </w:r>
    </w:p>
    <w:p w14:paraId="78502562" w14:textId="77777777" w:rsidR="008625B8" w:rsidRDefault="00000000">
      <w:pPr>
        <w:spacing w:after="160" w:line="240" w:lineRule="auto"/>
        <w:ind w:left="720" w:hanging="720"/>
      </w:pPr>
      <w:r>
        <w:t xml:space="preserve">Madrid, D. (2026). </w:t>
      </w:r>
      <w:r>
        <w:rPr>
          <w:i/>
          <w:iCs/>
        </w:rPr>
        <w:t>Documento de Arquitectura del Sistema D-PAY 3.0</w:t>
      </w:r>
      <w:r>
        <w:t xml:space="preserve"> (Versión 1.0.2) [Documento interno]. Dtemite.</w:t>
      </w:r>
    </w:p>
    <w:p w14:paraId="6AF820E6" w14:textId="77777777" w:rsidR="008625B8" w:rsidRDefault="00000000">
      <w:pPr>
        <w:spacing w:after="160" w:line="240" w:lineRule="auto"/>
        <w:ind w:left="720" w:hanging="720"/>
      </w:pPr>
      <w:r>
        <w:t>Munzenmayer, R. (2026a). Catálogo de requisitos no funcionales ISO/IEC 25010 D-PAY 3.0 (Versión 1.0.2) [Documento interno]. Duoc UC.</w:t>
      </w:r>
    </w:p>
    <w:p w14:paraId="4BF401DC" w14:textId="77777777" w:rsidR="008625B8" w:rsidRDefault="00000000">
      <w:pPr>
        <w:spacing w:after="160" w:line="240" w:lineRule="auto"/>
        <w:ind w:left="720" w:hanging="720"/>
      </w:pPr>
      <w:r>
        <w:t xml:space="preserve">Munzenmayer, R. (2026b). </w:t>
      </w:r>
      <w:r>
        <w:rPr>
          <w:i/>
          <w:iCs/>
        </w:rPr>
        <w:t>Listado de defectos D-PAY 3.0</w:t>
      </w:r>
      <w:r>
        <w:t xml:space="preserve"> (Versión 1.2) [Documento interno]. Duoc UC.</w:t>
      </w:r>
    </w:p>
    <w:p w14:paraId="35B716D7" w14:textId="77777777" w:rsidR="008625B8" w:rsidRDefault="00000000">
      <w:pPr>
        <w:spacing w:after="160" w:line="240" w:lineRule="auto"/>
        <w:ind w:left="720" w:hanging="720"/>
      </w:pPr>
      <w:r>
        <w:t xml:space="preserve">Munzenmayer, R. (2026c). </w:t>
      </w:r>
      <w:r>
        <w:rPr>
          <w:i/>
          <w:iCs/>
        </w:rPr>
        <w:t>Plan de pruebas D-PAY 3.0</w:t>
      </w:r>
      <w:r>
        <w:t xml:space="preserve"> (Versión 1.2) [Documento interno]. Duoc UC.</w:t>
      </w:r>
    </w:p>
    <w:p w14:paraId="4C12F870" w14:textId="77777777" w:rsidR="008625B8" w:rsidRDefault="00000000">
      <w:pPr>
        <w:spacing w:after="160" w:line="240" w:lineRule="auto"/>
        <w:ind w:left="720" w:hanging="720"/>
      </w:pPr>
      <w:r>
        <w:t xml:space="preserve">PCI Security </w:t>
      </w:r>
      <w:proofErr w:type="spellStart"/>
      <w:r>
        <w:t>Standards</w:t>
      </w:r>
      <w:proofErr w:type="spellEnd"/>
      <w:r>
        <w:t xml:space="preserve"> Council. (2022). </w:t>
      </w:r>
      <w:r>
        <w:rPr>
          <w:i/>
          <w:iCs/>
        </w:rPr>
        <w:t xml:space="preserve">Payment Card </w:t>
      </w:r>
      <w:proofErr w:type="spellStart"/>
      <w:r>
        <w:rPr>
          <w:i/>
          <w:iCs/>
        </w:rPr>
        <w:t>Industry</w:t>
      </w:r>
      <w:proofErr w:type="spellEnd"/>
      <w:r>
        <w:rPr>
          <w:i/>
          <w:iCs/>
        </w:rPr>
        <w:t xml:space="preserve"> Data Security Standard: </w:t>
      </w:r>
      <w:proofErr w:type="spellStart"/>
      <w:r>
        <w:rPr>
          <w:i/>
          <w:iCs/>
        </w:rPr>
        <w:t>Requirements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testing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procedures</w:t>
      </w:r>
      <w:proofErr w:type="spellEnd"/>
      <w:r>
        <w:t xml:space="preserve"> (Versión 4.0). https://www.pcisecuritystandards.org/document_library/</w:t>
      </w:r>
    </w:p>
    <w:p w14:paraId="0ED1B549" w14:textId="77777777" w:rsidR="008625B8" w:rsidRDefault="00000000">
      <w:pPr>
        <w:spacing w:after="160" w:line="240" w:lineRule="auto"/>
        <w:ind w:left="720" w:hanging="720"/>
      </w:pPr>
      <w:r>
        <w:t xml:space="preserve">Schwaber, K., &amp; Sutherland, J. (2020). </w:t>
      </w:r>
      <w:r>
        <w:rPr>
          <w:i/>
          <w:iCs/>
        </w:rPr>
        <w:t xml:space="preserve">The Scrum Guide: The definitive guide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Scrum: The rules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game</w:t>
      </w:r>
      <w:proofErr w:type="spellEnd"/>
      <w:r>
        <w:t>. Scrum.org. https://scrumguides.org/scrum-guide.html</w:t>
      </w:r>
    </w:p>
    <w:p w14:paraId="1E2467C5" w14:textId="77777777" w:rsidR="008625B8" w:rsidRDefault="00000000">
      <w:pPr>
        <w:spacing w:after="160" w:line="240" w:lineRule="auto"/>
        <w:ind w:left="720" w:hanging="720"/>
      </w:pPr>
      <w:r>
        <w:t xml:space="preserve">Transbank. (s. f.). </w:t>
      </w:r>
      <w:r>
        <w:rPr>
          <w:i/>
          <w:iCs/>
        </w:rPr>
        <w:t>Webpay Plus</w:t>
      </w:r>
      <w:r>
        <w:t xml:space="preserve">. Transbank </w:t>
      </w:r>
      <w:proofErr w:type="spellStart"/>
      <w:r>
        <w:t>Developers</w:t>
      </w:r>
      <w:proofErr w:type="spellEnd"/>
      <w:r>
        <w:t>. Recuperado el 11 de octubre de 2026, de https://www.transbankdevelopers.cl/documentacion/webpay-plus</w:t>
      </w:r>
    </w:p>
    <w:p w14:paraId="75ADB785" w14:textId="684B179D" w:rsidR="008625B8" w:rsidRDefault="00000000">
      <w:pPr>
        <w:pStyle w:val="Ttulo1"/>
        <w:pageBreakBefore/>
      </w:pPr>
      <w:bookmarkStart w:id="75" w:name="_Toc242645647"/>
      <w:bookmarkStart w:id="76" w:name="_Toc242715939"/>
      <w:bookmarkStart w:id="77" w:name="_Toc243221254"/>
      <w:r>
        <w:t xml:space="preserve">Anexo A </w:t>
      </w:r>
      <w:r w:rsidR="00C6308F">
        <w:t>-</w:t>
      </w:r>
      <w:r>
        <w:t xml:space="preserve"> Evidencias seleccionadas</w:t>
      </w:r>
      <w:bookmarkEnd w:id="75"/>
      <w:bookmarkEnd w:id="76"/>
      <w:bookmarkEnd w:id="77"/>
    </w:p>
    <w:p w14:paraId="24666A0C" w14:textId="5CE47382" w:rsidR="008625B8" w:rsidRDefault="00000000">
      <w:pPr>
        <w:jc w:val="both"/>
      </w:pPr>
      <w:r>
        <w:t>Capturas del Celular Android (POS) tomadas de las carpetas de evidencia con los nombres vigentes tras las dos tandas de renombre del 11/10/2026 (</w:t>
      </w:r>
      <w:proofErr w:type="spellStart"/>
      <w:r>
        <w:t>Evidencias_dpay</w:t>
      </w:r>
      <w:proofErr w:type="spellEnd"/>
      <w:r>
        <w:t>/00-indice/RENOMBRES-EVIDENCIA-2026-10-11.md). Se revisó que no muestren PAN completo, tokens, credenciales ni códigos de comercio.</w:t>
      </w:r>
    </w:p>
    <w:tbl>
      <w:tblPr>
        <w:tblStyle w:val="Tablaconcuadrcula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2948"/>
        <w:gridCol w:w="6123"/>
      </w:tblGrid>
      <w:tr w:rsidR="008625B8" w14:paraId="71057247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F043D" w14:textId="77777777" w:rsidR="008625B8" w:rsidRDefault="00000000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2A5F2EA" wp14:editId="1364E602">
                  <wp:extent cx="1381125" cy="3057525"/>
                  <wp:effectExtent l="0" t="0" r="0" b="0"/>
                  <wp:docPr id="100002" name="Picture 10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2" name="image10000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23C46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Figura 1</w:t>
            </w:r>
          </w:p>
          <w:p w14:paraId="36DF3866" w14:textId="77777777" w:rsidR="008625B8" w:rsidRDefault="00000000">
            <w:pPr>
              <w:spacing w:after="40" w:line="240" w:lineRule="auto"/>
            </w:pPr>
            <w:r>
              <w:rPr>
                <w:i/>
                <w:iCs/>
              </w:rPr>
              <w:t>Pago Webpay aprobado: comprobante electrónico en el POS</w:t>
            </w:r>
          </w:p>
          <w:p w14:paraId="2C837B45" w14:textId="77777777" w:rsidR="008625B8" w:rsidRDefault="00000000">
            <w:pPr>
              <w:spacing w:after="40" w:line="240" w:lineRule="auto"/>
            </w:pPr>
            <w:r>
              <w:t>Caso: TC-061 / TC-WP-TBK (HU-03, HU-06)</w:t>
            </w:r>
          </w:p>
          <w:p w14:paraId="4B1CD437" w14:textId="77777777" w:rsidR="008625B8" w:rsidRDefault="00000000">
            <w:pPr>
              <w:spacing w:after="40" w:line="240" w:lineRule="auto"/>
            </w:pPr>
            <w:r>
              <w:t>Resultado: PASS</w:t>
            </w:r>
          </w:p>
          <w:p w14:paraId="2C062D21" w14:textId="77777777" w:rsidR="008625B8" w:rsidRDefault="00000000">
            <w:pPr>
              <w:spacing w:after="40" w:line="240" w:lineRule="auto"/>
            </w:pPr>
            <w:r>
              <w:t>Fecha: 04/10/2026</w:t>
            </w:r>
          </w:p>
          <w:p w14:paraId="03FE1B17" w14:textId="77777777" w:rsidR="008625B8" w:rsidRDefault="00000000">
            <w:pPr>
              <w:spacing w:after="40" w:line="240" w:lineRule="auto"/>
            </w:pPr>
            <w:r>
              <w:t>Ruta de origen: Evidencias_dpay\COD-04-HU03-webpay\capturas\TC-WP-TBK_OK_comprobante-debito_2000_20261004_CelularAndroid.jpg (copia en 07_Plan_de_Pruebas\05_Evidencias_por_sprint\Sprint_02\capturas_20261004\)</w:t>
            </w:r>
          </w:p>
        </w:tc>
      </w:tr>
      <w:tr w:rsidR="008625B8" w14:paraId="78FE10FD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A358B" w14:textId="77777777" w:rsidR="008625B8" w:rsidRDefault="00000000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D89CE4" wp14:editId="31079937">
                  <wp:extent cx="1381125" cy="3057525"/>
                  <wp:effectExtent l="0" t="0" r="0" b="0"/>
                  <wp:docPr id="100003" name="Picture 1000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image10000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4D962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Figura 2</w:t>
            </w:r>
          </w:p>
          <w:p w14:paraId="2A744DCF" w14:textId="77777777" w:rsidR="008625B8" w:rsidRDefault="00000000">
            <w:pPr>
              <w:spacing w:after="40" w:line="240" w:lineRule="auto"/>
            </w:pPr>
            <w:r>
              <w:rPr>
                <w:i/>
                <w:iCs/>
              </w:rPr>
              <w:t>Pago Webpay rechazado: la aplicación informa el rechazo de Transbank</w:t>
            </w:r>
          </w:p>
          <w:p w14:paraId="4AD9C36F" w14:textId="77777777" w:rsidR="008625B8" w:rsidRDefault="00000000">
            <w:pPr>
              <w:spacing w:after="40" w:line="240" w:lineRule="auto"/>
            </w:pPr>
            <w:r>
              <w:t>Caso: TC-062 / TC-WP-04, MTC-09 (HU-03, HU-06)</w:t>
            </w:r>
          </w:p>
          <w:p w14:paraId="1F2B4CDF" w14:textId="77777777" w:rsidR="008625B8" w:rsidRDefault="00000000">
            <w:pPr>
              <w:spacing w:after="40" w:line="240" w:lineRule="auto"/>
            </w:pPr>
            <w:r>
              <w:t>Resultado: PASS (rechazo esperado y manejado)</w:t>
            </w:r>
          </w:p>
          <w:p w14:paraId="5B30CECB" w14:textId="77777777" w:rsidR="008625B8" w:rsidRDefault="00000000">
            <w:pPr>
              <w:spacing w:after="40" w:line="240" w:lineRule="auto"/>
            </w:pPr>
            <w:r>
              <w:t>Fecha: 04/10/2026</w:t>
            </w:r>
          </w:p>
          <w:p w14:paraId="7A7A1C08" w14:textId="77777777" w:rsidR="008625B8" w:rsidRDefault="00000000">
            <w:pPr>
              <w:spacing w:after="40" w:line="240" w:lineRule="auto"/>
            </w:pPr>
            <w:r>
              <w:t>Ruta de origen: Evidencias_dpay\COD-04-HU03-webpay\capturas\TC-WP-04_DECLINED_pago-no-completado_3500_20261004_CelularAndroid.jpg (copia en 07_Plan_de_Pruebas\05_Evidencias_por_sprint\Sprint_02\capturas_20261004\)</w:t>
            </w:r>
          </w:p>
        </w:tc>
      </w:tr>
      <w:tr w:rsidR="008625B8" w14:paraId="45DEBC36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26EFE" w14:textId="77777777" w:rsidR="008625B8" w:rsidRDefault="00000000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B8DAA47" wp14:editId="54CA0A5B">
                  <wp:extent cx="1381125" cy="3057525"/>
                  <wp:effectExtent l="0" t="0" r="0" b="0"/>
                  <wp:docPr id="100004" name="Picture 1000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4" name="image10000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D6BE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Figura 3</w:t>
            </w:r>
          </w:p>
          <w:p w14:paraId="34A33A60" w14:textId="77777777" w:rsidR="008625B8" w:rsidRDefault="00000000">
            <w:pPr>
              <w:spacing w:after="40" w:line="240" w:lineRule="auto"/>
            </w:pPr>
            <w:r>
              <w:rPr>
                <w:i/>
                <w:iCs/>
              </w:rPr>
              <w:t>Modal QR de Webpay con monto y temporizador</w:t>
            </w:r>
          </w:p>
          <w:p w14:paraId="75033862" w14:textId="77777777" w:rsidR="008625B8" w:rsidRDefault="00000000">
            <w:pPr>
              <w:spacing w:after="40" w:line="240" w:lineRule="auto"/>
            </w:pPr>
            <w:r>
              <w:t>Caso: TC-WP-QR-01 (HU-03)</w:t>
            </w:r>
          </w:p>
          <w:p w14:paraId="1796FAB2" w14:textId="77777777" w:rsidR="008625B8" w:rsidRDefault="00000000">
            <w:pPr>
              <w:spacing w:after="40" w:line="240" w:lineRule="auto"/>
            </w:pPr>
            <w:r>
              <w:t>Resultado: PASS</w:t>
            </w:r>
          </w:p>
          <w:p w14:paraId="161C3225" w14:textId="77777777" w:rsidR="008625B8" w:rsidRDefault="00000000">
            <w:pPr>
              <w:spacing w:after="40" w:line="240" w:lineRule="auto"/>
            </w:pPr>
            <w:r>
              <w:t>Fecha: 03/10/2026</w:t>
            </w:r>
          </w:p>
          <w:p w14:paraId="52BC60C0" w14:textId="77777777" w:rsidR="008625B8" w:rsidRDefault="00000000">
            <w:pPr>
              <w:spacing w:after="40" w:line="240" w:lineRule="auto"/>
            </w:pPr>
            <w:r>
              <w:t>Ruta de origen: Evidencias_dpay\COD-04-HU03-webpay\capturas\TC-WP-QR-01_OK_modal-monto-timer_20500_20261003_CelularAndroid.jpg</w:t>
            </w:r>
          </w:p>
          <w:p w14:paraId="1FD87F24" w14:textId="77777777" w:rsidR="008625B8" w:rsidRDefault="00000000">
            <w:pPr>
              <w:spacing w:after="40" w:line="240" w:lineRule="auto"/>
            </w:pPr>
            <w:r>
              <w:t xml:space="preserve">Nota. El código QR se </w:t>
            </w:r>
            <w:proofErr w:type="spellStart"/>
            <w:r>
              <w:t>pixeló</w:t>
            </w:r>
            <w:proofErr w:type="spellEnd"/>
            <w:r>
              <w:t xml:space="preserve"> en esta copia porque codifica la URL de la transacción de prueba. El temporizador (4:49 restantes) es consistente con el </w:t>
            </w:r>
            <w:proofErr w:type="spellStart"/>
            <w:r>
              <w:t>timeout</w:t>
            </w:r>
            <w:proofErr w:type="spellEnd"/>
            <w:r>
              <w:t xml:space="preserve"> oficial de 300 s.</w:t>
            </w:r>
          </w:p>
        </w:tc>
      </w:tr>
      <w:tr w:rsidR="008625B8" w14:paraId="0CE738AA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5BA17" w14:textId="77777777" w:rsidR="008625B8" w:rsidRDefault="00000000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5FC3779" wp14:editId="17E904CF">
                  <wp:extent cx="1381125" cy="3057525"/>
                  <wp:effectExtent l="0" t="0" r="0" b="0"/>
                  <wp:docPr id="100005" name="Picture 100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image100005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C0D055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Figura 4</w:t>
            </w:r>
          </w:p>
          <w:p w14:paraId="7A052DC2" w14:textId="77777777" w:rsidR="008625B8" w:rsidRDefault="00000000">
            <w:pPr>
              <w:spacing w:after="40" w:line="240" w:lineRule="auto"/>
            </w:pPr>
            <w:r>
              <w:rPr>
                <w:i/>
                <w:iCs/>
              </w:rPr>
              <w:t>Cancelación del cobro Webpay desde la aplicación</w:t>
            </w:r>
          </w:p>
          <w:p w14:paraId="33B9665C" w14:textId="77777777" w:rsidR="008625B8" w:rsidRDefault="00000000">
            <w:pPr>
              <w:spacing w:after="40" w:line="240" w:lineRule="auto"/>
            </w:pPr>
            <w:r>
              <w:t>Caso: TC-WP-05 (HU-03)</w:t>
            </w:r>
          </w:p>
          <w:p w14:paraId="6A98AD10" w14:textId="77777777" w:rsidR="008625B8" w:rsidRDefault="00000000">
            <w:pPr>
              <w:spacing w:after="40" w:line="240" w:lineRule="auto"/>
            </w:pPr>
            <w:r>
              <w:t>Resultado: PASS</w:t>
            </w:r>
          </w:p>
          <w:p w14:paraId="7E343040" w14:textId="77777777" w:rsidR="008625B8" w:rsidRDefault="00000000">
            <w:pPr>
              <w:spacing w:after="40" w:line="240" w:lineRule="auto"/>
            </w:pPr>
            <w:r>
              <w:t>Fecha: 03/10/2026</w:t>
            </w:r>
          </w:p>
          <w:p w14:paraId="332C079A" w14:textId="77777777" w:rsidR="008625B8" w:rsidRDefault="00000000">
            <w:pPr>
              <w:spacing w:after="40" w:line="240" w:lineRule="auto"/>
            </w:pPr>
            <w:r>
              <w:t>Ruta de origen: Evidencias_dpay\COD-04-HU03-webpay\capturas\TC-WP-05_CANCEL_dialogo_20500_20261003_CelularAndroid.jpg</w:t>
            </w:r>
          </w:p>
        </w:tc>
      </w:tr>
      <w:tr w:rsidR="008625B8" w14:paraId="1D758B74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2BE9B" w14:textId="77777777" w:rsidR="008625B8" w:rsidRDefault="00000000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16A4998" wp14:editId="4596489A">
                  <wp:extent cx="1381125" cy="3057525"/>
                  <wp:effectExtent l="0" t="0" r="0" b="0"/>
                  <wp:docPr id="100006" name="Picture 1000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6" name="image10000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70B29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Figura 5</w:t>
            </w:r>
          </w:p>
          <w:p w14:paraId="37540F58" w14:textId="77777777" w:rsidR="008625B8" w:rsidRDefault="00000000">
            <w:pPr>
              <w:spacing w:after="40" w:line="240" w:lineRule="auto"/>
            </w:pPr>
            <w:r>
              <w:rPr>
                <w:i/>
                <w:iCs/>
              </w:rPr>
              <w:t>Venta en efectivo con comprobante local</w:t>
            </w:r>
          </w:p>
          <w:p w14:paraId="2EDD6894" w14:textId="14984D6E" w:rsidR="008625B8" w:rsidRDefault="00000000">
            <w:pPr>
              <w:spacing w:after="40" w:line="240" w:lineRule="auto"/>
            </w:pPr>
            <w:r>
              <w:t>Caso: TC-RNF03 / MTC-07 (</w:t>
            </w:r>
            <w:r w:rsidR="00C6308F">
              <w:t>regresión efectivo</w:t>
            </w:r>
            <w:r>
              <w:t>)</w:t>
            </w:r>
          </w:p>
          <w:p w14:paraId="7F01C5C9" w14:textId="77777777" w:rsidR="008625B8" w:rsidRDefault="00000000">
            <w:pPr>
              <w:spacing w:after="40" w:line="240" w:lineRule="auto"/>
            </w:pPr>
            <w:r>
              <w:t>Resultado: PASS</w:t>
            </w:r>
          </w:p>
          <w:p w14:paraId="020DAFED" w14:textId="77777777" w:rsidR="008625B8" w:rsidRDefault="00000000">
            <w:pPr>
              <w:spacing w:after="40" w:line="240" w:lineRule="auto"/>
            </w:pPr>
            <w:r>
              <w:t>Fecha: 27/09/2026</w:t>
            </w:r>
          </w:p>
          <w:p w14:paraId="6222CCF8" w14:textId="77777777" w:rsidR="008625B8" w:rsidRDefault="00000000">
            <w:pPr>
              <w:spacing w:after="40" w:line="240" w:lineRule="auto"/>
            </w:pPr>
            <w:r>
              <w:t>Ruta de origen: Evidencias_dpay\regresion-efectivo-dte\capturas\TC-RNF03_03_comprobante-efectivo_100000_20260927_CelularAndroid.jpg</w:t>
            </w:r>
          </w:p>
        </w:tc>
      </w:tr>
    </w:tbl>
    <w:p w14:paraId="5E2E74CB" w14:textId="77777777" w:rsidR="008625B8" w:rsidRDefault="008625B8">
      <w:pPr>
        <w:spacing w:after="0" w:line="240" w:lineRule="auto"/>
      </w:pPr>
    </w:p>
    <w:tbl>
      <w:tblPr>
        <w:tblStyle w:val="Tablaconcuadrcula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5386"/>
        <w:gridCol w:w="3687"/>
      </w:tblGrid>
      <w:tr w:rsidR="008625B8" w14:paraId="4173B5BC" w14:textId="77777777" w:rsidTr="00C6308F">
        <w:trPr>
          <w:cantSplit/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38742" w14:textId="77777777" w:rsidR="008625B8" w:rsidRDefault="00000000">
            <w:pPr>
              <w:spacing w:after="40" w:line="240" w:lineRule="auto"/>
            </w:pPr>
            <w:r>
              <w:t xml:space="preserve">Fecha: 2026-10-11 17:49 · Rama: </w:t>
            </w:r>
            <w:proofErr w:type="spellStart"/>
            <w:r>
              <w:t>feature</w:t>
            </w:r>
            <w:proofErr w:type="spellEnd"/>
            <w:r>
              <w:t xml:space="preserve">/HU-03-webpay-red-qr · </w:t>
            </w:r>
            <w:proofErr w:type="spellStart"/>
            <w:r>
              <w:t>Commit</w:t>
            </w:r>
            <w:proofErr w:type="spellEnd"/>
            <w:r>
              <w:t>: 405b8db</w:t>
            </w:r>
          </w:p>
          <w:p w14:paraId="34A8BDF4" w14:textId="77777777" w:rsidR="008625B8" w:rsidRDefault="00000000">
            <w:pPr>
              <w:spacing w:after="40" w:line="240" w:lineRule="auto"/>
            </w:pPr>
            <w:r>
              <w:t xml:space="preserve">Comando: </w:t>
            </w:r>
            <w:proofErr w:type="spellStart"/>
            <w:r>
              <w:t>npx</w:t>
            </w:r>
            <w:proofErr w:type="spellEnd"/>
            <w:r>
              <w:t xml:space="preserve"> </w:t>
            </w:r>
            <w:proofErr w:type="spellStart"/>
            <w:r>
              <w:t>jest</w:t>
            </w:r>
            <w:proofErr w:type="spellEnd"/>
            <w:r>
              <w:t xml:space="preserve"> __</w:t>
            </w:r>
            <w:proofErr w:type="spellStart"/>
            <w:r>
              <w:t>tests</w:t>
            </w:r>
            <w:proofErr w:type="spellEnd"/>
            <w:r>
              <w:t>__/hu06Tuu.test.ts __</w:t>
            </w:r>
            <w:proofErr w:type="spellStart"/>
            <w:r>
              <w:t>tests</w:t>
            </w:r>
            <w:proofErr w:type="spellEnd"/>
            <w:r>
              <w:t>__/</w:t>
            </w:r>
            <w:proofErr w:type="spellStart"/>
            <w:r>
              <w:t>PaymentGatewayFactory.test.ts</w:t>
            </w:r>
            <w:proofErr w:type="spellEnd"/>
            <w:r>
              <w:t xml:space="preserve"> __</w:t>
            </w:r>
            <w:proofErr w:type="spellStart"/>
            <w:r>
              <w:t>tests</w:t>
            </w:r>
            <w:proofErr w:type="spellEnd"/>
            <w:r>
              <w:t>__/</w:t>
            </w:r>
            <w:proofErr w:type="spellStart"/>
            <w:r>
              <w:t>devicePaymentProfile.test.ts</w:t>
            </w:r>
            <w:proofErr w:type="spellEnd"/>
            <w:r>
              <w:t xml:space="preserve"> --</w:t>
            </w:r>
            <w:proofErr w:type="spellStart"/>
            <w:r>
              <w:t>ci</w:t>
            </w:r>
            <w:proofErr w:type="spellEnd"/>
            <w:r>
              <w:t xml:space="preserve"> --verbose</w:t>
            </w:r>
          </w:p>
          <w:p w14:paraId="488BFE5A" w14:textId="77777777" w:rsidR="008625B8" w:rsidRDefault="00000000">
            <w:pPr>
              <w:spacing w:after="40" w:line="240" w:lineRule="auto"/>
            </w:pPr>
            <w:r>
              <w:t>PASS __</w:t>
            </w:r>
            <w:proofErr w:type="spellStart"/>
            <w:r>
              <w:t>tests</w:t>
            </w:r>
            <w:proofErr w:type="spellEnd"/>
            <w:r>
              <w:t>__/</w:t>
            </w:r>
            <w:proofErr w:type="spellStart"/>
            <w:r>
              <w:t>PaymentGatewayFactory.test.ts</w:t>
            </w:r>
            <w:proofErr w:type="spellEnd"/>
            <w:r>
              <w:t xml:space="preserve"> (9 </w:t>
            </w:r>
            <w:proofErr w:type="spellStart"/>
            <w:r>
              <w:t>tests</w:t>
            </w:r>
            <w:proofErr w:type="spellEnd"/>
            <w:r>
              <w:t>)</w:t>
            </w:r>
          </w:p>
          <w:p w14:paraId="3DA98BD3" w14:textId="77777777" w:rsidR="008625B8" w:rsidRDefault="00000000">
            <w:pPr>
              <w:spacing w:after="40" w:line="240" w:lineRule="auto"/>
            </w:pPr>
            <w:r>
              <w:t>PASS __</w:t>
            </w:r>
            <w:proofErr w:type="spellStart"/>
            <w:r>
              <w:t>tests</w:t>
            </w:r>
            <w:proofErr w:type="spellEnd"/>
            <w:r>
              <w:t xml:space="preserve">__/hu06Tuu.test.ts (CA-06.1 a CA-06.5, 5 </w:t>
            </w:r>
            <w:proofErr w:type="spellStart"/>
            <w:r>
              <w:t>tests</w:t>
            </w:r>
            <w:proofErr w:type="spellEnd"/>
            <w:r>
              <w:t>)</w:t>
            </w:r>
          </w:p>
          <w:p w14:paraId="2C660248" w14:textId="77777777" w:rsidR="008625B8" w:rsidRDefault="00000000">
            <w:pPr>
              <w:spacing w:after="40" w:line="240" w:lineRule="auto"/>
            </w:pPr>
            <w:r>
              <w:t>PASS __</w:t>
            </w:r>
            <w:proofErr w:type="spellStart"/>
            <w:r>
              <w:t>tests</w:t>
            </w:r>
            <w:proofErr w:type="spellEnd"/>
            <w:r>
              <w:t>__/</w:t>
            </w:r>
            <w:proofErr w:type="spellStart"/>
            <w:r>
              <w:t>devicePaymentProfile.test.ts</w:t>
            </w:r>
            <w:proofErr w:type="spellEnd"/>
            <w:r>
              <w:t xml:space="preserve"> (3 </w:t>
            </w:r>
            <w:proofErr w:type="spellStart"/>
            <w:r>
              <w:t>tests</w:t>
            </w:r>
            <w:proofErr w:type="spellEnd"/>
            <w:r>
              <w:t>)</w:t>
            </w:r>
          </w:p>
          <w:p w14:paraId="60725BD2" w14:textId="77777777" w:rsidR="008625B8" w:rsidRDefault="00000000">
            <w:pPr>
              <w:spacing w:after="40" w:line="240" w:lineRule="auto"/>
            </w:pPr>
            <w:r>
              <w:t xml:space="preserve">Test Suites: 3 </w:t>
            </w:r>
            <w:proofErr w:type="spellStart"/>
            <w:r>
              <w:t>passed</w:t>
            </w:r>
            <w:proofErr w:type="spellEnd"/>
            <w:r>
              <w:t>, 3 total</w:t>
            </w:r>
          </w:p>
          <w:p w14:paraId="1E397510" w14:textId="77777777" w:rsidR="008625B8" w:rsidRDefault="00000000">
            <w:pPr>
              <w:spacing w:after="40" w:line="240" w:lineRule="auto"/>
            </w:pPr>
            <w:proofErr w:type="spellStart"/>
            <w:r>
              <w:t>Tests</w:t>
            </w:r>
            <w:proofErr w:type="spellEnd"/>
            <w:r>
              <w:t xml:space="preserve">: 17 </w:t>
            </w:r>
            <w:proofErr w:type="spellStart"/>
            <w:r>
              <w:t>passed</w:t>
            </w:r>
            <w:proofErr w:type="spellEnd"/>
            <w:r>
              <w:t>, 17 total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C9E43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Figura 6</w:t>
            </w:r>
          </w:p>
          <w:p w14:paraId="1F6033B4" w14:textId="77777777" w:rsidR="008625B8" w:rsidRDefault="00000000">
            <w:pPr>
              <w:spacing w:after="40" w:line="240" w:lineRule="auto"/>
            </w:pPr>
            <w:r>
              <w:rPr>
                <w:i/>
                <w:iCs/>
              </w:rPr>
              <w:t xml:space="preserve">Salida de Jest: HU-06 TUU, </w:t>
            </w:r>
            <w:proofErr w:type="spellStart"/>
            <w:r>
              <w:rPr>
                <w:i/>
                <w:iCs/>
              </w:rPr>
              <w:t>factory</w:t>
            </w:r>
            <w:proofErr w:type="spellEnd"/>
            <w:r>
              <w:rPr>
                <w:i/>
                <w:iCs/>
              </w:rPr>
              <w:t xml:space="preserve"> y detección de dispositivo</w:t>
            </w:r>
          </w:p>
          <w:p w14:paraId="48AC3F2E" w14:textId="77777777" w:rsidR="008625B8" w:rsidRDefault="00000000">
            <w:pPr>
              <w:spacing w:after="40" w:line="240" w:lineRule="auto"/>
            </w:pPr>
            <w:r>
              <w:t>Caso: TC-064 / TC-RG-01 (regresión TUU automatizada), HU-01, HU-02</w:t>
            </w:r>
          </w:p>
          <w:p w14:paraId="1300A9CC" w14:textId="77777777" w:rsidR="008625B8" w:rsidRDefault="00000000">
            <w:pPr>
              <w:spacing w:after="40" w:line="240" w:lineRule="auto"/>
            </w:pPr>
            <w:r>
              <w:t>Resultado: PASS 17/17</w:t>
            </w:r>
          </w:p>
          <w:p w14:paraId="1B7EA1AC" w14:textId="77777777" w:rsidR="008625B8" w:rsidRDefault="00000000">
            <w:pPr>
              <w:spacing w:after="40" w:line="240" w:lineRule="auto"/>
            </w:pPr>
            <w:r>
              <w:t>Fecha: 11/10/2026</w:t>
            </w:r>
          </w:p>
          <w:p w14:paraId="640CFD8D" w14:textId="77777777" w:rsidR="008625B8" w:rsidRDefault="00000000">
            <w:pPr>
              <w:spacing w:after="40" w:line="240" w:lineRule="auto"/>
            </w:pPr>
            <w:r>
              <w:t>Ruta de origen: 07_Plan_de_Pruebas\01_Unitarias\jest-hu06Tuu-factory-deteccion-output-20261011.txt</w:t>
            </w:r>
          </w:p>
          <w:p w14:paraId="616801A8" w14:textId="77777777" w:rsidR="008625B8" w:rsidRDefault="00000000">
            <w:pPr>
              <w:spacing w:after="40" w:line="240" w:lineRule="auto"/>
            </w:pPr>
            <w:r>
              <w:t>Nota. Extracto. Se omitieron los mensajes console.log, que incluyen el número de serie del equipo.</w:t>
            </w:r>
          </w:p>
        </w:tc>
      </w:tr>
    </w:tbl>
    <w:p w14:paraId="225BD040" w14:textId="77777777" w:rsidR="008625B8" w:rsidRDefault="008625B8">
      <w:pPr>
        <w:spacing w:after="0" w:line="240" w:lineRule="auto"/>
      </w:pPr>
    </w:p>
    <w:p w14:paraId="25D441D9" w14:textId="77777777" w:rsidR="008625B8" w:rsidRDefault="008625B8">
      <w:pPr>
        <w:pageBreakBefore/>
        <w:spacing w:after="200" w:line="240" w:lineRule="auto"/>
        <w:rPr>
          <w:b/>
          <w:bCs/>
          <w:color w:val="365F91" w:themeColor="accent1" w:themeShade="BF"/>
          <w:sz w:val="24"/>
          <w:szCs w:val="28"/>
        </w:rPr>
      </w:pPr>
      <w:bookmarkStart w:id="78" w:name="_Toc242645648"/>
      <w:bookmarkEnd w:id="78"/>
    </w:p>
    <w:p w14:paraId="3750F002" w14:textId="0CCE2745" w:rsidR="008625B8" w:rsidRDefault="00000000">
      <w:pPr>
        <w:pStyle w:val="Ttulo1"/>
      </w:pPr>
      <w:bookmarkStart w:id="79" w:name="_Toc242715940"/>
      <w:bookmarkStart w:id="80" w:name="_Toc243221255"/>
      <w:r>
        <w:t>Anexo B</w:t>
      </w:r>
      <w:r w:rsidR="00C6308F">
        <w:t xml:space="preserve"> -</w:t>
      </w:r>
      <w:r>
        <w:t xml:space="preserve"> Inventario Drive ↔ Git (12/10/2026)</w:t>
      </w:r>
      <w:bookmarkEnd w:id="79"/>
      <w:bookmarkEnd w:id="80"/>
    </w:p>
    <w:tbl>
      <w:tblPr>
        <w:tblStyle w:val="Tablaconcuadrcula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2835"/>
        <w:gridCol w:w="2268"/>
        <w:gridCol w:w="3538"/>
      </w:tblGrid>
      <w:tr w:rsidR="008625B8" w14:paraId="0F0FC9E9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43E84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Carpeta Drive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13DD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Responsable Fase 2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9CAD2" w14:textId="77777777" w:rsidR="008625B8" w:rsidRDefault="00000000">
            <w:pPr>
              <w:spacing w:after="40" w:line="240" w:lineRule="auto"/>
            </w:pPr>
            <w:r>
              <w:rPr>
                <w:b/>
                <w:bCs/>
              </w:rPr>
              <w:t>Estado al corte</w:t>
            </w:r>
          </w:p>
        </w:tc>
      </w:tr>
      <w:tr w:rsidR="008625B8" w14:paraId="6BC1B69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544A1" w14:textId="77777777" w:rsidR="008625B8" w:rsidRDefault="00000000">
            <w:pPr>
              <w:spacing w:after="40" w:line="240" w:lineRule="auto"/>
            </w:pPr>
            <w:r>
              <w:t>01_Product_Vision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B047" w14:textId="77777777" w:rsidR="008625B8" w:rsidRDefault="00000000">
            <w:pPr>
              <w:spacing w:after="40" w:line="240" w:lineRule="auto"/>
            </w:pPr>
            <w:r>
              <w:t>Equipo (Fase 1)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55AD3" w14:textId="77777777" w:rsidR="008625B8" w:rsidRDefault="00000000">
            <w:pPr>
              <w:spacing w:after="40" w:line="240" w:lineRule="auto"/>
            </w:pPr>
            <w:r>
              <w:t>Cargado</w:t>
            </w:r>
          </w:p>
        </w:tc>
      </w:tr>
      <w:tr w:rsidR="008625B8" w14:paraId="01870C5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C6883" w14:textId="77777777" w:rsidR="008625B8" w:rsidRDefault="00000000">
            <w:pPr>
              <w:spacing w:after="40" w:line="240" w:lineRule="auto"/>
            </w:pPr>
            <w:r>
              <w:t>02_Product_Backlog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24CDF" w14:textId="77777777" w:rsidR="008625B8" w:rsidRDefault="00000000">
            <w:pPr>
              <w:spacing w:after="40" w:line="240" w:lineRule="auto"/>
            </w:pPr>
            <w:r>
              <w:t>Equipo (Fase 1)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BD457" w14:textId="77777777" w:rsidR="008625B8" w:rsidRDefault="00000000">
            <w:pPr>
              <w:spacing w:after="40" w:line="240" w:lineRule="auto"/>
            </w:pPr>
            <w:r>
              <w:t>Cargado</w:t>
            </w:r>
          </w:p>
        </w:tc>
      </w:tr>
      <w:tr w:rsidR="008625B8" w14:paraId="34F00EF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FF64D" w14:textId="77777777" w:rsidR="008625B8" w:rsidRDefault="00000000">
            <w:pPr>
              <w:spacing w:after="40" w:line="240" w:lineRule="auto"/>
            </w:pPr>
            <w:r>
              <w:t>03_Sprint_Backlog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89DFF" w14:textId="77777777" w:rsidR="008625B8" w:rsidRDefault="00000000">
            <w:pPr>
              <w:spacing w:after="40" w:line="240" w:lineRule="auto"/>
            </w:pPr>
            <w:r>
              <w:t>Pablo Gutiérrez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2180D" w14:textId="77777777" w:rsidR="008625B8" w:rsidRDefault="00000000">
            <w:pPr>
              <w:spacing w:after="40" w:line="240" w:lineRule="auto"/>
            </w:pPr>
            <w:r>
              <w:t>Cargado en Drive (carpeta 03)</w:t>
            </w:r>
          </w:p>
        </w:tc>
      </w:tr>
      <w:tr w:rsidR="008625B8" w14:paraId="7879D7A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5C3BD" w14:textId="77777777" w:rsidR="008625B8" w:rsidRDefault="00000000">
            <w:pPr>
              <w:spacing w:after="40" w:line="240" w:lineRule="auto"/>
            </w:pPr>
            <w:r>
              <w:t>04_Definition_of_Done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31721" w14:textId="77777777" w:rsidR="008625B8" w:rsidRDefault="00000000">
            <w:pPr>
              <w:spacing w:after="40" w:line="240" w:lineRule="auto"/>
            </w:pPr>
            <w:r>
              <w:t>Pablo Gutiérrez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B355D" w14:textId="77777777" w:rsidR="008625B8" w:rsidRDefault="00000000">
            <w:pPr>
              <w:spacing w:after="40" w:line="240" w:lineRule="auto"/>
            </w:pPr>
            <w:r>
              <w:t>Cargado en Drive (carpeta 04). DoD v1.0</w:t>
            </w:r>
          </w:p>
        </w:tc>
      </w:tr>
      <w:tr w:rsidR="008625B8" w14:paraId="75538F3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8CC1E" w14:textId="77777777" w:rsidR="008625B8" w:rsidRDefault="00000000">
            <w:pPr>
              <w:spacing w:after="40" w:line="240" w:lineRule="auto"/>
            </w:pPr>
            <w:r>
              <w:t>05_Documento_de_Diseno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3B6513" w14:textId="77777777" w:rsidR="008625B8" w:rsidRDefault="00000000">
            <w:pPr>
              <w:spacing w:after="40" w:line="240" w:lineRule="auto"/>
            </w:pPr>
            <w:r>
              <w:t>Diego Madrid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1835D" w14:textId="77777777" w:rsidR="008625B8" w:rsidRDefault="00000000">
            <w:pPr>
              <w:spacing w:after="40" w:line="240" w:lineRule="auto"/>
            </w:pPr>
            <w:r>
              <w:t>Cargado en Drive (carpeta 05). DAS v1.0.2, ADR-002 y catálogo RNF v1.0.2</w:t>
            </w:r>
          </w:p>
        </w:tc>
      </w:tr>
      <w:tr w:rsidR="008625B8" w14:paraId="21AA8D0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0690CA" w14:textId="77777777" w:rsidR="008625B8" w:rsidRDefault="00000000">
            <w:pPr>
              <w:spacing w:after="40" w:line="240" w:lineRule="auto"/>
            </w:pPr>
            <w:r>
              <w:t>06_Evidencia_Retrospectiva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D3DC4" w14:textId="77777777" w:rsidR="008625B8" w:rsidRDefault="00000000">
            <w:pPr>
              <w:spacing w:after="40" w:line="240" w:lineRule="auto"/>
            </w:pPr>
            <w:r>
              <w:t>Reinhartd Munzenmayer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784BD" w14:textId="77777777" w:rsidR="008625B8" w:rsidRDefault="00000000">
            <w:pPr>
              <w:spacing w:after="40" w:line="240" w:lineRule="auto"/>
            </w:pPr>
            <w:r>
              <w:t>Cargado en Drive. Actas S01 y S02 firmadas (04/10); publicación en Git: Pablo Gutiérrez y Diego Madrid (PR #17, abierto)</w:t>
            </w:r>
          </w:p>
        </w:tc>
      </w:tr>
      <w:tr w:rsidR="008625B8" w14:paraId="26F1CB4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29E3" w14:textId="77777777" w:rsidR="008625B8" w:rsidRDefault="00000000">
            <w:pPr>
              <w:spacing w:after="40" w:line="240" w:lineRule="auto"/>
            </w:pPr>
            <w:r>
              <w:t>07_Plan_de_Pruebas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E0CBB2" w14:textId="77777777" w:rsidR="008625B8" w:rsidRDefault="00000000">
            <w:pPr>
              <w:spacing w:after="40" w:line="240" w:lineRule="auto"/>
            </w:pPr>
            <w:r>
              <w:t>Reinhartd Munzenmayer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34A86" w14:textId="77777777" w:rsidR="008625B8" w:rsidRDefault="00000000">
            <w:pPr>
              <w:spacing w:after="40" w:line="240" w:lineRule="auto"/>
            </w:pPr>
            <w:r>
              <w:t>Cargado en Drive. Plan v1.2, Listado de Defectos v1.2, unitarias y evidencias por sprint</w:t>
            </w:r>
          </w:p>
        </w:tc>
      </w:tr>
      <w:tr w:rsidR="008625B8" w14:paraId="250FDB9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312D5" w14:textId="77777777" w:rsidR="008625B8" w:rsidRDefault="00000000">
            <w:pPr>
              <w:spacing w:after="40" w:line="240" w:lineRule="auto"/>
            </w:pPr>
            <w:r>
              <w:t>08_Manual_Tecnico_Despliegue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5CB4" w14:textId="77777777" w:rsidR="008625B8" w:rsidRDefault="00000000">
            <w:pPr>
              <w:spacing w:after="40" w:line="240" w:lineRule="auto"/>
            </w:pPr>
            <w:r>
              <w:t>Diego Madrid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F51BC" w14:textId="77777777" w:rsidR="008625B8" w:rsidRDefault="00000000">
            <w:pPr>
              <w:spacing w:after="40" w:line="240" w:lineRule="auto"/>
            </w:pPr>
            <w:r>
              <w:t>Cargado en Drive (carpeta 08)</w:t>
            </w:r>
          </w:p>
        </w:tc>
      </w:tr>
      <w:tr w:rsidR="008625B8" w14:paraId="6C686BF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80EC30" w14:textId="77777777" w:rsidR="008625B8" w:rsidRDefault="00000000">
            <w:pPr>
              <w:spacing w:after="40" w:line="240" w:lineRule="auto"/>
            </w:pPr>
            <w:r>
              <w:t>09_Cierre_Innovacion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F1F1D7" w14:textId="77777777" w:rsidR="008625B8" w:rsidRDefault="00000000">
            <w:pPr>
              <w:spacing w:after="40" w:line="240" w:lineRule="auto"/>
            </w:pPr>
            <w:r>
              <w:t>Equipo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77716" w14:textId="77777777" w:rsidR="008625B8" w:rsidRDefault="00000000">
            <w:pPr>
              <w:spacing w:after="40" w:line="240" w:lineRule="auto"/>
            </w:pPr>
            <w:r>
              <w:t>No iniciado (cierre de la Fase 2)</w:t>
            </w:r>
          </w:p>
        </w:tc>
      </w:tr>
      <w:tr w:rsidR="008625B8" w14:paraId="7D0419A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2F50D" w14:textId="77777777" w:rsidR="008625B8" w:rsidRDefault="00000000">
            <w:pPr>
              <w:spacing w:after="40" w:line="240" w:lineRule="auto"/>
            </w:pPr>
            <w:r>
              <w:t>10_Evidencias_Codigo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FBA75" w14:textId="77777777" w:rsidR="008625B8" w:rsidRDefault="00000000">
            <w:pPr>
              <w:spacing w:after="40" w:line="240" w:lineRule="auto"/>
            </w:pPr>
            <w:r>
              <w:t>Equipo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50DFF7" w14:textId="77777777" w:rsidR="008625B8" w:rsidRDefault="00000000">
            <w:pPr>
              <w:spacing w:after="40" w:line="240" w:lineRule="auto"/>
            </w:pPr>
            <w:r>
              <w:t xml:space="preserve">Cargado en Drive (carpeta 10). PR y </w:t>
            </w:r>
            <w:proofErr w:type="spellStart"/>
            <w:r>
              <w:t>tests</w:t>
            </w:r>
            <w:proofErr w:type="spellEnd"/>
            <w:r>
              <w:t xml:space="preserve"> en el repositorio</w:t>
            </w:r>
          </w:p>
        </w:tc>
      </w:tr>
    </w:tbl>
    <w:p w14:paraId="7BA0DBB4" w14:textId="77777777" w:rsidR="008625B8" w:rsidRDefault="008625B8">
      <w:pPr>
        <w:spacing w:after="0" w:line="240" w:lineRule="auto"/>
      </w:pPr>
    </w:p>
    <w:p w14:paraId="65198A2A" w14:textId="495FF545" w:rsidR="008625B8" w:rsidRDefault="008625B8">
      <w:pPr>
        <w:jc w:val="both"/>
      </w:pPr>
    </w:p>
    <w:sectPr w:rsidR="008625B8">
      <w:headerReference w:type="default" r:id="rId16"/>
      <w:footerReference w:type="default" r:id="rId17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D2DA8" w14:textId="77777777" w:rsidR="00BD115E" w:rsidRDefault="00BD115E">
      <w:pPr>
        <w:spacing w:after="0" w:line="240" w:lineRule="auto"/>
      </w:pPr>
      <w:r>
        <w:separator/>
      </w:r>
    </w:p>
  </w:endnote>
  <w:endnote w:type="continuationSeparator" w:id="0">
    <w:p w14:paraId="4E710993" w14:textId="77777777" w:rsidR="00BD115E" w:rsidRDefault="00BD1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0D88" w14:textId="77777777" w:rsidR="008625B8" w:rsidRDefault="00000000">
    <w:pPr>
      <w:spacing w:line="240" w:lineRule="auto"/>
      <w:jc w:val="center"/>
    </w:pPr>
    <w: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D967D" w14:textId="77777777" w:rsidR="008625B8" w:rsidRDefault="00000000">
    <w:pPr>
      <w:spacing w:line="240" w:lineRule="auto"/>
      <w:jc w:val="center"/>
    </w:pPr>
    <w: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77B32" w14:textId="77777777" w:rsidR="00BD115E" w:rsidRDefault="00BD115E">
      <w:pPr>
        <w:spacing w:after="0" w:line="240" w:lineRule="auto"/>
      </w:pPr>
      <w:r>
        <w:separator/>
      </w:r>
    </w:p>
  </w:footnote>
  <w:footnote w:type="continuationSeparator" w:id="0">
    <w:p w14:paraId="6C4AA73E" w14:textId="77777777" w:rsidR="00BD115E" w:rsidRDefault="00BD1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5D992" w14:textId="472B20E5" w:rsidR="008625B8" w:rsidRDefault="00000000">
    <w:pPr>
      <w:pStyle w:val="Encabezado"/>
    </w:pPr>
    <w:r>
      <w:rPr>
        <w:noProof/>
      </w:rPr>
      <w:drawing>
        <wp:anchor distT="0" distB="0" distL="114300" distR="114300" simplePos="0" relativeHeight="251656192" behindDoc="0" locked="0" layoutInCell="1" allowOverlap="1" wp14:anchorId="02A11F5F" wp14:editId="7A3D3F0C">
          <wp:simplePos x="0" y="0"/>
          <wp:positionH relativeFrom="column">
            <wp:posOffset>3657600</wp:posOffset>
          </wp:positionH>
          <wp:positionV relativeFrom="paragraph">
            <wp:posOffset>-219075</wp:posOffset>
          </wp:positionV>
          <wp:extent cx="2700000" cy="672000"/>
          <wp:effectExtent l="0" t="0" r="5715" b="0"/>
          <wp:wrapSquare wrapText="bothSides"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5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0" cy="67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1AA8B0C4" wp14:editId="54920DEB">
          <wp:simplePos x="0" y="0"/>
          <wp:positionH relativeFrom="column">
            <wp:posOffset>-495300</wp:posOffset>
          </wp:positionH>
          <wp:positionV relativeFrom="paragraph">
            <wp:posOffset>-123825</wp:posOffset>
          </wp:positionV>
          <wp:extent cx="1620000" cy="416336"/>
          <wp:effectExtent l="0" t="0" r="0" b="3175"/>
          <wp:wrapSquare wrapText="bothSides"/>
          <wp:docPr id="2" name="image1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6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20000" cy="41633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F45EB" w14:textId="77777777" w:rsidR="008625B8" w:rsidRDefault="00000000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22CCB7D" wp14:editId="0B872918">
          <wp:simplePos x="0" y="0"/>
          <wp:positionH relativeFrom="column">
            <wp:posOffset>3657600</wp:posOffset>
          </wp:positionH>
          <wp:positionV relativeFrom="paragraph">
            <wp:posOffset>-219075</wp:posOffset>
          </wp:positionV>
          <wp:extent cx="2700000" cy="672000"/>
          <wp:effectExtent l="0" t="0" r="5715" b="0"/>
          <wp:wrapSquare wrapText="bothSides"/>
          <wp:docPr id="564374160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5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0" cy="67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5B40376A" wp14:editId="499AC918">
          <wp:simplePos x="0" y="0"/>
          <wp:positionH relativeFrom="column">
            <wp:posOffset>-495300</wp:posOffset>
          </wp:positionH>
          <wp:positionV relativeFrom="paragraph">
            <wp:posOffset>-123825</wp:posOffset>
          </wp:positionV>
          <wp:extent cx="1620000" cy="416336"/>
          <wp:effectExtent l="0" t="0" r="0" b="3175"/>
          <wp:wrapSquare wrapText="bothSides"/>
          <wp:docPr id="1012409171" name="image1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6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20000" cy="41633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1437396">
    <w:abstractNumId w:val="8"/>
  </w:num>
  <w:num w:numId="2" w16cid:durableId="1720981687">
    <w:abstractNumId w:val="6"/>
  </w:num>
  <w:num w:numId="3" w16cid:durableId="786848154">
    <w:abstractNumId w:val="5"/>
  </w:num>
  <w:num w:numId="4" w16cid:durableId="1574051018">
    <w:abstractNumId w:val="4"/>
  </w:num>
  <w:num w:numId="5" w16cid:durableId="2034111606">
    <w:abstractNumId w:val="7"/>
  </w:num>
  <w:num w:numId="6" w16cid:durableId="1809856420">
    <w:abstractNumId w:val="3"/>
  </w:num>
  <w:num w:numId="7" w16cid:durableId="556015937">
    <w:abstractNumId w:val="2"/>
  </w:num>
  <w:num w:numId="8" w16cid:durableId="224026172">
    <w:abstractNumId w:val="1"/>
  </w:num>
  <w:num w:numId="9" w16cid:durableId="178930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A47"/>
    <w:rsid w:val="0006063C"/>
    <w:rsid w:val="0015074B"/>
    <w:rsid w:val="00164F07"/>
    <w:rsid w:val="0029639D"/>
    <w:rsid w:val="002B15F6"/>
    <w:rsid w:val="002D15CF"/>
    <w:rsid w:val="002F05F8"/>
    <w:rsid w:val="00326F90"/>
    <w:rsid w:val="003F1AF3"/>
    <w:rsid w:val="004C2C99"/>
    <w:rsid w:val="004E71B9"/>
    <w:rsid w:val="00630DC4"/>
    <w:rsid w:val="00636566"/>
    <w:rsid w:val="00684B4D"/>
    <w:rsid w:val="006A5E47"/>
    <w:rsid w:val="006C3C67"/>
    <w:rsid w:val="007B332F"/>
    <w:rsid w:val="00852AF8"/>
    <w:rsid w:val="008625B8"/>
    <w:rsid w:val="0091655A"/>
    <w:rsid w:val="00A8163D"/>
    <w:rsid w:val="00AA1D8D"/>
    <w:rsid w:val="00AC7E7B"/>
    <w:rsid w:val="00B47730"/>
    <w:rsid w:val="00BD115E"/>
    <w:rsid w:val="00C37AD1"/>
    <w:rsid w:val="00C6308F"/>
    <w:rsid w:val="00C874F8"/>
    <w:rsid w:val="00C936FA"/>
    <w:rsid w:val="00CB0664"/>
    <w:rsid w:val="00E15531"/>
    <w:rsid w:val="00E9798E"/>
    <w:rsid w:val="00EF50B6"/>
    <w:rsid w:val="00F364CB"/>
    <w:rsid w:val="00FA19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BBECDE"/>
  <w14:defaultImageDpi w14:val="300"/>
  <w15:docId w15:val="{155C521B-D665-42FF-896C-B9EE6CD29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 w:line="240" w:lineRule="auto"/>
      <w:outlineLvl w:val="0"/>
    </w:pPr>
    <w:rPr>
      <w:b/>
      <w:bCs/>
      <w:color w:val="365F91" w:themeColor="accent1" w:themeShade="BF"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line="240" w:lineRule="auto"/>
      <w:outlineLvl w:val="1"/>
    </w:pPr>
    <w:rPr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line="240" w:lineRule="auto"/>
      <w:outlineLvl w:val="2"/>
    </w:pPr>
    <w:rPr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="Calibri" w:eastAsia="Calibri" w:hAnsi="Calibri" w:cs="Calibr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="Calibri" w:eastAsia="Calibri" w:hAnsi="Calibri" w:cs="Calibr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="Calibri" w:eastAsia="Calibri" w:hAnsi="Calibri" w:cs="Calibr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="Calibri" w:eastAsia="Calibri" w:hAnsi="Calibri" w:cs="Calibr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="Calibri" w:eastAsia="Calibri" w:hAnsi="Calibri" w:cs="Calibr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24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rFonts w:ascii="Calibri" w:eastAsia="Calibri" w:hAnsi="Calibri" w:cs="Calibri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alibri" w:eastAsia="Calibri" w:hAnsi="Calibri" w:cs="Calibri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rFonts w:ascii="Calibri" w:eastAsia="Calibri" w:hAnsi="Calibri" w:cs="Calibri"/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="Calibri" w:eastAsia="Calibri" w:hAnsi="Calibri" w:cs="Calibr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="Calibri" w:eastAsia="Calibri" w:hAnsi="Calibri" w:cs="Calibr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="Calibri" w:eastAsia="Calibri" w:hAnsi="Calibri" w:cs="Calibr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="Calibri" w:eastAsia="Calibri" w:hAnsi="Calibri" w:cs="Calibr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="Calibri" w:eastAsia="Calibri" w:hAnsi="Calibri" w:cs="Calibr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="Calibri" w:eastAsia="Calibri" w:hAnsi="Calibri" w:cs="Calibr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rFonts w:ascii="Calibri" w:eastAsia="Calibri" w:hAnsi="Calibri" w:cs="Calibri"/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rFonts w:ascii="Calibri" w:eastAsia="Calibri" w:hAnsi="Calibri" w:cs="Calibri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rFonts w:ascii="Calibri" w:eastAsia="Calibri" w:hAnsi="Calibri" w:cs="Calibri"/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rFonts w:ascii="Calibri" w:eastAsia="Calibri" w:hAnsi="Calibri" w:cs="Calibri"/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rFonts w:ascii="Calibri" w:eastAsia="Calibri" w:hAnsi="Calibri" w:cs="Calibri"/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rFonts w:ascii="Calibri" w:eastAsia="Calibri" w:hAnsi="Calibri" w:cs="Calibri"/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rFonts w:ascii="Calibri" w:eastAsia="Calibri" w:hAnsi="Calibri" w:cs="Calibri"/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rFonts w:ascii="Calibri" w:eastAsia="Calibri" w:hAnsi="Calibri" w:cs="Calibri"/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Calibri" w:eastAsia="Calibri" w:hAnsi="Calibri" w:cs="Calibr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Calibri" w:eastAsia="Calibri" w:hAnsi="Calibri" w:cs="Calibr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Calibri" w:eastAsia="Calibri" w:hAnsi="Calibri" w:cs="Calibr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Calibri" w:eastAsia="Calibri" w:hAnsi="Calibri" w:cs="Calibr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Calibri" w:eastAsia="Calibri" w:hAnsi="Calibri" w:cs="Calibr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Calibri" w:eastAsia="Calibri" w:hAnsi="Calibri" w:cs="Calibr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Calibri" w:eastAsia="Calibri" w:hAnsi="Calibri" w:cs="Calibr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DC11">
    <w:name w:val="TDC 11"/>
    <w:basedOn w:val="Normal"/>
    <w:pPr>
      <w:spacing w:after="80" w:line="240" w:lineRule="auto"/>
    </w:pPr>
  </w:style>
  <w:style w:type="paragraph" w:customStyle="1" w:styleId="TDC21">
    <w:name w:val="TDC 21"/>
    <w:basedOn w:val="Normal"/>
    <w:pPr>
      <w:spacing w:after="80" w:line="240" w:lineRule="auto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DC1">
    <w:name w:val="toc 1"/>
    <w:basedOn w:val="Normal"/>
    <w:next w:val="Normal"/>
    <w:autoRedefine/>
    <w:uiPriority w:val="39"/>
    <w:unhideWhenUsed/>
    <w:rsid w:val="007B332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B332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7B332F"/>
    <w:rPr>
      <w:color w:val="0000FF" w:themeColor="hyperlink"/>
      <w:u w:val="single"/>
    </w:rPr>
  </w:style>
  <w:style w:type="character" w:customStyle="1" w:styleId="gd">
    <w:name w:val="gd"/>
    <w:basedOn w:val="Fuentedeprrafopredeter"/>
    <w:rsid w:val="00C936FA"/>
  </w:style>
  <w:style w:type="character" w:styleId="Hipervnculovisitado">
    <w:name w:val="FollowedHyperlink"/>
    <w:basedOn w:val="Fuentedeprrafopredeter"/>
    <w:uiPriority w:val="99"/>
    <w:semiHidden/>
    <w:unhideWhenUsed/>
    <w:rsid w:val="00C6308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24</Pages>
  <Words>4924</Words>
  <Characters>27088</Characters>
  <Application>Microsoft Office Word</Application>
  <DocSecurity>0</DocSecurity>
  <Lines>225</Lines>
  <Paragraphs>63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Títulos</vt:lpstr>
      </vt:variant>
      <vt:variant>
        <vt:i4>27</vt:i4>
      </vt:variant>
      <vt:variant>
        <vt:lpstr>Title</vt:lpstr>
      </vt:variant>
      <vt:variant>
        <vt:i4>1</vt:i4>
      </vt:variant>
    </vt:vector>
  </HeadingPairs>
  <TitlesOfParts>
    <vt:vector size="29" baseType="lpstr">
      <vt:lpstr>Informe de avance Fase 2 — D-PAY 3.0</vt:lpstr>
      <vt:lpstr>1. Abstract</vt:lpstr>
      <vt:lpstr>    1.1 Abstract (Español)</vt:lpstr>
      <vt:lpstr>    1.2 Abstract (English)</vt:lpstr>
      <vt:lpstr>2. Introducción</vt:lpstr>
      <vt:lpstr>3. Desarrollo de ingeniería</vt:lpstr>
      <vt:lpstr>    3.1 Contexto</vt:lpstr>
      <vt:lpstr>    3.2 Arquitectura vigente </vt:lpstr>
      <vt:lpstr>    3.3 Correspondencia de la numeración de historias de usuario</vt:lpstr>
      <vt:lpstr>4. Resumen de avance</vt:lpstr>
      <vt:lpstr>5. Objetivos y metodología (ajustes)</vt:lpstr>
      <vt:lpstr>    5.1 Aplicación de Scrum</vt:lpstr>
      <vt:lpstr>    5.2 Herramientas de control</vt:lpstr>
      <vt:lpstr>6. Monitoreo del plan de trabajo</vt:lpstr>
      <vt:lpstr>7. Ajustes a partir del monitoreo</vt:lpstr>
      <vt:lpstr>    7.1 Factores que facilitaron</vt:lpstr>
      <vt:lpstr>    7.2 Factores que dificultaron y acciones</vt:lpstr>
      <vt:lpstr>    7.3 Actividades ajustadas, retrasadas o no iniciadas</vt:lpstr>
      <vt:lpstr>8. Relación con el perfil de egreso</vt:lpstr>
      <vt:lpstr>9. Evidencias de avance</vt:lpstr>
      <vt:lpstr>10. Conclusiones</vt:lpstr>
      <vt:lpstr>11. Reflexiones individuales</vt:lpstr>
      <vt:lpstr>    11.1 Reinhartd Munzenmayer </vt:lpstr>
      <vt:lpstr>    11.2 Diego Madrid </vt:lpstr>
      <vt:lpstr>    11.3 Pablo Gutiérrez </vt:lpstr>
      <vt:lpstr>12. Referencias</vt:lpstr>
      <vt:lpstr>Anexo A - Evidencias seleccionadas</vt:lpstr>
      <vt:lpstr>Anexo B - Inventario Drive ↔ Git (12/10/2026)</vt:lpstr>
      <vt:lpstr/>
    </vt:vector>
  </TitlesOfParts>
  <Manager/>
  <Company/>
  <LinksUpToDate>false</LinksUpToDate>
  <CharactersWithSpaces>31949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Fase 2 — D-PAY 3.0</dc:title>
  <dc:subject/>
  <dc:creator>Equipo D-PAY 3.0</dc:creator>
  <cp:keywords/>
  <dc:description>generated by python-docx</dc:description>
  <cp:lastModifiedBy>REINHARTD UDO MUNZENMAYER BRAVO</cp:lastModifiedBy>
  <cp:revision>13</cp:revision>
  <dcterms:created xsi:type="dcterms:W3CDTF">2013-12-23T23:15:00Z</dcterms:created>
  <dcterms:modified xsi:type="dcterms:W3CDTF">2026-10-18T16:20:00Z</dcterms:modified>
  <cp:category/>
</cp:coreProperties>
</file>