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7B57F582" w14:textId="77777777" w:rsidR="008B2E75" w:rsidRPr="008B2E75" w:rsidRDefault="008B2E75" w:rsidP="008B2E75">
            <w:pPr>
              <w:jc w:val="both"/>
              <w:rPr>
                <w:rFonts w:ascii="Calibri" w:hAnsi="Calibri"/>
                <w:b/>
                <w:bCs/>
                <w:color w:val="1F4E79" w:themeColor="accent1" w:themeShade="80"/>
              </w:rPr>
            </w:pPr>
            <w:r w:rsidRPr="008B2E75">
              <w:rPr>
                <w:rFonts w:ascii="Calibri" w:hAnsi="Calibri"/>
                <w:b/>
                <w:bCs/>
                <w:color w:val="1F4E79" w:themeColor="accent1" w:themeShade="80"/>
              </w:rPr>
              <w:t xml:space="preserve">Sí. Las actividades de los </w:t>
            </w:r>
            <w:proofErr w:type="spellStart"/>
            <w:r w:rsidRPr="008B2E75">
              <w:rPr>
                <w:rFonts w:ascii="Calibri" w:hAnsi="Calibri"/>
                <w:b/>
                <w:bCs/>
                <w:color w:val="1F4E79" w:themeColor="accent1" w:themeShade="80"/>
              </w:rPr>
              <w:t>sprints</w:t>
            </w:r>
            <w:proofErr w:type="spellEnd"/>
            <w:r w:rsidRPr="008B2E75">
              <w:rPr>
                <w:rFonts w:ascii="Calibri" w:hAnsi="Calibri"/>
                <w:b/>
                <w:bCs/>
                <w:color w:val="1F4E79" w:themeColor="accent1" w:themeShade="80"/>
              </w:rPr>
              <w:t xml:space="preserve"> se cumplieron en las ventanas de la carta Gantt.</w:t>
            </w:r>
          </w:p>
          <w:p w14:paraId="78727AC7" w14:textId="77777777" w:rsidR="008B2E75" w:rsidRPr="008B2E75" w:rsidRDefault="008B2E75" w:rsidP="008B2E75">
            <w:pPr>
              <w:jc w:val="both"/>
              <w:rPr>
                <w:rFonts w:ascii="Calibri" w:hAnsi="Calibri"/>
                <w:b/>
                <w:bCs/>
                <w:color w:val="1F4E79" w:themeColor="accent1" w:themeShade="80"/>
              </w:rPr>
            </w:pPr>
          </w:p>
          <w:p w14:paraId="5ADD1C8D" w14:textId="77777777" w:rsidR="008B2E75" w:rsidRPr="008B2E75" w:rsidRDefault="008B2E75" w:rsidP="008B2E75">
            <w:pPr>
              <w:jc w:val="both"/>
              <w:rPr>
                <w:rFonts w:ascii="Calibri" w:hAnsi="Calibri"/>
                <w:b/>
                <w:bCs/>
                <w:color w:val="1F4E79" w:themeColor="accent1" w:themeShade="80"/>
              </w:rPr>
            </w:pPr>
            <w:r w:rsidRPr="008B2E75">
              <w:rPr>
                <w:rFonts w:ascii="Calibri" w:hAnsi="Calibri"/>
                <w:b/>
                <w:bCs/>
                <w:color w:val="1F4E79" w:themeColor="accent1" w:themeShade="80"/>
              </w:rPr>
              <w:t xml:space="preserve">El Sprint 1 (08/09 al 21/09) cerró la base del proyecto completo: ingreso, sesión, armado de la venta y la definición de cómo cobra D-PAY 3.0. El Sprint 2 (22/09 al 05/10) cerró el cobro. En el Celular Android quedaron evidenciados el pago Webpay aprobado, el rechazado y la cancelación (03/10 y 04/10), y la venta en efectivo con historial local (27/09). Los dos </w:t>
            </w:r>
            <w:proofErr w:type="spellStart"/>
            <w:r w:rsidRPr="008B2E75">
              <w:rPr>
                <w:rFonts w:ascii="Calibri" w:hAnsi="Calibri"/>
                <w:b/>
                <w:bCs/>
                <w:color w:val="1F4E79" w:themeColor="accent1" w:themeShade="80"/>
              </w:rPr>
              <w:t>sprints</w:t>
            </w:r>
            <w:proofErr w:type="spellEnd"/>
            <w:r w:rsidRPr="008B2E75">
              <w:rPr>
                <w:rFonts w:ascii="Calibri" w:hAnsi="Calibri"/>
                <w:b/>
                <w:bCs/>
                <w:color w:val="1F4E79" w:themeColor="accent1" w:themeShade="80"/>
              </w:rPr>
              <w:t xml:space="preserve"> tienen acta firmada por los tres el 04/10. El Sprint 3 (06/10 al 17/10) es el último que estamos gestionando y sigue dentro de su fecha: ahí se cierra el documento tributario, el historial y el informe de avance.</w:t>
            </w:r>
          </w:p>
          <w:p w14:paraId="6F9D3B97" w14:textId="77777777" w:rsidR="008B2E75" w:rsidRPr="008B2E75" w:rsidRDefault="008B2E75" w:rsidP="008B2E75">
            <w:pPr>
              <w:jc w:val="both"/>
              <w:rPr>
                <w:rFonts w:ascii="Calibri" w:hAnsi="Calibri"/>
                <w:b/>
                <w:bCs/>
                <w:color w:val="1F4E79" w:themeColor="accent1" w:themeShade="80"/>
              </w:rPr>
            </w:pPr>
          </w:p>
          <w:p w14:paraId="7E03FF0C" w14:textId="77777777" w:rsidR="008B2E75" w:rsidRPr="008B2E75" w:rsidRDefault="008B2E75" w:rsidP="008B2E75">
            <w:pPr>
              <w:jc w:val="both"/>
              <w:rPr>
                <w:rFonts w:ascii="Calibri" w:hAnsi="Calibri"/>
                <w:b/>
                <w:bCs/>
                <w:color w:val="1F4E79" w:themeColor="accent1" w:themeShade="80"/>
              </w:rPr>
            </w:pPr>
            <w:r w:rsidRPr="008B2E75">
              <w:rPr>
                <w:rFonts w:ascii="Calibri" w:hAnsi="Calibri"/>
                <w:b/>
                <w:bCs/>
                <w:color w:val="1F4E79" w:themeColor="accent1" w:themeShade="80"/>
              </w:rPr>
              <w:t xml:space="preserve">Facilitaron el trabajo el objetivo único de cada sprint, los códigos públicos de integración de Transbank, el Celular Android de pruebas y que Dtemite tuviera </w:t>
            </w:r>
            <w:proofErr w:type="spellStart"/>
            <w:r w:rsidRPr="008B2E75">
              <w:rPr>
                <w:rFonts w:ascii="Calibri" w:hAnsi="Calibri"/>
                <w:b/>
                <w:bCs/>
                <w:color w:val="1F4E79" w:themeColor="accent1" w:themeShade="80"/>
              </w:rPr>
              <w:t>Product</w:t>
            </w:r>
            <w:proofErr w:type="spellEnd"/>
            <w:r w:rsidRPr="008B2E75">
              <w:rPr>
                <w:rFonts w:ascii="Calibri" w:hAnsi="Calibri"/>
                <w:b/>
                <w:bCs/>
                <w:color w:val="1F4E79" w:themeColor="accent1" w:themeShade="80"/>
              </w:rPr>
              <w:t xml:space="preserve"> Owner (José Robles Rocha) mientras yo facilitaba.</w:t>
            </w:r>
          </w:p>
          <w:p w14:paraId="7A5C5E7A" w14:textId="77777777" w:rsidR="008B2E75" w:rsidRPr="008B2E75" w:rsidRDefault="008B2E75" w:rsidP="008B2E75">
            <w:pPr>
              <w:jc w:val="both"/>
              <w:rPr>
                <w:rFonts w:ascii="Calibri" w:hAnsi="Calibri"/>
                <w:b/>
                <w:bCs/>
                <w:color w:val="1F4E79" w:themeColor="accent1" w:themeShade="80"/>
              </w:rPr>
            </w:pPr>
          </w:p>
          <w:p w14:paraId="44A1568C" w14:textId="77777777" w:rsidR="008B2E75" w:rsidRPr="008B2E75" w:rsidRDefault="008B2E75" w:rsidP="008B2E75">
            <w:pPr>
              <w:jc w:val="both"/>
              <w:rPr>
                <w:rFonts w:ascii="Calibri" w:hAnsi="Calibri"/>
                <w:b/>
                <w:bCs/>
                <w:color w:val="1F4E79" w:themeColor="accent1" w:themeShade="80"/>
              </w:rPr>
            </w:pPr>
            <w:r w:rsidRPr="008B2E75">
              <w:rPr>
                <w:rFonts w:ascii="Calibri" w:hAnsi="Calibri"/>
                <w:b/>
                <w:bCs/>
                <w:color w:val="1F4E79" w:themeColor="accent1" w:themeShade="80"/>
              </w:rPr>
              <w:t xml:space="preserve">Dificultaron el camino el cobro en un celular que no es terminal Kozen, la red entre el celular y el cobro Webpay, y cuadrar el </w:t>
            </w:r>
            <w:proofErr w:type="spellStart"/>
            <w:r w:rsidRPr="008B2E75">
              <w:rPr>
                <w:rFonts w:ascii="Calibri" w:hAnsi="Calibri"/>
                <w:b/>
                <w:bCs/>
                <w:color w:val="1F4E79" w:themeColor="accent1" w:themeShade="80"/>
              </w:rPr>
              <w:t>timeout</w:t>
            </w:r>
            <w:proofErr w:type="spellEnd"/>
            <w:r w:rsidRPr="008B2E75">
              <w:rPr>
                <w:rFonts w:ascii="Calibri" w:hAnsi="Calibri"/>
                <w:b/>
                <w:bCs/>
                <w:color w:val="1F4E79" w:themeColor="accent1" w:themeShade="80"/>
              </w:rPr>
              <w:t xml:space="preserve"> del </w:t>
            </w:r>
            <w:proofErr w:type="spellStart"/>
            <w:r w:rsidRPr="008B2E75">
              <w:rPr>
                <w:rFonts w:ascii="Calibri" w:hAnsi="Calibri"/>
                <w:b/>
                <w:bCs/>
                <w:color w:val="1F4E79" w:themeColor="accent1" w:themeShade="80"/>
              </w:rPr>
              <w:t>checkout</w:t>
            </w:r>
            <w:proofErr w:type="spellEnd"/>
            <w:r w:rsidRPr="008B2E75">
              <w:rPr>
                <w:rFonts w:ascii="Calibri" w:hAnsi="Calibri"/>
                <w:b/>
                <w:bCs/>
                <w:color w:val="1F4E79" w:themeColor="accent1" w:themeShade="80"/>
              </w:rPr>
              <w:t xml:space="preserve">. Esas dificultades se resolvieron dentro de los </w:t>
            </w:r>
            <w:proofErr w:type="spellStart"/>
            <w:r w:rsidRPr="008B2E75">
              <w:rPr>
                <w:rFonts w:ascii="Calibri" w:hAnsi="Calibri"/>
                <w:b/>
                <w:bCs/>
                <w:color w:val="1F4E79" w:themeColor="accent1" w:themeShade="80"/>
              </w:rPr>
              <w:t>sprints</w:t>
            </w:r>
            <w:proofErr w:type="spellEnd"/>
            <w:r w:rsidRPr="008B2E75">
              <w:rPr>
                <w:rFonts w:ascii="Calibri" w:hAnsi="Calibri"/>
                <w:b/>
                <w:bCs/>
                <w:color w:val="1F4E79" w:themeColor="accent1" w:themeShade="80"/>
              </w:rPr>
              <w:t xml:space="preserve">: el celular cobra con Webpay por QR y el </w:t>
            </w:r>
            <w:proofErr w:type="spellStart"/>
            <w:r w:rsidRPr="008B2E75">
              <w:rPr>
                <w:rFonts w:ascii="Calibri" w:hAnsi="Calibri"/>
                <w:b/>
                <w:bCs/>
                <w:color w:val="1F4E79" w:themeColor="accent1" w:themeShade="80"/>
              </w:rPr>
              <w:t>timeout</w:t>
            </w:r>
            <w:proofErr w:type="spellEnd"/>
            <w:r w:rsidRPr="008B2E75">
              <w:rPr>
                <w:rFonts w:ascii="Calibri" w:hAnsi="Calibri"/>
                <w:b/>
                <w:bCs/>
                <w:color w:val="1F4E79" w:themeColor="accent1" w:themeShade="80"/>
              </w:rPr>
              <w:t xml:space="preserve"> oficial quedó en 300 s. No quedaron </w:t>
            </w:r>
            <w:proofErr w:type="spellStart"/>
            <w:r w:rsidRPr="008B2E75">
              <w:rPr>
                <w:rFonts w:ascii="Calibri" w:hAnsi="Calibri"/>
                <w:b/>
                <w:bCs/>
                <w:color w:val="1F4E79" w:themeColor="accent1" w:themeShade="80"/>
              </w:rPr>
              <w:t>sprints</w:t>
            </w:r>
            <w:proofErr w:type="spellEnd"/>
            <w:r w:rsidRPr="008B2E75">
              <w:rPr>
                <w:rFonts w:ascii="Calibri" w:hAnsi="Calibri"/>
                <w:b/>
                <w:bCs/>
                <w:color w:val="1F4E79" w:themeColor="accent1" w:themeShade="80"/>
              </w:rPr>
              <w:t xml:space="preserve"> sin cumplir.</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03FBEB47" w14:textId="77777777" w:rsidR="008B2E75" w:rsidRPr="008B2E75" w:rsidRDefault="008B2E75" w:rsidP="008B2E75">
            <w:pPr>
              <w:jc w:val="both"/>
              <w:rPr>
                <w:rFonts w:ascii="Calibri" w:hAnsi="Calibri"/>
                <w:b/>
                <w:bCs/>
                <w:color w:val="1F4E79" w:themeColor="accent1" w:themeShade="80"/>
              </w:rPr>
            </w:pPr>
            <w:r w:rsidRPr="008B2E75">
              <w:rPr>
                <w:rFonts w:ascii="Calibri" w:hAnsi="Calibri"/>
                <w:b/>
                <w:bCs/>
                <w:color w:val="1F4E79" w:themeColor="accent1" w:themeShade="80"/>
              </w:rPr>
              <w:t>Cada dificultad se enfrentó dentro del sprint y quedó resuelta en el proyecto completo.</w:t>
            </w:r>
          </w:p>
          <w:p w14:paraId="727DC6AD" w14:textId="77777777" w:rsidR="008B2E75" w:rsidRPr="008B2E75" w:rsidRDefault="008B2E75" w:rsidP="008B2E75">
            <w:pPr>
              <w:jc w:val="both"/>
              <w:rPr>
                <w:rFonts w:ascii="Calibri" w:hAnsi="Calibri"/>
                <w:b/>
                <w:bCs/>
                <w:color w:val="1F4E79" w:themeColor="accent1" w:themeShade="80"/>
              </w:rPr>
            </w:pPr>
          </w:p>
          <w:p w14:paraId="5E3BCA6A" w14:textId="77777777" w:rsidR="008B2E75" w:rsidRPr="008B2E75" w:rsidRDefault="008B2E75" w:rsidP="008B2E75">
            <w:pPr>
              <w:jc w:val="both"/>
              <w:rPr>
                <w:rFonts w:ascii="Calibri" w:hAnsi="Calibri"/>
                <w:b/>
                <w:bCs/>
                <w:color w:val="1F4E79" w:themeColor="accent1" w:themeShade="80"/>
              </w:rPr>
            </w:pPr>
            <w:r w:rsidRPr="008B2E75">
              <w:rPr>
                <w:rFonts w:ascii="Calibri" w:hAnsi="Calibri"/>
                <w:b/>
                <w:bCs/>
                <w:color w:val="1F4E79" w:themeColor="accent1" w:themeShade="80"/>
              </w:rPr>
              <w:t xml:space="preserve">El celular de pruebas no trae la aplicación TUU. El proyecto completo cobra ahí con Webpay, por un QR de la propia aplicación, porque Transbank no entrega un QR nativo. El pago aprobado, el rechazado y la cancelación quedaron hechos en el Sprint 2. El </w:t>
            </w:r>
            <w:proofErr w:type="spellStart"/>
            <w:r w:rsidRPr="008B2E75">
              <w:rPr>
                <w:rFonts w:ascii="Calibri" w:hAnsi="Calibri"/>
                <w:b/>
                <w:bCs/>
                <w:color w:val="1F4E79" w:themeColor="accent1" w:themeShade="80"/>
              </w:rPr>
              <w:t>timeout</w:t>
            </w:r>
            <w:proofErr w:type="spellEnd"/>
            <w:r w:rsidRPr="008B2E75">
              <w:rPr>
                <w:rFonts w:ascii="Calibri" w:hAnsi="Calibri"/>
                <w:b/>
                <w:bCs/>
                <w:color w:val="1F4E79" w:themeColor="accent1" w:themeShade="80"/>
              </w:rPr>
              <w:t xml:space="preserve"> del </w:t>
            </w:r>
            <w:proofErr w:type="spellStart"/>
            <w:r w:rsidRPr="008B2E75">
              <w:rPr>
                <w:rFonts w:ascii="Calibri" w:hAnsi="Calibri"/>
                <w:b/>
                <w:bCs/>
                <w:color w:val="1F4E79" w:themeColor="accent1" w:themeShade="80"/>
              </w:rPr>
              <w:t>checkout</w:t>
            </w:r>
            <w:proofErr w:type="spellEnd"/>
            <w:r w:rsidRPr="008B2E75">
              <w:rPr>
                <w:rFonts w:ascii="Calibri" w:hAnsi="Calibri"/>
                <w:b/>
                <w:bCs/>
                <w:color w:val="1F4E79" w:themeColor="accent1" w:themeShade="80"/>
              </w:rPr>
              <w:t xml:space="preserve"> se fijó en 300 s para que el plan y el producto coincidieran.</w:t>
            </w:r>
          </w:p>
          <w:p w14:paraId="36D1302E" w14:textId="77777777" w:rsidR="008B2E75" w:rsidRPr="008B2E75" w:rsidRDefault="008B2E75" w:rsidP="008B2E75">
            <w:pPr>
              <w:jc w:val="both"/>
              <w:rPr>
                <w:rFonts w:ascii="Calibri" w:hAnsi="Calibri"/>
                <w:b/>
                <w:bCs/>
                <w:color w:val="1F4E79" w:themeColor="accent1" w:themeShade="80"/>
              </w:rPr>
            </w:pPr>
          </w:p>
          <w:p w14:paraId="12322F3A" w14:textId="77777777" w:rsidR="008B2E75" w:rsidRPr="008B2E75" w:rsidRDefault="008B2E75" w:rsidP="008B2E75">
            <w:pPr>
              <w:jc w:val="both"/>
              <w:rPr>
                <w:rFonts w:ascii="Calibri" w:hAnsi="Calibri"/>
                <w:b/>
                <w:bCs/>
                <w:color w:val="1F4E79" w:themeColor="accent1" w:themeShade="80"/>
              </w:rPr>
            </w:pPr>
            <w:r w:rsidRPr="008B2E75">
              <w:rPr>
                <w:rFonts w:ascii="Calibri" w:hAnsi="Calibri"/>
                <w:b/>
                <w:bCs/>
                <w:color w:val="1F4E79" w:themeColor="accent1" w:themeShade="80"/>
              </w:rPr>
              <w:t xml:space="preserve">En la Fase 1 el nombre del Scrum </w:t>
            </w:r>
            <w:proofErr w:type="gramStart"/>
            <w:r w:rsidRPr="008B2E75">
              <w:rPr>
                <w:rFonts w:ascii="Calibri" w:hAnsi="Calibri"/>
                <w:b/>
                <w:bCs/>
                <w:color w:val="1F4E79" w:themeColor="accent1" w:themeShade="80"/>
              </w:rPr>
              <w:t>Master</w:t>
            </w:r>
            <w:proofErr w:type="gramEnd"/>
            <w:r w:rsidRPr="008B2E75">
              <w:rPr>
                <w:rFonts w:ascii="Calibri" w:hAnsi="Calibri"/>
                <w:b/>
                <w:bCs/>
                <w:color w:val="1F4E79" w:themeColor="accent1" w:themeShade="80"/>
              </w:rPr>
              <w:t xml:space="preserve"> todavía se estaba confirmando con Dtemite. Eso también se cumplió: José Robles Rocha es el </w:t>
            </w:r>
            <w:proofErr w:type="spellStart"/>
            <w:r w:rsidRPr="008B2E75">
              <w:rPr>
                <w:rFonts w:ascii="Calibri" w:hAnsi="Calibri"/>
                <w:b/>
                <w:bCs/>
                <w:color w:val="1F4E79" w:themeColor="accent1" w:themeShade="80"/>
              </w:rPr>
              <w:t>Product</w:t>
            </w:r>
            <w:proofErr w:type="spellEnd"/>
            <w:r w:rsidRPr="008B2E75">
              <w:rPr>
                <w:rFonts w:ascii="Calibri" w:hAnsi="Calibri"/>
                <w:b/>
                <w:bCs/>
                <w:color w:val="1F4E79" w:themeColor="accent1" w:themeShade="80"/>
              </w:rPr>
              <w:t xml:space="preserve"> Owner y yo llevo las ceremonias, el Sprint Backlog y el </w:t>
            </w:r>
            <w:proofErr w:type="spellStart"/>
            <w:r w:rsidRPr="008B2E75">
              <w:rPr>
                <w:rFonts w:ascii="Calibri" w:hAnsi="Calibri"/>
                <w:b/>
                <w:bCs/>
                <w:color w:val="1F4E79" w:themeColor="accent1" w:themeShade="80"/>
              </w:rPr>
              <w:t>Definition</w:t>
            </w:r>
            <w:proofErr w:type="spellEnd"/>
            <w:r w:rsidRPr="008B2E75">
              <w:rPr>
                <w:rFonts w:ascii="Calibri" w:hAnsi="Calibri"/>
                <w:b/>
                <w:bCs/>
                <w:color w:val="1F4E79" w:themeColor="accent1" w:themeShade="80"/>
              </w:rPr>
              <w:t xml:space="preserve"> </w:t>
            </w:r>
            <w:proofErr w:type="spellStart"/>
            <w:r w:rsidRPr="008B2E75">
              <w:rPr>
                <w:rFonts w:ascii="Calibri" w:hAnsi="Calibri"/>
                <w:b/>
                <w:bCs/>
                <w:color w:val="1F4E79" w:themeColor="accent1" w:themeShade="80"/>
              </w:rPr>
              <w:t>of</w:t>
            </w:r>
            <w:proofErr w:type="spellEnd"/>
            <w:r w:rsidRPr="008B2E75">
              <w:rPr>
                <w:rFonts w:ascii="Calibri" w:hAnsi="Calibri"/>
                <w:b/>
                <w:bCs/>
                <w:color w:val="1F4E79" w:themeColor="accent1" w:themeShade="80"/>
              </w:rPr>
              <w:t xml:space="preserve"> Done.</w:t>
            </w:r>
          </w:p>
          <w:p w14:paraId="2A4A87BB" w14:textId="77777777" w:rsidR="008B2E75" w:rsidRPr="008B2E75" w:rsidRDefault="008B2E75" w:rsidP="008B2E75">
            <w:pPr>
              <w:jc w:val="both"/>
              <w:rPr>
                <w:rFonts w:ascii="Calibri" w:hAnsi="Calibri"/>
                <w:b/>
                <w:bCs/>
                <w:color w:val="1F4E79" w:themeColor="accent1" w:themeShade="80"/>
              </w:rPr>
            </w:pPr>
          </w:p>
          <w:p w14:paraId="0845EB9A" w14:textId="77777777" w:rsidR="008B2E75" w:rsidRPr="008B2E75" w:rsidRDefault="008B2E75" w:rsidP="008B2E75">
            <w:pPr>
              <w:jc w:val="both"/>
              <w:rPr>
                <w:rFonts w:ascii="Calibri" w:hAnsi="Calibri"/>
                <w:b/>
                <w:bCs/>
                <w:color w:val="1F4E79" w:themeColor="accent1" w:themeShade="80"/>
              </w:rPr>
            </w:pPr>
            <w:r w:rsidRPr="008B2E75">
              <w:rPr>
                <w:rFonts w:ascii="Calibri" w:hAnsi="Calibri"/>
                <w:b/>
                <w:bCs/>
                <w:color w:val="1F4E79" w:themeColor="accent1" w:themeShade="80"/>
              </w:rPr>
              <w:t xml:space="preserve">Lo que me preocupo de completar ahora es el cierre del Sprint 3, que es el último gestionado: dejar el Sprint Backlog y el </w:t>
            </w:r>
            <w:proofErr w:type="spellStart"/>
            <w:r w:rsidRPr="008B2E75">
              <w:rPr>
                <w:rFonts w:ascii="Calibri" w:hAnsi="Calibri"/>
                <w:b/>
                <w:bCs/>
                <w:color w:val="1F4E79" w:themeColor="accent1" w:themeShade="80"/>
              </w:rPr>
              <w:t>Definition</w:t>
            </w:r>
            <w:proofErr w:type="spellEnd"/>
            <w:r w:rsidRPr="008B2E75">
              <w:rPr>
                <w:rFonts w:ascii="Calibri" w:hAnsi="Calibri"/>
                <w:b/>
                <w:bCs/>
                <w:color w:val="1F4E79" w:themeColor="accent1" w:themeShade="80"/>
              </w:rPr>
              <w:t xml:space="preserve"> </w:t>
            </w:r>
            <w:proofErr w:type="spellStart"/>
            <w:r w:rsidRPr="008B2E75">
              <w:rPr>
                <w:rFonts w:ascii="Calibri" w:hAnsi="Calibri"/>
                <w:b/>
                <w:bCs/>
                <w:color w:val="1F4E79" w:themeColor="accent1" w:themeShade="80"/>
              </w:rPr>
              <w:t>of</w:t>
            </w:r>
            <w:proofErr w:type="spellEnd"/>
            <w:r w:rsidRPr="008B2E75">
              <w:rPr>
                <w:rFonts w:ascii="Calibri" w:hAnsi="Calibri"/>
                <w:b/>
                <w:bCs/>
                <w:color w:val="1F4E79" w:themeColor="accent1" w:themeShade="80"/>
              </w:rPr>
              <w:t xml:space="preserve"> Done al día, y hacer la retrospectiva. El proyecto que esa documentación describe es D-PAY 3.0 completo: vender, cobrar y emitir el documento, con el resultado del pago persistido (aprobado, rechazado o error de conexión).</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172FA84B" w14:textId="77777777" w:rsidR="008B2E75" w:rsidRPr="008B2E75" w:rsidRDefault="008B2E75" w:rsidP="008B2E75">
            <w:pPr>
              <w:jc w:val="both"/>
              <w:rPr>
                <w:rFonts w:ascii="Calibri" w:hAnsi="Calibri"/>
                <w:b/>
                <w:bCs/>
                <w:color w:val="1F4E79" w:themeColor="accent1" w:themeShade="80"/>
              </w:rPr>
            </w:pPr>
            <w:r w:rsidRPr="008B2E75">
              <w:rPr>
                <w:rFonts w:ascii="Calibri" w:hAnsi="Calibri"/>
                <w:b/>
                <w:bCs/>
                <w:color w:val="1F4E79" w:themeColor="accent1" w:themeShade="80"/>
              </w:rPr>
              <w:t xml:space="preserve">Lo evalúo como cumplido en los </w:t>
            </w:r>
            <w:proofErr w:type="spellStart"/>
            <w:r w:rsidRPr="008B2E75">
              <w:rPr>
                <w:rFonts w:ascii="Calibri" w:hAnsi="Calibri"/>
                <w:b/>
                <w:bCs/>
                <w:color w:val="1F4E79" w:themeColor="accent1" w:themeShade="80"/>
              </w:rPr>
              <w:t>sprints</w:t>
            </w:r>
            <w:proofErr w:type="spellEnd"/>
            <w:r w:rsidRPr="008B2E75">
              <w:rPr>
                <w:rFonts w:ascii="Calibri" w:hAnsi="Calibri"/>
                <w:b/>
                <w:bCs/>
                <w:color w:val="1F4E79" w:themeColor="accent1" w:themeShade="80"/>
              </w:rPr>
              <w:t xml:space="preserve"> que ya cerraron, y en cierre en el Sprint 3.</w:t>
            </w:r>
          </w:p>
          <w:p w14:paraId="1A57F427" w14:textId="77777777" w:rsidR="008B2E75" w:rsidRPr="008B2E75" w:rsidRDefault="008B2E75" w:rsidP="008B2E75">
            <w:pPr>
              <w:jc w:val="both"/>
              <w:rPr>
                <w:rFonts w:ascii="Calibri" w:hAnsi="Calibri"/>
                <w:b/>
                <w:bCs/>
                <w:color w:val="1F4E79" w:themeColor="accent1" w:themeShade="80"/>
              </w:rPr>
            </w:pPr>
          </w:p>
          <w:p w14:paraId="3B3E4AC5" w14:textId="77777777" w:rsidR="008B2E75" w:rsidRPr="008B2E75" w:rsidRDefault="008B2E75" w:rsidP="008B2E75">
            <w:pPr>
              <w:jc w:val="both"/>
              <w:rPr>
                <w:rFonts w:ascii="Calibri" w:hAnsi="Calibri"/>
                <w:b/>
                <w:bCs/>
                <w:color w:val="1F4E79" w:themeColor="accent1" w:themeShade="80"/>
              </w:rPr>
            </w:pPr>
            <w:r w:rsidRPr="008B2E75">
              <w:rPr>
                <w:rFonts w:ascii="Calibri" w:hAnsi="Calibri"/>
                <w:b/>
                <w:bCs/>
                <w:color w:val="1F4E79" w:themeColor="accent1" w:themeShade="80"/>
              </w:rPr>
              <w:t>En la pauta 1.1 marqué Excelente Dominio en gestión de proyectos y en modelos de datos, y Alto Dominio en programación y en arquitectura. La gestión la ejercí de principio a fin: plan por sprint, actas firmadas y la regla de cierre. El Sprint 1 y el Sprint 2 cumplieron su objetivo. El modelo de datos del pago forma parte del proyecto completo y lo cierro en este último sprint, junto con Diego, para que el resultado quede conciliable si mañana entra otra pasarela.</w:t>
            </w:r>
          </w:p>
          <w:p w14:paraId="5FC72FCC" w14:textId="77777777" w:rsidR="008B2E75" w:rsidRPr="008B2E75" w:rsidRDefault="008B2E75" w:rsidP="008B2E75">
            <w:pPr>
              <w:jc w:val="both"/>
              <w:rPr>
                <w:rFonts w:ascii="Calibri" w:hAnsi="Calibri"/>
                <w:b/>
                <w:bCs/>
                <w:color w:val="1F4E79" w:themeColor="accent1" w:themeShade="80"/>
              </w:rPr>
            </w:pPr>
          </w:p>
          <w:p w14:paraId="778182D7" w14:textId="77777777" w:rsidR="008B2E75" w:rsidRPr="008B2E75" w:rsidRDefault="008B2E75" w:rsidP="008B2E75">
            <w:pPr>
              <w:jc w:val="both"/>
              <w:rPr>
                <w:rFonts w:ascii="Calibri" w:hAnsi="Calibri"/>
                <w:b/>
                <w:bCs/>
                <w:color w:val="1F4E79" w:themeColor="accent1" w:themeShade="80"/>
              </w:rPr>
            </w:pPr>
            <w:r w:rsidRPr="008B2E75">
              <w:rPr>
                <w:rFonts w:ascii="Calibri" w:hAnsi="Calibri"/>
                <w:b/>
                <w:bCs/>
                <w:color w:val="1F4E79" w:themeColor="accent1" w:themeShade="80"/>
              </w:rPr>
              <w:lastRenderedPageBreak/>
              <w:t xml:space="preserve">Destaco que el proyecto se gestionó como un solo producto, con un objetivo por sprint y con evidencia del cobro en el Celular Android. Para mejorar, dejo el Sprint Backlog y el </w:t>
            </w:r>
            <w:proofErr w:type="spellStart"/>
            <w:r w:rsidRPr="008B2E75">
              <w:rPr>
                <w:rFonts w:ascii="Calibri" w:hAnsi="Calibri"/>
                <w:b/>
                <w:bCs/>
                <w:color w:val="1F4E79" w:themeColor="accent1" w:themeShade="80"/>
              </w:rPr>
              <w:t>Definition</w:t>
            </w:r>
            <w:proofErr w:type="spellEnd"/>
            <w:r w:rsidRPr="008B2E75">
              <w:rPr>
                <w:rFonts w:ascii="Calibri" w:hAnsi="Calibri"/>
                <w:b/>
                <w:bCs/>
                <w:color w:val="1F4E79" w:themeColor="accent1" w:themeShade="80"/>
              </w:rPr>
              <w:t xml:space="preserve"> </w:t>
            </w:r>
            <w:proofErr w:type="spellStart"/>
            <w:r w:rsidRPr="008B2E75">
              <w:rPr>
                <w:rFonts w:ascii="Calibri" w:hAnsi="Calibri"/>
                <w:b/>
                <w:bCs/>
                <w:color w:val="1F4E79" w:themeColor="accent1" w:themeShade="80"/>
              </w:rPr>
              <w:t>of</w:t>
            </w:r>
            <w:proofErr w:type="spellEnd"/>
            <w:r w:rsidRPr="008B2E75">
              <w:rPr>
                <w:rFonts w:ascii="Calibri" w:hAnsi="Calibri"/>
                <w:b/>
                <w:bCs/>
                <w:color w:val="1F4E79" w:themeColor="accent1" w:themeShade="80"/>
              </w:rPr>
              <w:t xml:space="preserve"> Done escritos al corte del 15/10 y convoco la retrospectiva del Sprint 3. Esa es la pieza que me preocupo de completar.</w:t>
            </w:r>
          </w:p>
          <w:p w14:paraId="3E857B3A" w14:textId="77777777" w:rsidR="008B2E75" w:rsidRPr="008B2E75" w:rsidRDefault="008B2E75" w:rsidP="008B2E75">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658698D5" w14:textId="77777777" w:rsidR="008B2E75" w:rsidRPr="008B2E75" w:rsidRDefault="008B2E75" w:rsidP="008B2E75">
            <w:pPr>
              <w:jc w:val="both"/>
              <w:rPr>
                <w:rFonts w:ascii="Calibri" w:hAnsi="Calibri"/>
                <w:b/>
                <w:bCs/>
                <w:color w:val="1F4E79" w:themeColor="accent1" w:themeShade="80"/>
              </w:rPr>
            </w:pPr>
          </w:p>
          <w:p w14:paraId="77A21F9B" w14:textId="77777777" w:rsidR="008B2E75" w:rsidRPr="008B2E75" w:rsidRDefault="008B2E75" w:rsidP="008B2E75">
            <w:pPr>
              <w:jc w:val="both"/>
              <w:rPr>
                <w:rFonts w:ascii="Calibri" w:hAnsi="Calibri"/>
                <w:b/>
                <w:bCs/>
                <w:color w:val="1F4E79" w:themeColor="accent1" w:themeShade="80"/>
              </w:rPr>
            </w:pPr>
            <w:r w:rsidRPr="008B2E75">
              <w:rPr>
                <w:rFonts w:ascii="Calibri" w:hAnsi="Calibri"/>
                <w:b/>
                <w:bCs/>
                <w:color w:val="1F4E79" w:themeColor="accent1" w:themeShade="80"/>
              </w:rPr>
              <w:t xml:space="preserve">La inquietud ya no es si el sprint se alcanzó. Los </w:t>
            </w:r>
            <w:proofErr w:type="spellStart"/>
            <w:r w:rsidRPr="008B2E75">
              <w:rPr>
                <w:rFonts w:ascii="Calibri" w:hAnsi="Calibri"/>
                <w:b/>
                <w:bCs/>
                <w:color w:val="1F4E79" w:themeColor="accent1" w:themeShade="80"/>
              </w:rPr>
              <w:t>sprints</w:t>
            </w:r>
            <w:proofErr w:type="spellEnd"/>
            <w:r w:rsidRPr="008B2E75">
              <w:rPr>
                <w:rFonts w:ascii="Calibri" w:hAnsi="Calibri"/>
                <w:b/>
                <w:bCs/>
                <w:color w:val="1F4E79" w:themeColor="accent1" w:themeShade="80"/>
              </w:rPr>
              <w:t xml:space="preserve"> 1 y 2 se cumplieron, y el Sprint 3 está en su ventana. La pregunta es de proyección, alineada con lo que escribí en la Fase 1.</w:t>
            </w:r>
          </w:p>
          <w:p w14:paraId="21A383A8" w14:textId="77777777" w:rsidR="008B2E75" w:rsidRPr="008B2E75" w:rsidRDefault="008B2E75" w:rsidP="008B2E75">
            <w:pPr>
              <w:jc w:val="both"/>
              <w:rPr>
                <w:rFonts w:ascii="Calibri" w:hAnsi="Calibri"/>
                <w:b/>
                <w:bCs/>
                <w:color w:val="1F4E79" w:themeColor="accent1" w:themeShade="80"/>
              </w:rPr>
            </w:pPr>
          </w:p>
          <w:p w14:paraId="18FE91BC" w14:textId="77777777" w:rsidR="008B2E75" w:rsidRPr="008B2E75" w:rsidRDefault="008B2E75" w:rsidP="008B2E75">
            <w:pPr>
              <w:jc w:val="both"/>
              <w:rPr>
                <w:rFonts w:ascii="Calibri" w:hAnsi="Calibri"/>
                <w:b/>
                <w:bCs/>
                <w:color w:val="1F4E79" w:themeColor="accent1" w:themeShade="80"/>
              </w:rPr>
            </w:pPr>
            <w:r w:rsidRPr="008B2E75">
              <w:rPr>
                <w:rFonts w:ascii="Calibri" w:hAnsi="Calibri"/>
                <w:b/>
                <w:bCs/>
                <w:color w:val="1F4E79" w:themeColor="accent1" w:themeShade="80"/>
              </w:rPr>
              <w:t>A mis compañeros: en la autoevaluación de competencias marqué Excelente en gestión y en datos, y Alto en programación. Con el proyecto completo ya gestionado, ¿qué parte de este trabajo les parece más parecida a un proyecto laboral real, y qué me conviene sostener si la meta sigue siendo desarrollar software propio o liderar automatización?</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B2EF67C" w14:textId="77777777" w:rsidR="008B2E75" w:rsidRPr="008B2E75" w:rsidRDefault="008B2E75" w:rsidP="008B2E75">
            <w:pPr>
              <w:jc w:val="both"/>
              <w:rPr>
                <w:rFonts w:eastAsiaTheme="majorEastAsia"/>
                <w:color w:val="767171" w:themeColor="background2" w:themeShade="80"/>
                <w:sz w:val="24"/>
                <w:szCs w:val="24"/>
              </w:rPr>
            </w:pPr>
            <w:r w:rsidRPr="008B2E75">
              <w:rPr>
                <w:rFonts w:eastAsiaTheme="majorEastAsia"/>
                <w:color w:val="767171" w:themeColor="background2" w:themeShade="80"/>
                <w:sz w:val="24"/>
                <w:szCs w:val="24"/>
              </w:rPr>
              <w:t xml:space="preserve">No hace falta redistribuir por un sprint incumplido, porque los </w:t>
            </w:r>
            <w:proofErr w:type="spellStart"/>
            <w:r w:rsidRPr="008B2E75">
              <w:rPr>
                <w:rFonts w:eastAsiaTheme="majorEastAsia"/>
                <w:color w:val="767171" w:themeColor="background2" w:themeShade="80"/>
                <w:sz w:val="24"/>
                <w:szCs w:val="24"/>
              </w:rPr>
              <w:t>sprints</w:t>
            </w:r>
            <w:proofErr w:type="spellEnd"/>
            <w:r w:rsidRPr="008B2E75">
              <w:rPr>
                <w:rFonts w:eastAsiaTheme="majorEastAsia"/>
                <w:color w:val="767171" w:themeColor="background2" w:themeShade="80"/>
                <w:sz w:val="24"/>
                <w:szCs w:val="24"/>
              </w:rPr>
              <w:t xml:space="preserve"> comprometidos se cumplieron. Los roles siguen para cerrar el Sprint 3, que es el último.</w:t>
            </w:r>
          </w:p>
          <w:p w14:paraId="23B2B510" w14:textId="77777777" w:rsidR="008B2E75" w:rsidRPr="008B2E75" w:rsidRDefault="008B2E75" w:rsidP="008B2E75">
            <w:pPr>
              <w:jc w:val="both"/>
              <w:rPr>
                <w:rFonts w:eastAsiaTheme="majorEastAsia"/>
                <w:color w:val="767171" w:themeColor="background2" w:themeShade="80"/>
                <w:sz w:val="24"/>
                <w:szCs w:val="24"/>
              </w:rPr>
            </w:pPr>
          </w:p>
          <w:p w14:paraId="19D8DB44" w14:textId="77777777" w:rsidR="008B2E75" w:rsidRPr="008B2E75" w:rsidRDefault="008B2E75" w:rsidP="008B2E75">
            <w:pPr>
              <w:jc w:val="both"/>
              <w:rPr>
                <w:rFonts w:eastAsiaTheme="majorEastAsia"/>
                <w:color w:val="767171" w:themeColor="background2" w:themeShade="80"/>
                <w:sz w:val="24"/>
                <w:szCs w:val="24"/>
              </w:rPr>
            </w:pPr>
            <w:r w:rsidRPr="008B2E75">
              <w:rPr>
                <w:rFonts w:eastAsiaTheme="majorEastAsia"/>
                <w:color w:val="767171" w:themeColor="background2" w:themeShade="80"/>
                <w:sz w:val="24"/>
                <w:szCs w:val="24"/>
              </w:rPr>
              <w:t xml:space="preserve">Diego Madrid cierra la arquitectura, la integración Webpay, el manual de despliegue y el documento tributario dentro de este sprint. Yo me preocupo de completar el Sprint Backlog, el </w:t>
            </w:r>
            <w:proofErr w:type="spellStart"/>
            <w:r w:rsidRPr="008B2E75">
              <w:rPr>
                <w:rFonts w:eastAsiaTheme="majorEastAsia"/>
                <w:color w:val="767171" w:themeColor="background2" w:themeShade="80"/>
                <w:sz w:val="24"/>
                <w:szCs w:val="24"/>
              </w:rPr>
              <w:t>Definition</w:t>
            </w:r>
            <w:proofErr w:type="spellEnd"/>
            <w:r w:rsidRPr="008B2E75">
              <w:rPr>
                <w:rFonts w:eastAsiaTheme="majorEastAsia"/>
                <w:color w:val="767171" w:themeColor="background2" w:themeShade="80"/>
                <w:sz w:val="24"/>
                <w:szCs w:val="24"/>
              </w:rPr>
              <w:t xml:space="preserve"> </w:t>
            </w:r>
            <w:proofErr w:type="spellStart"/>
            <w:r w:rsidRPr="008B2E75">
              <w:rPr>
                <w:rFonts w:eastAsiaTheme="majorEastAsia"/>
                <w:color w:val="767171" w:themeColor="background2" w:themeShade="80"/>
                <w:sz w:val="24"/>
                <w:szCs w:val="24"/>
              </w:rPr>
              <w:t>of</w:t>
            </w:r>
            <w:proofErr w:type="spellEnd"/>
            <w:r w:rsidRPr="008B2E75">
              <w:rPr>
                <w:rFonts w:eastAsiaTheme="majorEastAsia"/>
                <w:color w:val="767171" w:themeColor="background2" w:themeShade="80"/>
                <w:sz w:val="24"/>
                <w:szCs w:val="24"/>
              </w:rPr>
              <w:t xml:space="preserve"> Done y la retrospectiva, y con Diego el modelo del pago en el proyecto completo. </w:t>
            </w:r>
            <w:proofErr w:type="spellStart"/>
            <w:r w:rsidRPr="008B2E75">
              <w:rPr>
                <w:rFonts w:eastAsiaTheme="majorEastAsia"/>
                <w:color w:val="767171" w:themeColor="background2" w:themeShade="80"/>
                <w:sz w:val="24"/>
                <w:szCs w:val="24"/>
              </w:rPr>
              <w:t>Reinhartd</w:t>
            </w:r>
            <w:proofErr w:type="spellEnd"/>
            <w:r w:rsidRPr="008B2E75">
              <w:rPr>
                <w:rFonts w:eastAsiaTheme="majorEastAsia"/>
                <w:color w:val="767171" w:themeColor="background2" w:themeShade="80"/>
                <w:sz w:val="24"/>
                <w:szCs w:val="24"/>
              </w:rPr>
              <w:t xml:space="preserve"> </w:t>
            </w:r>
            <w:proofErr w:type="spellStart"/>
            <w:r w:rsidRPr="008B2E75">
              <w:rPr>
                <w:rFonts w:eastAsiaTheme="majorEastAsia"/>
                <w:color w:val="767171" w:themeColor="background2" w:themeShade="80"/>
                <w:sz w:val="24"/>
                <w:szCs w:val="24"/>
              </w:rPr>
              <w:t>Munzenmayer</w:t>
            </w:r>
            <w:proofErr w:type="spellEnd"/>
            <w:r w:rsidRPr="008B2E75">
              <w:rPr>
                <w:rFonts w:eastAsiaTheme="majorEastAsia"/>
                <w:color w:val="767171" w:themeColor="background2" w:themeShade="80"/>
                <w:sz w:val="24"/>
                <w:szCs w:val="24"/>
              </w:rPr>
              <w:t xml:space="preserve"> cierra las pruebas y el registro de la retrospectiva.</w:t>
            </w:r>
          </w:p>
          <w:p w14:paraId="2F6078E0" w14:textId="77777777" w:rsidR="008B2E75" w:rsidRPr="008B2E75" w:rsidRDefault="008B2E75" w:rsidP="008B2E75">
            <w:pPr>
              <w:jc w:val="both"/>
              <w:rPr>
                <w:rFonts w:eastAsiaTheme="majorEastAsia"/>
                <w:color w:val="767171" w:themeColor="background2" w:themeShade="80"/>
                <w:sz w:val="24"/>
                <w:szCs w:val="24"/>
              </w:rPr>
            </w:pPr>
          </w:p>
          <w:p w14:paraId="2309F38E" w14:textId="77777777" w:rsidR="008B2E75" w:rsidRPr="008B2E75" w:rsidRDefault="008B2E75" w:rsidP="008B2E75">
            <w:pPr>
              <w:jc w:val="both"/>
              <w:rPr>
                <w:rFonts w:eastAsiaTheme="majorEastAsia"/>
                <w:color w:val="767171" w:themeColor="background2" w:themeShade="80"/>
                <w:sz w:val="24"/>
                <w:szCs w:val="24"/>
              </w:rPr>
            </w:pPr>
            <w:r w:rsidRPr="008B2E75">
              <w:rPr>
                <w:rFonts w:eastAsiaTheme="majorEastAsia"/>
                <w:color w:val="767171" w:themeColor="background2" w:themeShade="80"/>
                <w:sz w:val="24"/>
                <w:szCs w:val="24"/>
              </w:rPr>
              <w:t xml:space="preserve">Esos roles ordenan el cierre. No cambian el hecho de que el proyecto es uno solo y de que los </w:t>
            </w:r>
            <w:proofErr w:type="spellStart"/>
            <w:r w:rsidRPr="008B2E75">
              <w:rPr>
                <w:rFonts w:eastAsiaTheme="majorEastAsia"/>
                <w:color w:val="767171" w:themeColor="background2" w:themeShade="80"/>
                <w:sz w:val="24"/>
                <w:szCs w:val="24"/>
              </w:rPr>
              <w:t>sprints</w:t>
            </w:r>
            <w:proofErr w:type="spellEnd"/>
            <w:r w:rsidRPr="008B2E75">
              <w:rPr>
                <w:rFonts w:eastAsiaTheme="majorEastAsia"/>
                <w:color w:val="767171" w:themeColor="background2" w:themeShade="80"/>
                <w:sz w:val="24"/>
                <w:szCs w:val="24"/>
              </w:rPr>
              <w:t xml:space="preserve"> anteriores ya se cumplieron.</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El POS base (ingreso, venta, efectivo y la estructura del documento) lo desarrollamos Diego y yo. La subida de ese código quedó en el commit inicial del 15/08/2026, a nombre de Diego. Reinhartd, además de las pruebas, construyó el proxy Webpay.</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71A75030" w14:textId="77777777" w:rsidR="008B2E75" w:rsidRPr="008B2E75" w:rsidRDefault="008B2E75" w:rsidP="008B2E75">
            <w:pPr>
              <w:jc w:val="both"/>
              <w:rPr>
                <w:rFonts w:eastAsiaTheme="majorEastAsia"/>
                <w:color w:val="767171" w:themeColor="background2" w:themeShade="80"/>
                <w:sz w:val="24"/>
                <w:szCs w:val="24"/>
              </w:rPr>
            </w:pPr>
            <w:r w:rsidRPr="008B2E75">
              <w:rPr>
                <w:rFonts w:eastAsiaTheme="majorEastAsia"/>
                <w:color w:val="767171" w:themeColor="background2" w:themeShade="80"/>
                <w:sz w:val="24"/>
                <w:szCs w:val="24"/>
              </w:rPr>
              <w:t xml:space="preserve">El trabajo en grupo cumplió los </w:t>
            </w:r>
            <w:proofErr w:type="spellStart"/>
            <w:r w:rsidRPr="008B2E75">
              <w:rPr>
                <w:rFonts w:eastAsiaTheme="majorEastAsia"/>
                <w:color w:val="767171" w:themeColor="background2" w:themeShade="80"/>
                <w:sz w:val="24"/>
                <w:szCs w:val="24"/>
              </w:rPr>
              <w:t>sprints</w:t>
            </w:r>
            <w:proofErr w:type="spellEnd"/>
            <w:r w:rsidRPr="008B2E75">
              <w:rPr>
                <w:rFonts w:eastAsiaTheme="majorEastAsia"/>
                <w:color w:val="767171" w:themeColor="background2" w:themeShade="80"/>
                <w:sz w:val="24"/>
                <w:szCs w:val="24"/>
              </w:rPr>
              <w:t>. Cada incremento del proyecto completo se revisó entre los tres, y las actas del Sprint 1 y del Sprint 2 están firmadas por todos.</w:t>
            </w:r>
          </w:p>
          <w:p w14:paraId="3ABC234B" w14:textId="77777777" w:rsidR="008B2E75" w:rsidRPr="008B2E75" w:rsidRDefault="008B2E75" w:rsidP="008B2E75">
            <w:pPr>
              <w:jc w:val="both"/>
              <w:rPr>
                <w:rFonts w:eastAsiaTheme="majorEastAsia"/>
                <w:color w:val="767171" w:themeColor="background2" w:themeShade="80"/>
                <w:sz w:val="24"/>
                <w:szCs w:val="24"/>
              </w:rPr>
            </w:pPr>
          </w:p>
          <w:p w14:paraId="5EA2D6C6" w14:textId="77777777" w:rsidR="008B2E75" w:rsidRPr="008B2E75" w:rsidRDefault="008B2E75" w:rsidP="008B2E75">
            <w:pPr>
              <w:jc w:val="both"/>
              <w:rPr>
                <w:rFonts w:eastAsiaTheme="majorEastAsia"/>
                <w:color w:val="767171" w:themeColor="background2" w:themeShade="80"/>
                <w:sz w:val="24"/>
                <w:szCs w:val="24"/>
              </w:rPr>
            </w:pPr>
            <w:r w:rsidRPr="008B2E75">
              <w:rPr>
                <w:rFonts w:eastAsiaTheme="majorEastAsia"/>
                <w:color w:val="767171" w:themeColor="background2" w:themeShade="80"/>
                <w:sz w:val="24"/>
                <w:szCs w:val="24"/>
              </w:rPr>
              <w:t>Lo positivo es que el producto se ve entero: venta, cobro en el Celular Android y la gestión del sprint con responsable. La coordinación de horarios, que en la Fase 1 veía como riesgo, se sostuvo con ceremonias cortas. El ambiente es colaborativo.</w:t>
            </w:r>
          </w:p>
          <w:p w14:paraId="281664AA" w14:textId="77777777" w:rsidR="008B2E75" w:rsidRPr="008B2E75" w:rsidRDefault="008B2E75" w:rsidP="008B2E75">
            <w:pPr>
              <w:jc w:val="both"/>
              <w:rPr>
                <w:rFonts w:eastAsiaTheme="majorEastAsia"/>
                <w:color w:val="767171" w:themeColor="background2" w:themeShade="80"/>
                <w:sz w:val="24"/>
                <w:szCs w:val="24"/>
              </w:rPr>
            </w:pPr>
          </w:p>
          <w:p w14:paraId="7E209576" w14:textId="77777777" w:rsidR="008B2E75" w:rsidRPr="008B2E75" w:rsidRDefault="008B2E75" w:rsidP="008B2E75">
            <w:pPr>
              <w:jc w:val="both"/>
              <w:rPr>
                <w:rFonts w:eastAsiaTheme="majorEastAsia"/>
                <w:color w:val="767171" w:themeColor="background2" w:themeShade="80"/>
                <w:sz w:val="24"/>
                <w:szCs w:val="24"/>
              </w:rPr>
            </w:pPr>
            <w:r w:rsidRPr="008B2E75">
              <w:rPr>
                <w:rFonts w:eastAsiaTheme="majorEastAsia"/>
                <w:color w:val="767171" w:themeColor="background2" w:themeShade="80"/>
                <w:sz w:val="24"/>
                <w:szCs w:val="24"/>
              </w:rPr>
              <w:t xml:space="preserve">Lo que cerramos en este último sprint es la retrospectiva del Sprint 3 y la versión final del Sprint Backlog y del </w:t>
            </w:r>
            <w:proofErr w:type="spellStart"/>
            <w:r w:rsidRPr="008B2E75">
              <w:rPr>
                <w:rFonts w:eastAsiaTheme="majorEastAsia"/>
                <w:color w:val="767171" w:themeColor="background2" w:themeShade="80"/>
                <w:sz w:val="24"/>
                <w:szCs w:val="24"/>
              </w:rPr>
              <w:t>Definition</w:t>
            </w:r>
            <w:proofErr w:type="spellEnd"/>
            <w:r w:rsidRPr="008B2E75">
              <w:rPr>
                <w:rFonts w:eastAsiaTheme="majorEastAsia"/>
                <w:color w:val="767171" w:themeColor="background2" w:themeShade="80"/>
                <w:sz w:val="24"/>
                <w:szCs w:val="24"/>
              </w:rPr>
              <w:t xml:space="preserve"> </w:t>
            </w:r>
            <w:proofErr w:type="spellStart"/>
            <w:r w:rsidRPr="008B2E75">
              <w:rPr>
                <w:rFonts w:eastAsiaTheme="majorEastAsia"/>
                <w:color w:val="767171" w:themeColor="background2" w:themeShade="80"/>
                <w:sz w:val="24"/>
                <w:szCs w:val="24"/>
              </w:rPr>
              <w:t>of</w:t>
            </w:r>
            <w:proofErr w:type="spellEnd"/>
            <w:r w:rsidRPr="008B2E75">
              <w:rPr>
                <w:rFonts w:eastAsiaTheme="majorEastAsia"/>
                <w:color w:val="767171" w:themeColor="background2" w:themeShade="80"/>
                <w:sz w:val="24"/>
                <w:szCs w:val="24"/>
              </w:rPr>
              <w:t xml:space="preserve"> Done, para que el documento que se entrega describa el proyecto completo que gestionamos.</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519BF" w14:textId="77777777" w:rsidR="004151E8" w:rsidRDefault="004151E8" w:rsidP="00DF38AE">
      <w:pPr>
        <w:spacing w:after="0" w:line="240" w:lineRule="auto"/>
      </w:pPr>
      <w:r>
        <w:separator/>
      </w:r>
    </w:p>
  </w:endnote>
  <w:endnote w:type="continuationSeparator" w:id="0">
    <w:p w14:paraId="43A3FFDB" w14:textId="77777777" w:rsidR="004151E8" w:rsidRDefault="004151E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B80E8" w14:textId="77777777" w:rsidR="004151E8" w:rsidRDefault="004151E8" w:rsidP="00DF38AE">
      <w:pPr>
        <w:spacing w:after="0" w:line="240" w:lineRule="auto"/>
      </w:pPr>
      <w:r>
        <w:separator/>
      </w:r>
    </w:p>
  </w:footnote>
  <w:footnote w:type="continuationSeparator" w:id="0">
    <w:p w14:paraId="27096B97" w14:textId="77777777" w:rsidR="004151E8" w:rsidRDefault="004151E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62873766">
    <w:abstractNumId w:val="3"/>
  </w:num>
  <w:num w:numId="2" w16cid:durableId="113906939">
    <w:abstractNumId w:val="8"/>
  </w:num>
  <w:num w:numId="3" w16cid:durableId="1667899231">
    <w:abstractNumId w:val="12"/>
  </w:num>
  <w:num w:numId="4" w16cid:durableId="477649804">
    <w:abstractNumId w:val="28"/>
  </w:num>
  <w:num w:numId="5" w16cid:durableId="788279914">
    <w:abstractNumId w:val="30"/>
  </w:num>
  <w:num w:numId="6" w16cid:durableId="169758287">
    <w:abstractNumId w:val="4"/>
  </w:num>
  <w:num w:numId="7" w16cid:durableId="1387487675">
    <w:abstractNumId w:val="11"/>
  </w:num>
  <w:num w:numId="8" w16cid:durableId="970136110">
    <w:abstractNumId w:val="19"/>
  </w:num>
  <w:num w:numId="9" w16cid:durableId="130906313">
    <w:abstractNumId w:val="15"/>
  </w:num>
  <w:num w:numId="10" w16cid:durableId="2119368836">
    <w:abstractNumId w:val="9"/>
  </w:num>
  <w:num w:numId="11" w16cid:durableId="20978804">
    <w:abstractNumId w:val="24"/>
  </w:num>
  <w:num w:numId="12" w16cid:durableId="134572143">
    <w:abstractNumId w:val="35"/>
  </w:num>
  <w:num w:numId="13" w16cid:durableId="2140879695">
    <w:abstractNumId w:val="29"/>
  </w:num>
  <w:num w:numId="14" w16cid:durableId="21831148">
    <w:abstractNumId w:val="1"/>
  </w:num>
  <w:num w:numId="15" w16cid:durableId="48386634">
    <w:abstractNumId w:val="36"/>
  </w:num>
  <w:num w:numId="16" w16cid:durableId="1973555193">
    <w:abstractNumId w:val="21"/>
  </w:num>
  <w:num w:numId="17" w16cid:durableId="304746649">
    <w:abstractNumId w:val="17"/>
  </w:num>
  <w:num w:numId="18" w16cid:durableId="1648122608">
    <w:abstractNumId w:val="31"/>
  </w:num>
  <w:num w:numId="19" w16cid:durableId="1171875885">
    <w:abstractNumId w:val="10"/>
  </w:num>
  <w:num w:numId="20" w16cid:durableId="165755208">
    <w:abstractNumId w:val="39"/>
  </w:num>
  <w:num w:numId="21" w16cid:durableId="1440102947">
    <w:abstractNumId w:val="34"/>
  </w:num>
  <w:num w:numId="22" w16cid:durableId="1123839354">
    <w:abstractNumId w:val="13"/>
  </w:num>
  <w:num w:numId="23" w16cid:durableId="1009139137">
    <w:abstractNumId w:val="14"/>
  </w:num>
  <w:num w:numId="24" w16cid:durableId="337855759">
    <w:abstractNumId w:val="5"/>
  </w:num>
  <w:num w:numId="25" w16cid:durableId="124544182">
    <w:abstractNumId w:val="16"/>
  </w:num>
  <w:num w:numId="26" w16cid:durableId="369689523">
    <w:abstractNumId w:val="20"/>
  </w:num>
  <w:num w:numId="27" w16cid:durableId="812022766">
    <w:abstractNumId w:val="23"/>
  </w:num>
  <w:num w:numId="28" w16cid:durableId="1618488610">
    <w:abstractNumId w:val="0"/>
  </w:num>
  <w:num w:numId="29" w16cid:durableId="1143811202">
    <w:abstractNumId w:val="18"/>
  </w:num>
  <w:num w:numId="30" w16cid:durableId="106196221">
    <w:abstractNumId w:val="22"/>
  </w:num>
  <w:num w:numId="31" w16cid:durableId="66920160">
    <w:abstractNumId w:val="2"/>
  </w:num>
  <w:num w:numId="32" w16cid:durableId="1986229165">
    <w:abstractNumId w:val="7"/>
  </w:num>
  <w:num w:numId="33" w16cid:durableId="1823039555">
    <w:abstractNumId w:val="32"/>
  </w:num>
  <w:num w:numId="34" w16cid:durableId="502820307">
    <w:abstractNumId w:val="38"/>
  </w:num>
  <w:num w:numId="35" w16cid:durableId="790823667">
    <w:abstractNumId w:val="6"/>
  </w:num>
  <w:num w:numId="36" w16cid:durableId="959259372">
    <w:abstractNumId w:val="25"/>
  </w:num>
  <w:num w:numId="37" w16cid:durableId="39087893">
    <w:abstractNumId w:val="37"/>
  </w:num>
  <w:num w:numId="38" w16cid:durableId="605187615">
    <w:abstractNumId w:val="27"/>
  </w:num>
  <w:num w:numId="39" w16cid:durableId="654183482">
    <w:abstractNumId w:val="26"/>
  </w:num>
  <w:num w:numId="40" w16cid:durableId="187014791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1E8"/>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2E75"/>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475C"/>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988</Words>
  <Characters>5439</Characters>
  <Application>Microsoft Office Word</Application>
  <DocSecurity>0</DocSecurity>
  <Lines>45</Lines>
  <Paragraphs>12</Paragraphs>
  <ScaleCrop>false</ScaleCrop>
  <Company>Wal-Mart Stores, Inc.</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PABLO . GUTIERREZ ALVAREZ</cp:lastModifiedBy>
  <cp:revision>43</cp:revision>
  <cp:lastPrinted>2019-12-16T20:10:00Z</cp:lastPrinted>
  <dcterms:created xsi:type="dcterms:W3CDTF">2021-12-31T12:50:00Z</dcterms:created>
  <dcterms:modified xsi:type="dcterms:W3CDTF">2026-10-15T02:36:00Z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