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88480" w14:textId="4C4811EB" w:rsidR="00DD0BA1" w:rsidRPr="009D228D" w:rsidRDefault="001F5EAB" w:rsidP="009D228D">
      <w:pPr>
        <w:pStyle w:val="a3"/>
        <w:widowControl/>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Chars="0"/>
        <w:jc w:val="left"/>
        <w:rPr>
          <w:rFonts w:hAnsi="Osaka" w:cs="Osaka"/>
          <w:kern w:val="0"/>
        </w:rPr>
      </w:pPr>
      <w:r w:rsidRPr="009D228D">
        <w:rPr>
          <w:rFonts w:cs="Osaka" w:hint="eastAsia"/>
          <w:kern w:val="0"/>
        </w:rPr>
        <w:t>術者と前立ちで有鉤鑷子で皮膚を把持し、臍輪下縁に</w:t>
      </w:r>
      <w:r w:rsidRPr="009D228D">
        <w:rPr>
          <w:rFonts w:cs="Osaka"/>
          <w:kern w:val="0"/>
        </w:rPr>
        <w:t>1/3</w:t>
      </w:r>
      <w:r w:rsidRPr="009D228D">
        <w:rPr>
          <w:rFonts w:cs="Osaka" w:hint="eastAsia"/>
          <w:kern w:val="0"/>
        </w:rPr>
        <w:t>周の弧状切開を置く。</w:t>
      </w:r>
      <w:r w:rsidR="009D228D" w:rsidRPr="009D228D">
        <w:rPr>
          <w:rFonts w:cs="Osaka" w:hint="eastAsia"/>
          <w:kern w:val="0"/>
        </w:rPr>
        <w:t>外側に皮切が開いていかないように注意。</w:t>
      </w:r>
    </w:p>
    <w:p w14:paraId="01BFF719" w14:textId="77777777" w:rsidR="00DD0BA1" w:rsidRPr="008F6777" w:rsidRDefault="00DD0BA1" w:rsidP="00DD0BA1">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hAnsi="Osaka" w:cs="Osaka"/>
          <w:kern w:val="0"/>
        </w:rPr>
      </w:pPr>
    </w:p>
    <w:p w14:paraId="3C773055" w14:textId="01C3180F" w:rsidR="00DD0BA1" w:rsidRPr="009D228D" w:rsidRDefault="009D228D" w:rsidP="009D228D">
      <w:pPr>
        <w:pStyle w:val="a3"/>
        <w:widowControl/>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Chars="0"/>
        <w:jc w:val="left"/>
        <w:rPr>
          <w:rFonts w:hAnsi="Osaka" w:cs="Osaka"/>
          <w:kern w:val="0"/>
        </w:rPr>
      </w:pPr>
      <w:r w:rsidRPr="009D228D">
        <w:rPr>
          <w:rFonts w:hAnsi="Osaka" w:cs="Osaka" w:hint="eastAsia"/>
          <w:kern w:val="0"/>
        </w:rPr>
        <w:t>貝柱の部分をペアン鉗子で把持して左側に牽引しながら電気メスで皮下組織を展開し、臍ヘルニア嚢を露出させる</w:t>
      </w:r>
      <w:r w:rsidR="00DD0BA1" w:rsidRPr="009D228D">
        <w:rPr>
          <w:rFonts w:hAnsi="Osaka" w:cs="Osaka" w:hint="eastAsia"/>
          <w:kern w:val="0"/>
        </w:rPr>
        <w:t>。ケリー鉗子でヘルニア嚢周囲を左右から剥離し交通させてネラト</w:t>
      </w:r>
      <w:r w:rsidRPr="009D228D">
        <w:rPr>
          <w:rFonts w:hAnsi="Osaka" w:cs="Osaka" w:hint="eastAsia"/>
          <w:kern w:val="0"/>
        </w:rPr>
        <w:t>ンチューブを通し、チューブ直上でヘルニア嚢を電気メスで切断する</w:t>
      </w:r>
      <w:r w:rsidR="001F5EAB" w:rsidRPr="009D228D">
        <w:rPr>
          <w:rFonts w:hAnsi="Osaka" w:cs="Osaka" w:hint="eastAsia"/>
          <w:kern w:val="0"/>
        </w:rPr>
        <w:t>。</w:t>
      </w:r>
    </w:p>
    <w:p w14:paraId="4385F3D7" w14:textId="77777777" w:rsidR="00DD0BA1" w:rsidRPr="008F6777" w:rsidRDefault="00DD0BA1" w:rsidP="00DD0BA1">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hAnsi="Osaka" w:cs="Osaka"/>
          <w:kern w:val="0"/>
        </w:rPr>
      </w:pPr>
    </w:p>
    <w:p w14:paraId="04E84A1D" w14:textId="1597A1EC" w:rsidR="00DD0BA1" w:rsidRPr="009D228D" w:rsidRDefault="00DD0BA1" w:rsidP="009D228D">
      <w:pPr>
        <w:pStyle w:val="a3"/>
        <w:widowControl/>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Chars="0"/>
        <w:jc w:val="left"/>
        <w:rPr>
          <w:rFonts w:hAnsi="Osaka" w:cs="Osaka"/>
          <w:kern w:val="0"/>
        </w:rPr>
      </w:pPr>
      <w:r w:rsidRPr="009D228D">
        <w:rPr>
          <w:rFonts w:hAnsi="Osaka" w:cs="Osaka" w:hint="eastAsia"/>
          <w:kern w:val="0"/>
        </w:rPr>
        <w:t>ヘルニア嚢をKocher鉗子で</w:t>
      </w:r>
      <w:r w:rsidRPr="009D228D">
        <w:rPr>
          <w:rFonts w:hAnsi="Osaka" w:cs="Osaka"/>
          <w:kern w:val="0"/>
        </w:rPr>
        <w:t>4</w:t>
      </w:r>
      <w:r w:rsidR="001F5EAB" w:rsidRPr="009D228D">
        <w:rPr>
          <w:rFonts w:hAnsi="Osaka" w:cs="Osaka" w:hint="eastAsia"/>
          <w:kern w:val="0"/>
        </w:rPr>
        <w:t>点把持し、腹腔内との交通を確認し、</w:t>
      </w:r>
      <w:r w:rsidRPr="009D228D">
        <w:rPr>
          <w:rFonts w:hAnsi="Osaka" w:cs="Osaka" w:hint="eastAsia"/>
          <w:kern w:val="0"/>
        </w:rPr>
        <w:t>ヘルニア門</w:t>
      </w:r>
      <w:r w:rsidR="001F5EAB" w:rsidRPr="009D228D">
        <w:rPr>
          <w:rFonts w:hAnsi="Osaka" w:cs="Osaka" w:hint="eastAsia"/>
          <w:kern w:val="0"/>
        </w:rPr>
        <w:t>とヘルニア内容の評価をする。</w:t>
      </w:r>
    </w:p>
    <w:p w14:paraId="5E6FE731" w14:textId="77777777" w:rsidR="00DD0BA1" w:rsidRPr="008F6777" w:rsidRDefault="00DD0BA1" w:rsidP="00DD0BA1">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hAnsi="Osaka" w:cs="Osaka"/>
          <w:kern w:val="0"/>
        </w:rPr>
      </w:pPr>
    </w:p>
    <w:p w14:paraId="282E62EF" w14:textId="40FAA7B3" w:rsidR="009D228D" w:rsidRDefault="00DD0BA1" w:rsidP="009D228D">
      <w:pPr>
        <w:pStyle w:val="a3"/>
        <w:widowControl/>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Chars="0"/>
        <w:jc w:val="left"/>
        <w:rPr>
          <w:rFonts w:hAnsi="Osaka" w:cs="Osaka" w:hint="eastAsia"/>
          <w:kern w:val="0"/>
        </w:rPr>
      </w:pPr>
      <w:r w:rsidRPr="009D228D">
        <w:rPr>
          <w:rFonts w:hAnsi="Osaka" w:cs="Osaka" w:hint="eastAsia"/>
          <w:kern w:val="0"/>
        </w:rPr>
        <w:t>腹直筋前鞘のレベルでヘルニア嚢に電気メスで切離ラインをマーキングした。メッツェンバウム剪刀で周囲組織</w:t>
      </w:r>
      <w:r w:rsidR="001F5EAB" w:rsidRPr="009D228D">
        <w:rPr>
          <w:rFonts w:hAnsi="Osaka" w:cs="Osaka" w:hint="eastAsia"/>
          <w:kern w:val="0"/>
        </w:rPr>
        <w:t>に小さく切を入れながら硬い組織を全周性に削ぎ落とす、という操作を繰り返し</w:t>
      </w:r>
      <w:r w:rsidR="00E11984" w:rsidRPr="009D228D">
        <w:rPr>
          <w:rFonts w:hAnsi="Osaka" w:cs="Osaka" w:hint="eastAsia"/>
          <w:kern w:val="0"/>
        </w:rPr>
        <w:t>、</w:t>
      </w:r>
      <w:r w:rsidR="001F5EAB" w:rsidRPr="009D228D">
        <w:rPr>
          <w:rFonts w:hAnsi="Osaka" w:cs="Osaka" w:hint="eastAsia"/>
          <w:kern w:val="0"/>
        </w:rPr>
        <w:t>徐々に</w:t>
      </w:r>
      <w:r w:rsidRPr="009D228D">
        <w:rPr>
          <w:rFonts w:hAnsi="Osaka" w:cs="Osaka" w:hint="eastAsia"/>
          <w:kern w:val="0"/>
        </w:rPr>
        <w:t>腹膜前層に入</w:t>
      </w:r>
      <w:r w:rsidR="00E11984" w:rsidRPr="009D228D">
        <w:rPr>
          <w:rFonts w:hAnsi="Osaka" w:cs="Osaka" w:hint="eastAsia"/>
          <w:kern w:val="0"/>
        </w:rPr>
        <w:t>り</w:t>
      </w:r>
      <w:r w:rsidR="001F5EAB" w:rsidRPr="009D228D">
        <w:rPr>
          <w:rFonts w:hAnsi="Osaka" w:cs="Osaka" w:hint="eastAsia"/>
          <w:kern w:val="0"/>
        </w:rPr>
        <w:t>腹膜を露出させた</w:t>
      </w:r>
      <w:r w:rsidR="009D228D" w:rsidRPr="009D228D">
        <w:rPr>
          <w:rFonts w:hAnsi="Osaka" w:cs="Osaka" w:hint="eastAsia"/>
          <w:kern w:val="0"/>
        </w:rPr>
        <w:t>。もしくは電気メスである程度深い層までキッカケを作っておき、メッツェンバウム剪刀で</w:t>
      </w:r>
      <w:r w:rsidR="009D228D" w:rsidRPr="009D228D">
        <w:rPr>
          <w:rFonts w:hAnsi="Osaka" w:cs="Osaka"/>
          <w:kern w:val="0"/>
        </w:rPr>
        <w:t>undermine</w:t>
      </w:r>
      <w:r w:rsidR="009D228D" w:rsidRPr="009D228D">
        <w:rPr>
          <w:rFonts w:hAnsi="Osaka" w:cs="Osaka" w:hint="eastAsia"/>
          <w:kern w:val="0"/>
        </w:rPr>
        <w:t>しながら</w:t>
      </w:r>
      <w:r w:rsidR="001F5EAB" w:rsidRPr="009D228D">
        <w:rPr>
          <w:rFonts w:hAnsi="Osaka" w:cs="Osaka" w:hint="eastAsia"/>
          <w:kern w:val="0"/>
        </w:rPr>
        <w:t>周囲組織を切離して行っても良い。</w:t>
      </w:r>
    </w:p>
    <w:p w14:paraId="76A1D0CC" w14:textId="77777777" w:rsidR="009D228D" w:rsidRPr="009D228D" w:rsidRDefault="009D228D" w:rsidP="009D228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hAnsi="Osaka" w:cs="Osaka" w:hint="eastAsia"/>
          <w:kern w:val="0"/>
        </w:rPr>
      </w:pPr>
    </w:p>
    <w:p w14:paraId="235C01DA" w14:textId="51691716" w:rsidR="009D228D" w:rsidRPr="009D228D" w:rsidRDefault="00E11984" w:rsidP="009D228D">
      <w:pPr>
        <w:pStyle w:val="a3"/>
        <w:widowControl/>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Chars="0"/>
        <w:jc w:val="left"/>
        <w:rPr>
          <w:rFonts w:hAnsi="Osaka" w:cs="Osaka"/>
          <w:kern w:val="0"/>
        </w:rPr>
      </w:pPr>
      <w:r w:rsidRPr="009D228D">
        <w:rPr>
          <w:rFonts w:hAnsi="Osaka" w:cs="Osaka"/>
          <w:kern w:val="0"/>
        </w:rPr>
        <w:t>3-</w:t>
      </w:r>
      <w:r w:rsidR="00DD0BA1" w:rsidRPr="009D228D">
        <w:rPr>
          <w:rFonts w:hAnsi="Osaka" w:cs="Osaka"/>
          <w:kern w:val="0"/>
        </w:rPr>
        <w:t xml:space="preserve">0 </w:t>
      </w:r>
      <w:proofErr w:type="spellStart"/>
      <w:r w:rsidR="00DD0BA1" w:rsidRPr="009D228D">
        <w:rPr>
          <w:rFonts w:hAnsi="Osaka" w:cs="Osaka"/>
          <w:kern w:val="0"/>
        </w:rPr>
        <w:t>vicryl</w:t>
      </w:r>
      <w:proofErr w:type="spellEnd"/>
      <w:r w:rsidR="00DD0BA1" w:rsidRPr="009D228D">
        <w:rPr>
          <w:rFonts w:hAnsi="Osaka" w:cs="Osaka" w:hint="eastAsia"/>
          <w:kern w:val="0"/>
        </w:rPr>
        <w:t>で</w:t>
      </w:r>
      <w:r w:rsidR="009D228D">
        <w:rPr>
          <w:rFonts w:hAnsi="Osaka" w:cs="Osaka"/>
          <w:kern w:val="0"/>
        </w:rPr>
        <w:t>1</w:t>
      </w:r>
      <w:r w:rsidRPr="009D228D">
        <w:rPr>
          <w:rFonts w:hAnsi="Osaka" w:cs="Osaka" w:hint="eastAsia"/>
          <w:kern w:val="0"/>
        </w:rPr>
        <w:t>針の</w:t>
      </w:r>
      <w:r w:rsidR="00DD0BA1" w:rsidRPr="009D228D">
        <w:rPr>
          <w:rFonts w:hAnsi="Osaka" w:cs="Osaka" w:hint="eastAsia"/>
          <w:kern w:val="0"/>
        </w:rPr>
        <w:t>刺通結紮</w:t>
      </w:r>
      <w:r w:rsidRPr="009D228D">
        <w:rPr>
          <w:rFonts w:hAnsi="Osaka" w:cs="Osaka" w:hint="eastAsia"/>
          <w:kern w:val="0"/>
        </w:rPr>
        <w:t>をかけ</w:t>
      </w:r>
      <w:r w:rsidR="00DD0BA1" w:rsidRPr="009D228D">
        <w:rPr>
          <w:rFonts w:hAnsi="Osaka" w:cs="Osaka" w:hint="eastAsia"/>
          <w:kern w:val="0"/>
        </w:rPr>
        <w:t>、ヘルニア嚢と周囲組織をメッツェンバウム剪刀で切除した。</w:t>
      </w:r>
      <w:r w:rsidR="009D228D">
        <w:rPr>
          <w:rFonts w:hAnsi="Osaka" w:cs="Osaka" w:hint="eastAsia"/>
          <w:kern w:val="0"/>
        </w:rPr>
        <w:t>メッツェンバウムの刃先は上を向かせないと、縛られる組織が少なくなり、ずっこけてしまう可能性がある。</w:t>
      </w:r>
      <w:r w:rsidR="001F5EAB" w:rsidRPr="009D228D">
        <w:rPr>
          <w:rFonts w:hAnsi="Osaka" w:cs="Osaka" w:hint="eastAsia"/>
          <w:kern w:val="0"/>
        </w:rPr>
        <w:t>多少、周囲組織が残っていてもしっかりと結紮できるレベルであれば良い</w:t>
      </w:r>
      <w:r w:rsidR="009D228D">
        <w:rPr>
          <w:rFonts w:hAnsi="Osaka" w:cs="Osaka" w:hint="eastAsia"/>
          <w:kern w:val="0"/>
        </w:rPr>
        <w:t>。</w:t>
      </w:r>
    </w:p>
    <w:p w14:paraId="0EA4002F" w14:textId="77777777" w:rsidR="00DD0BA1" w:rsidRPr="008F6777" w:rsidRDefault="00DD0BA1" w:rsidP="00DD0BA1">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hAnsi="Osaka" w:cs="Osaka"/>
          <w:kern w:val="0"/>
        </w:rPr>
      </w:pPr>
    </w:p>
    <w:p w14:paraId="3A0C1377" w14:textId="70E0CDCB" w:rsidR="001F5EAB" w:rsidRPr="009D228D" w:rsidRDefault="001F5EAB" w:rsidP="009D228D">
      <w:pPr>
        <w:pStyle w:val="a3"/>
        <w:widowControl/>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Chars="0"/>
        <w:jc w:val="left"/>
        <w:rPr>
          <w:rFonts w:hAnsi="Osaka" w:cs="Osaka"/>
          <w:kern w:val="0"/>
        </w:rPr>
      </w:pPr>
      <w:r w:rsidRPr="009D228D">
        <w:rPr>
          <w:rFonts w:hAnsi="Osaka" w:cs="Osaka" w:hint="eastAsia"/>
          <w:kern w:val="0"/>
        </w:rPr>
        <w:t>臍窩に左示指を入れ、臍皮下組織を</w:t>
      </w:r>
      <w:r w:rsidR="00DD0BA1" w:rsidRPr="009D228D">
        <w:rPr>
          <w:rFonts w:hAnsi="Osaka" w:cs="Osaka" w:hint="eastAsia"/>
          <w:kern w:val="0"/>
        </w:rPr>
        <w:t>翻転させながら臍皮下裏面の瘢痕組織を</w:t>
      </w:r>
      <w:r w:rsidR="009D228D">
        <w:rPr>
          <w:rFonts w:hAnsi="Osaka" w:cs="Osaka" w:hint="eastAsia"/>
          <w:kern w:val="0"/>
        </w:rPr>
        <w:t>トリミングする</w:t>
      </w:r>
      <w:r w:rsidRPr="009D228D">
        <w:rPr>
          <w:rFonts w:hAnsi="Osaka" w:cs="Osaka" w:hint="eastAsia"/>
          <w:kern w:val="0"/>
        </w:rPr>
        <w:t>。この際に</w:t>
      </w:r>
      <w:r w:rsidR="00F6787F" w:rsidRPr="009D228D">
        <w:rPr>
          <w:rFonts w:hAnsi="Osaka" w:cs="Osaka" w:hint="eastAsia"/>
          <w:kern w:val="0"/>
        </w:rPr>
        <w:t>、</w:t>
      </w:r>
      <w:r w:rsidRPr="009D228D">
        <w:rPr>
          <w:rFonts w:hAnsi="Osaka" w:cs="Osaka" w:hint="eastAsia"/>
          <w:kern w:val="0"/>
        </w:rPr>
        <w:t>瘢痕組織左右斜めにメッツェンバウム剪刀で網状切れ目を入れると、放射状に走行している瘢痕組織がほぐれてトリミングし易くなる。時々臍を戻して、どの程度</w:t>
      </w:r>
      <w:r w:rsidR="00F6787F" w:rsidRPr="009D228D">
        <w:rPr>
          <w:rFonts w:hAnsi="Osaka" w:cs="Osaka" w:hint="eastAsia"/>
          <w:kern w:val="0"/>
        </w:rPr>
        <w:t>臍が陥凹</w:t>
      </w:r>
      <w:r w:rsidRPr="009D228D">
        <w:rPr>
          <w:rFonts w:hAnsi="Osaka" w:cs="Osaka" w:hint="eastAsia"/>
          <w:kern w:val="0"/>
        </w:rPr>
        <w:t>するか</w:t>
      </w:r>
      <w:r w:rsidR="00F6787F" w:rsidRPr="009D228D">
        <w:rPr>
          <w:rFonts w:hAnsi="Osaka" w:cs="Osaka" w:hint="eastAsia"/>
          <w:kern w:val="0"/>
        </w:rPr>
        <w:t>確認</w:t>
      </w:r>
      <w:r w:rsidRPr="009D228D">
        <w:rPr>
          <w:rFonts w:hAnsi="Osaka" w:cs="Osaka" w:hint="eastAsia"/>
          <w:kern w:val="0"/>
        </w:rPr>
        <w:t>すること</w:t>
      </w:r>
      <w:r w:rsidR="00F6787F" w:rsidRPr="009D228D">
        <w:rPr>
          <w:rFonts w:hAnsi="Osaka" w:cs="Osaka" w:hint="eastAsia"/>
          <w:kern w:val="0"/>
        </w:rPr>
        <w:t>。</w:t>
      </w:r>
    </w:p>
    <w:p w14:paraId="2DDF0025" w14:textId="77777777" w:rsidR="001F5EAB" w:rsidRDefault="001F5EAB" w:rsidP="00DD0BA1">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hAnsi="Osaka" w:cs="Osaka"/>
          <w:kern w:val="0"/>
        </w:rPr>
      </w:pPr>
    </w:p>
    <w:p w14:paraId="44A7B735" w14:textId="5A485024" w:rsidR="00DD0BA1" w:rsidRPr="009D228D" w:rsidRDefault="00F6787F" w:rsidP="009D228D">
      <w:pPr>
        <w:pStyle w:val="a3"/>
        <w:widowControl/>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Chars="0"/>
        <w:jc w:val="left"/>
        <w:rPr>
          <w:rFonts w:hAnsi="Osaka" w:cs="Osaka"/>
          <w:kern w:val="0"/>
        </w:rPr>
      </w:pPr>
      <w:r w:rsidRPr="009D228D">
        <w:rPr>
          <w:rFonts w:hAnsi="Osaka" w:cs="Osaka" w:hint="eastAsia"/>
          <w:kern w:val="0"/>
        </w:rPr>
        <w:t>トリミング。</w:t>
      </w:r>
      <w:r w:rsidR="001F5EAB" w:rsidRPr="009D228D">
        <w:rPr>
          <w:rFonts w:cs="Osaka" w:hint="eastAsia"/>
          <w:kern w:val="0"/>
        </w:rPr>
        <w:t>臍下部弧状切開の左右辺縁から臍中心部にそれぞれ</w:t>
      </w:r>
      <w:r w:rsidR="001F5EAB" w:rsidRPr="009D228D">
        <w:rPr>
          <w:rFonts w:cs="Osaka"/>
          <w:kern w:val="0"/>
        </w:rPr>
        <w:t>15mm</w:t>
      </w:r>
      <w:r w:rsidR="001F5EAB" w:rsidRPr="009D228D">
        <w:rPr>
          <w:rFonts w:cs="Osaka" w:hint="eastAsia"/>
          <w:kern w:val="0"/>
        </w:rPr>
        <w:t>の位置でマーキングを置き、臍部頂点と結んだ線を切除ラインとし皮膚をトリミング。</w:t>
      </w:r>
      <w:r w:rsidR="001F5EAB" w:rsidRPr="009D228D">
        <w:rPr>
          <w:rFonts w:cs="Osaka"/>
          <w:kern w:val="0"/>
        </w:rPr>
        <w:t>5-0 PDS</w:t>
      </w:r>
      <w:r w:rsidR="001F5EAB" w:rsidRPr="009D228D">
        <w:rPr>
          <w:rFonts w:cs="Osaka" w:hint="eastAsia"/>
          <w:kern w:val="0"/>
        </w:rPr>
        <w:t>で背面から真皮縫合する。</w:t>
      </w:r>
    </w:p>
    <w:p w14:paraId="712C4591" w14:textId="77777777" w:rsidR="00DD0BA1" w:rsidRPr="008F6777" w:rsidRDefault="00DD0BA1" w:rsidP="00DD0BA1">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hAnsi="Osaka" w:cs="Osaka"/>
          <w:kern w:val="0"/>
        </w:rPr>
      </w:pPr>
    </w:p>
    <w:p w14:paraId="4C6AFAA3" w14:textId="77777777" w:rsidR="009D228D" w:rsidRDefault="00F6787F" w:rsidP="009D228D">
      <w:pPr>
        <w:pStyle w:val="a3"/>
        <w:widowControl/>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Chars="0"/>
        <w:jc w:val="left"/>
        <w:rPr>
          <w:rFonts w:hAnsi="Osaka" w:cs="Osaka" w:hint="eastAsia"/>
          <w:kern w:val="0"/>
        </w:rPr>
      </w:pPr>
      <w:r w:rsidRPr="009D228D">
        <w:rPr>
          <w:rFonts w:hAnsi="Osaka" w:cs="Osaka"/>
          <w:kern w:val="0"/>
        </w:rPr>
        <w:t xml:space="preserve">3-0 </w:t>
      </w:r>
      <w:proofErr w:type="spellStart"/>
      <w:r w:rsidRPr="009D228D">
        <w:rPr>
          <w:rFonts w:hAnsi="Osaka" w:cs="Osaka"/>
          <w:kern w:val="0"/>
        </w:rPr>
        <w:t>vicryl</w:t>
      </w:r>
      <w:proofErr w:type="spellEnd"/>
      <w:r w:rsidR="009D228D">
        <w:rPr>
          <w:rFonts w:hAnsi="Osaka" w:cs="Osaka" w:hint="eastAsia"/>
          <w:kern w:val="0"/>
        </w:rPr>
        <w:t>で腹直筋を</w:t>
      </w:r>
      <w:r w:rsidRPr="009D228D">
        <w:rPr>
          <w:rFonts w:hAnsi="Osaka" w:cs="Osaka" w:hint="eastAsia"/>
          <w:kern w:val="0"/>
        </w:rPr>
        <w:t>閉鎖。</w:t>
      </w:r>
      <w:r w:rsidR="009D228D">
        <w:rPr>
          <w:rFonts w:hAnsi="Osaka" w:cs="Osaka" w:hint="eastAsia"/>
          <w:kern w:val="0"/>
        </w:rPr>
        <w:t>基本的には頭側と尾側の辺縁は腹直筋全層にかける。</w:t>
      </w:r>
      <w:r w:rsidR="009D228D">
        <w:rPr>
          <w:rFonts w:hAnsi="Osaka" w:cs="Osaka"/>
          <w:kern w:val="0"/>
        </w:rPr>
        <w:t>Anchoring</w:t>
      </w:r>
      <w:r w:rsidR="009D228D">
        <w:rPr>
          <w:rFonts w:hAnsi="Osaka" w:cs="Osaka" w:hint="eastAsia"/>
          <w:kern w:val="0"/>
        </w:rPr>
        <w:t>の場所を決めるときは、有鉤鑷子で臍の最陥凹点に垂直に把持し、それを裏返して腹直筋と</w:t>
      </w:r>
      <w:r w:rsidR="009D228D">
        <w:rPr>
          <w:rFonts w:hAnsi="Osaka" w:cs="Osaka"/>
          <w:kern w:val="0"/>
        </w:rPr>
        <w:t>anchoring</w:t>
      </w:r>
      <w:r w:rsidR="009D228D">
        <w:rPr>
          <w:rFonts w:hAnsi="Osaka" w:cs="Osaka" w:hint="eastAsia"/>
          <w:kern w:val="0"/>
        </w:rPr>
        <w:t>したときに不自然にならない高さを決める。</w:t>
      </w:r>
      <w:r w:rsidR="009D228D">
        <w:rPr>
          <w:rFonts w:hAnsi="Osaka" w:cs="Osaka"/>
          <w:kern w:val="0"/>
        </w:rPr>
        <w:t>Anchoring</w:t>
      </w:r>
      <w:r w:rsidR="009D228D">
        <w:rPr>
          <w:rFonts w:hAnsi="Osaka" w:cs="Osaka" w:hint="eastAsia"/>
          <w:kern w:val="0"/>
        </w:rPr>
        <w:t>の糸をかけるときは、有鉤鑷子で最陥凹点を裏表で挟むように持ち、裏面を反転させると場所を決めやすい。</w:t>
      </w:r>
      <w:r w:rsidR="00D20A9D" w:rsidRPr="009D228D">
        <w:rPr>
          <w:rFonts w:hAnsi="Osaka" w:cs="Osaka" w:hint="eastAsia"/>
          <w:kern w:val="0"/>
        </w:rPr>
        <w:t>腹直筋後鞘→</w:t>
      </w:r>
      <w:r w:rsidR="00913C2A" w:rsidRPr="009D228D">
        <w:rPr>
          <w:rFonts w:hAnsi="Osaka" w:cs="Osaka" w:hint="eastAsia"/>
          <w:kern w:val="0"/>
        </w:rPr>
        <w:t>臍の最陥凹部皮下→腹直筋後鞘とかけ</w:t>
      </w:r>
      <w:r w:rsidR="00D20A9D" w:rsidRPr="009D228D">
        <w:rPr>
          <w:rFonts w:hAnsi="Osaka" w:cs="Osaka"/>
          <w:kern w:val="0"/>
        </w:rPr>
        <w:t>anchoring</w:t>
      </w:r>
      <w:r w:rsidR="00D20A9D" w:rsidRPr="009D228D">
        <w:rPr>
          <w:rFonts w:hAnsi="Osaka" w:cs="Osaka" w:hint="eastAsia"/>
          <w:kern w:val="0"/>
        </w:rPr>
        <w:t>した。</w:t>
      </w:r>
    </w:p>
    <w:p w14:paraId="0157D864" w14:textId="77777777" w:rsidR="009D228D" w:rsidRPr="009D228D" w:rsidRDefault="009D228D" w:rsidP="009D228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hAnsi="Osaka" w:cs="Osaka" w:hint="eastAsia"/>
          <w:kern w:val="0"/>
        </w:rPr>
      </w:pPr>
    </w:p>
    <w:p w14:paraId="2152688F" w14:textId="4F67732E" w:rsidR="00DD0BA1" w:rsidRDefault="009D228D" w:rsidP="00DD0BA1">
      <w:pPr>
        <w:pStyle w:val="a3"/>
        <w:widowControl/>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Chars="0"/>
        <w:jc w:val="left"/>
        <w:rPr>
          <w:rFonts w:hAnsi="Osaka" w:cs="Osaka" w:hint="eastAsia"/>
          <w:kern w:val="0"/>
        </w:rPr>
      </w:pPr>
      <w:r w:rsidRPr="009D228D">
        <w:rPr>
          <w:rFonts w:hAnsi="Osaka" w:cs="Osaka" w:hint="eastAsia"/>
          <w:kern w:val="0"/>
        </w:rPr>
        <w:t>引き込みの糸をかけるときは、下縁の皮下組織をケリー鉗子を把持して牽引し、そこにかける。</w:t>
      </w:r>
      <w:r>
        <w:rPr>
          <w:rFonts w:hAnsi="Osaka" w:cs="Osaka" w:hint="eastAsia"/>
          <w:kern w:val="0"/>
        </w:rPr>
        <w:t>かけた皮下組織から表皮までの長さのマージンを残して、臍の下部にも糸をかけて結紮</w:t>
      </w:r>
    </w:p>
    <w:p w14:paraId="66852E2A" w14:textId="77777777" w:rsidR="009D228D" w:rsidRPr="009D228D" w:rsidRDefault="009D228D" w:rsidP="009D228D">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hAnsi="Osaka" w:cs="Osaka" w:hint="eastAsia"/>
          <w:kern w:val="0"/>
        </w:rPr>
      </w:pPr>
    </w:p>
    <w:p w14:paraId="71820884" w14:textId="12A5F7F8" w:rsidR="00DD0BA1" w:rsidRPr="009D228D" w:rsidRDefault="00DD0BA1" w:rsidP="009D228D">
      <w:pPr>
        <w:pStyle w:val="a3"/>
        <w:widowControl/>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Chars="0"/>
        <w:jc w:val="left"/>
        <w:rPr>
          <w:rFonts w:hAnsi="Osaka"/>
        </w:rPr>
      </w:pPr>
      <w:r w:rsidRPr="009D228D">
        <w:rPr>
          <w:rFonts w:hAnsi="Osaka" w:cs="Osaka" w:hint="eastAsia"/>
          <w:kern w:val="0"/>
        </w:rPr>
        <w:t>皮膚は</w:t>
      </w:r>
      <w:r w:rsidRPr="009D228D">
        <w:rPr>
          <w:rFonts w:hAnsi="Osaka" w:cs="Osaka"/>
          <w:kern w:val="0"/>
        </w:rPr>
        <w:t>5-0 PDS</w:t>
      </w:r>
      <w:r w:rsidR="00913C2A" w:rsidRPr="009D228D">
        <w:rPr>
          <w:rFonts w:hAnsi="Osaka" w:cs="Osaka" w:hint="eastAsia"/>
          <w:kern w:val="0"/>
        </w:rPr>
        <w:t>で真皮縫合と結節縫合を組み合わせて閉創した。</w:t>
      </w:r>
      <w:r w:rsidR="009D228D">
        <w:rPr>
          <w:rFonts w:hAnsi="Osaka" w:cs="Osaka" w:hint="eastAsia"/>
          <w:kern w:val="0"/>
        </w:rPr>
        <w:t>皮下を</w:t>
      </w:r>
      <w:proofErr w:type="spellStart"/>
      <w:r w:rsidR="009D228D">
        <w:rPr>
          <w:rFonts w:hAnsi="Osaka" w:cs="Osaka"/>
          <w:kern w:val="0"/>
        </w:rPr>
        <w:t>vicryl</w:t>
      </w:r>
      <w:proofErr w:type="spellEnd"/>
      <w:r w:rsidR="009D228D">
        <w:rPr>
          <w:rFonts w:hAnsi="Osaka" w:cs="Osaka" w:hint="eastAsia"/>
          <w:kern w:val="0"/>
        </w:rPr>
        <w:t>で寄せる必要はない。</w:t>
      </w:r>
      <w:bookmarkStart w:id="0" w:name="_GoBack"/>
      <w:bookmarkEnd w:id="0"/>
      <w:r w:rsidR="00913C2A" w:rsidRPr="009D228D">
        <w:rPr>
          <w:rFonts w:hAnsi="Osaka" w:cs="Osaka" w:hint="eastAsia"/>
          <w:kern w:val="0"/>
        </w:rPr>
        <w:t>終刀。</w:t>
      </w:r>
    </w:p>
    <w:sectPr w:rsidR="00DD0BA1" w:rsidRPr="009D228D" w:rsidSect="007D2CD9">
      <w:pgSz w:w="11900" w:h="16840"/>
      <w:pgMar w:top="851" w:right="567" w:bottom="567" w:left="567"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Osaka">
    <w:panose1 w:val="020B0600000000000000"/>
    <w:charset w:val="4E"/>
    <w:family w:val="auto"/>
    <w:pitch w:val="variable"/>
    <w:sig w:usb0="00000007" w:usb1="08070000" w:usb2="00000010" w:usb3="00000000" w:csb0="00020093" w:csb1="00000000"/>
  </w:font>
  <w:font w:name="Arial">
    <w:panose1 w:val="020B0604020202020204"/>
    <w:charset w:val="00"/>
    <w:family w:val="auto"/>
    <w:pitch w:val="variable"/>
    <w:sig w:usb0="00002A87" w:usb1="80000000" w:usb2="00000008"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6649"/>
    <w:multiLevelType w:val="hybridMultilevel"/>
    <w:tmpl w:val="64B868B0"/>
    <w:lvl w:ilvl="0" w:tplc="92F0AE7C">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40926D4B"/>
    <w:multiLevelType w:val="hybridMultilevel"/>
    <w:tmpl w:val="258029A8"/>
    <w:lvl w:ilvl="0" w:tplc="6B925BE8">
      <w:start w:val="1"/>
      <w:numFmt w:val="decimalZero"/>
      <w:lvlText w:val="%1."/>
      <w:lvlJc w:val="left"/>
      <w:pPr>
        <w:ind w:left="480" w:hanging="4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embedSystemFonts/>
  <w:bordersDoNotSurroundHeader/>
  <w:bordersDoNotSurroundFooter/>
  <w:proofState w:spelling="clean" w:grammar="dirty"/>
  <w:defaultTabStop w:val="960"/>
  <w:drawingGridHorizontalSpacing w:val="120"/>
  <w:drawingGridVerticalSpacing w:val="200"/>
  <w:displayHorizontalDrawingGridEvery w:val="2"/>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BA1"/>
    <w:rsid w:val="001F5EAB"/>
    <w:rsid w:val="007D2CD9"/>
    <w:rsid w:val="008813CE"/>
    <w:rsid w:val="008F6777"/>
    <w:rsid w:val="00913C2A"/>
    <w:rsid w:val="009D228D"/>
    <w:rsid w:val="00D20A9D"/>
    <w:rsid w:val="00DD0BA1"/>
    <w:rsid w:val="00E11984"/>
    <w:rsid w:val="00E572EA"/>
    <w:rsid w:val="00EF4144"/>
    <w:rsid w:val="00F67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v:textbox inset="5.85pt,.7pt,5.85pt,.7pt"/>
    </o:shapedefaults>
    <o:shapelayout v:ext="edit">
      <o:idmap v:ext="edit" data="1"/>
    </o:shapelayout>
  </w:shapeDefaults>
  <w:doNotEmbedSmartTags/>
  <w:decimalSymbol w:val="."/>
  <w:listSeparator w:val=","/>
  <w14:docId w14:val="6BA2F5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Osaka" w:eastAsia="Osaka"/>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228D"/>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Osaka" w:eastAsia="Osaka"/>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228D"/>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167</Words>
  <Characters>955</Characters>
  <Application>Microsoft Macintosh Word</Application>
  <DocSecurity>0</DocSecurity>
  <Lines>7</Lines>
  <Paragraphs>2</Paragraphs>
  <ScaleCrop>false</ScaleCrop>
  <Company/>
  <LinksUpToDate>false</LinksUpToDate>
  <CharactersWithSpaces>1120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ryohei</dc:creator>
  <cp:keywords/>
  <dc:description/>
  <cp:lastModifiedBy>ryohei</cp:lastModifiedBy>
  <cp:revision>5</cp:revision>
  <cp:lastPrinted>2012-01-20T13:51:00Z</cp:lastPrinted>
  <dcterms:created xsi:type="dcterms:W3CDTF">2012-01-20T13:51:00Z</dcterms:created>
  <dcterms:modified xsi:type="dcterms:W3CDTF">2012-03-17T09:17:00Z</dcterms:modified>
</cp:coreProperties>
</file>