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1FC2F5">
      <w:r>
        <w:rPr>
          <w:lang w:eastAsia="fr-FR"/>
        </w:rPr>
        <mc:AlternateContent>
          <mc:Choice Requires="wps">
            <w:drawing>
              <wp:anchor distT="0" distB="0" distL="114300" distR="114300" simplePos="0" relativeHeight="251659264" behindDoc="0" locked="0" layoutInCell="1" allowOverlap="1">
                <wp:simplePos x="0" y="0"/>
                <wp:positionH relativeFrom="column">
                  <wp:posOffset>1209675</wp:posOffset>
                </wp:positionH>
                <wp:positionV relativeFrom="paragraph">
                  <wp:posOffset>247650</wp:posOffset>
                </wp:positionV>
                <wp:extent cx="3400425" cy="742950"/>
                <wp:effectExtent l="0" t="0" r="28575" b="19050"/>
                <wp:wrapNone/>
                <wp:docPr id="5" name="Rectangle à coins arrondis 5"/>
                <wp:cNvGraphicFramePr/>
                <a:graphic xmlns:a="http://schemas.openxmlformats.org/drawingml/2006/main">
                  <a:graphicData uri="http://schemas.microsoft.com/office/word/2010/wordprocessingShape">
                    <wps:wsp>
                      <wps:cNvSpPr/>
                      <wps:spPr>
                        <a:xfrm>
                          <a:off x="0" y="0"/>
                          <a:ext cx="3400425" cy="7429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634C86C">
                            <w:pPr>
                              <w:jc w:val="center"/>
                              <w:rPr>
                                <w:rFonts w:ascii="Times New Roman" w:hAnsi="Times New Roman" w:cs="Times New Roman"/>
                                <w:sz w:val="72"/>
                                <w:szCs w:val="72"/>
                              </w:rPr>
                            </w:pPr>
                            <w:r>
                              <w:rPr>
                                <w:rFonts w:ascii="Times New Roman" w:hAnsi="Times New Roman" w:cs="Times New Roman"/>
                                <w:sz w:val="72"/>
                                <w:szCs w:val="72"/>
                              </w:rPr>
                              <w:t>DEDICACE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5" o:spid="_x0000_s1026" o:spt="2" style="position:absolute;left:0pt;margin-left:95.25pt;margin-top:19.5pt;height:58.5pt;width:267.75pt;z-index:251659264;v-text-anchor:middle;mso-width-relative:page;mso-height-relative:page;" fillcolor="#5B9BD5" filled="t" stroked="t" coordsize="21600,21600" arcsize="0.166666666666667" o:gfxdata="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jBGtTS&#10;AAAACgEAAA8AAAAAAAAAAQAgAAAAIgAAAGRycy9kb3ducmV2LnhtbFBLAQIUABQAAAAIAIdO4kDn&#10;cMd3mAIAAEgFAAAOAAAAAAAAAAEAIAAAACEBAABkcnMvZTJvRG9jLnhtbFBLBQYAAAAABgAGAFkB&#10;AAArBgAAAAA=&#10;">
                <v:fill on="t" focussize="0,0"/>
                <v:stroke weight="1pt" color="#41719C" miterlimit="8" joinstyle="miter"/>
                <v:imagedata o:title=""/>
                <o:lock v:ext="edit" aspectratio="f"/>
                <v:textbox>
                  <w:txbxContent>
                    <w:p w14:paraId="6634C86C">
                      <w:pPr>
                        <w:jc w:val="center"/>
                        <w:rPr>
                          <w:rFonts w:ascii="Times New Roman" w:hAnsi="Times New Roman" w:cs="Times New Roman"/>
                          <w:sz w:val="72"/>
                          <w:szCs w:val="72"/>
                        </w:rPr>
                      </w:pPr>
                      <w:r>
                        <w:rPr>
                          <w:rFonts w:ascii="Times New Roman" w:hAnsi="Times New Roman" w:cs="Times New Roman"/>
                          <w:sz w:val="72"/>
                          <w:szCs w:val="72"/>
                        </w:rPr>
                        <w:t>DEDICACE</w:t>
                      </w:r>
                    </w:p>
                  </w:txbxContent>
                </v:textbox>
              </v:roundrect>
            </w:pict>
          </mc:Fallback>
        </mc:AlternateContent>
      </w:r>
    </w:p>
    <w:p w14:paraId="77A36A99"/>
    <w:p w14:paraId="6969FF5D"/>
    <w:p w14:paraId="25A91DE1"/>
    <w:p w14:paraId="32783872"/>
    <w:p w14:paraId="492CEA75"/>
    <w:p w14:paraId="78770156">
      <w:r>
        <w:rPr>
          <w:lang w:eastAsia="fr-FR"/>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285115</wp:posOffset>
                </wp:positionV>
                <wp:extent cx="4200525" cy="3409950"/>
                <wp:effectExtent l="19050" t="0" r="47625" b="1276350"/>
                <wp:wrapNone/>
                <wp:docPr id="8" name="Pensées 8"/>
                <wp:cNvGraphicFramePr/>
                <a:graphic xmlns:a="http://schemas.openxmlformats.org/drawingml/2006/main">
                  <a:graphicData uri="http://schemas.microsoft.com/office/word/2010/wordprocessingShape">
                    <wps:wsp>
                      <wps:cNvSpPr/>
                      <wps:spPr>
                        <a:xfrm>
                          <a:off x="0" y="0"/>
                          <a:ext cx="4200525" cy="3409950"/>
                        </a:xfrm>
                        <a:prstGeom prst="cloudCallout">
                          <a:avLst>
                            <a:gd name="adj1" fmla="val -28543"/>
                            <a:gd name="adj2" fmla="val 83596"/>
                          </a:avLst>
                        </a:prstGeom>
                        <a:solidFill>
                          <a:srgbClr val="5B9BD5"/>
                        </a:solidFill>
                        <a:ln w="12700" cap="flat" cmpd="sng" algn="ctr">
                          <a:solidFill>
                            <a:srgbClr val="5B9BD5">
                              <a:shade val="50000"/>
                            </a:srgbClr>
                          </a:solidFill>
                          <a:prstDash val="solid"/>
                          <a:miter lim="800000"/>
                        </a:ln>
                        <a:effectLst/>
                      </wps:spPr>
                      <wps:txbx>
                        <w:txbxContent>
                          <w:p w14:paraId="05CF1295">
                            <w:pPr>
                              <w:jc w:val="center"/>
                              <w:rPr>
                                <w:rFonts w:ascii="Times New Roman" w:hAnsi="Times New Roman" w:cs="Times New Roman"/>
                                <w:b/>
                                <w:sz w:val="28"/>
                                <w:szCs w:val="28"/>
                              </w:rPr>
                            </w:pPr>
                            <w:r>
                              <w:rPr>
                                <w:rFonts w:ascii="Times New Roman" w:hAnsi="Times New Roman" w:cs="Times New Roman"/>
                                <w:b/>
                                <w:sz w:val="28"/>
                                <w:szCs w:val="28"/>
                              </w:rPr>
                              <w:t>A</w:t>
                            </w:r>
                          </w:p>
                          <w:p w14:paraId="0E0C1380">
                            <w:pPr>
                              <w:jc w:val="center"/>
                              <w:rPr>
                                <w:rFonts w:ascii="Times New Roman" w:hAnsi="Times New Roman" w:cs="Times New Roman"/>
                                <w:b/>
                                <w:sz w:val="28"/>
                                <w:szCs w:val="28"/>
                              </w:rPr>
                            </w:pPr>
                            <w:r>
                              <w:rPr>
                                <w:rFonts w:ascii="Times New Roman" w:hAnsi="Times New Roman" w:cs="Times New Roman"/>
                                <w:b/>
                                <w:sz w:val="28"/>
                                <w:szCs w:val="28"/>
                              </w:rPr>
                              <w:t>MA FAMILLE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72pt;margin-top:22.45pt;height:268.5pt;width:330.75pt;z-index:251660288;v-text-anchor:middle;mso-width-relative:page;mso-height-relative:page;" fillcolor="#5B9BD5" filled="t" stroked="t" coordsize="21600,21600" o:gfxdata="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tiMZFdkAAAAKAQAADwAAAAAAAAABACAAAAAiAAAAZHJz&#10;L2Rvd25yZXYueG1sUEsBAhQAFAAAAAgAh07iQICy/jyuAgAAiwUAAA4AAAAAAAAAAQAgAAAAKAEA&#10;AGRycy9lMm9Eb2MueG1sUEsFBgAAAAAGAAYAWQEAAEgGAAAAAA==&#10;" adj="4635,28857">
                <v:fill on="t" focussize="0,0"/>
                <v:stroke weight="1pt" color="#41719C" miterlimit="8" joinstyle="miter"/>
                <v:imagedata o:title=""/>
                <o:lock v:ext="edit" aspectratio="f"/>
                <v:textbox>
                  <w:txbxContent>
                    <w:p w14:paraId="05CF1295">
                      <w:pPr>
                        <w:jc w:val="center"/>
                        <w:rPr>
                          <w:rFonts w:ascii="Times New Roman" w:hAnsi="Times New Roman" w:cs="Times New Roman"/>
                          <w:b/>
                          <w:sz w:val="28"/>
                          <w:szCs w:val="28"/>
                        </w:rPr>
                      </w:pPr>
                      <w:r>
                        <w:rPr>
                          <w:rFonts w:ascii="Times New Roman" w:hAnsi="Times New Roman" w:cs="Times New Roman"/>
                          <w:b/>
                          <w:sz w:val="28"/>
                          <w:szCs w:val="28"/>
                        </w:rPr>
                        <w:t>A</w:t>
                      </w:r>
                    </w:p>
                    <w:p w14:paraId="0E0C1380">
                      <w:pPr>
                        <w:jc w:val="center"/>
                        <w:rPr>
                          <w:rFonts w:ascii="Times New Roman" w:hAnsi="Times New Roman" w:cs="Times New Roman"/>
                          <w:b/>
                          <w:sz w:val="28"/>
                          <w:szCs w:val="28"/>
                        </w:rPr>
                      </w:pPr>
                      <w:r>
                        <w:rPr>
                          <w:rFonts w:ascii="Times New Roman" w:hAnsi="Times New Roman" w:cs="Times New Roman"/>
                          <w:b/>
                          <w:sz w:val="28"/>
                          <w:szCs w:val="28"/>
                        </w:rPr>
                        <w:t>MA FAMILLE</w:t>
                      </w:r>
                    </w:p>
                  </w:txbxContent>
                </v:textbox>
              </v:shape>
            </w:pict>
          </mc:Fallback>
        </mc:AlternateContent>
      </w:r>
    </w:p>
    <w:p w14:paraId="3BDE96C2"/>
    <w:p w14:paraId="4A402A98">
      <w:pPr>
        <w:tabs>
          <w:tab w:val="left" w:pos="1740"/>
        </w:tabs>
      </w:pPr>
      <w:r>
        <w:tab/>
      </w:r>
    </w:p>
    <w:p w14:paraId="7E9F2B1A"/>
    <w:p w14:paraId="3E24E626"/>
    <w:p w14:paraId="6E2792ED"/>
    <w:p w14:paraId="0B980C52"/>
    <w:p w14:paraId="3BBCC237"/>
    <w:p w14:paraId="67DED00E"/>
    <w:p w14:paraId="5466AEF8"/>
    <w:p w14:paraId="0AF51A48"/>
    <w:p w14:paraId="4435F0BF"/>
    <w:p w14:paraId="04D4EB77"/>
    <w:p w14:paraId="23AD3B9F"/>
    <w:p w14:paraId="2B026545"/>
    <w:p w14:paraId="36FB4121"/>
    <w:p w14:paraId="4AC0F5EA"/>
    <w:p w14:paraId="72672672"/>
    <w:p w14:paraId="4243B139"/>
    <w:p w14:paraId="7ED268D9"/>
    <w:p w14:paraId="750D1CF0"/>
    <w:p w14:paraId="4CF3BF83"/>
    <w:p w14:paraId="36EC6B0F"/>
    <w:p w14:paraId="60C59198"/>
    <w:p w14:paraId="511D4BC1">
      <w:r>
        <w:rPr>
          <w:lang w:eastAsia="fr-FR"/>
        </w:rPr>
        <mc:AlternateContent>
          <mc:Choice Requires="wps">
            <w:drawing>
              <wp:anchor distT="0" distB="0" distL="114300" distR="114300" simplePos="0" relativeHeight="251661312" behindDoc="0" locked="0" layoutInCell="1" allowOverlap="1">
                <wp:simplePos x="0" y="0"/>
                <wp:positionH relativeFrom="column">
                  <wp:posOffset>419100</wp:posOffset>
                </wp:positionH>
                <wp:positionV relativeFrom="paragraph">
                  <wp:posOffset>85725</wp:posOffset>
                </wp:positionV>
                <wp:extent cx="4962525" cy="790575"/>
                <wp:effectExtent l="0" t="0" r="28575" b="28575"/>
                <wp:wrapNone/>
                <wp:docPr id="9" name="Rectangle à coins arrondis 9"/>
                <wp:cNvGraphicFramePr/>
                <a:graphic xmlns:a="http://schemas.openxmlformats.org/drawingml/2006/main">
                  <a:graphicData uri="http://schemas.microsoft.com/office/word/2010/wordprocessingShape">
                    <wps:wsp>
                      <wps:cNvSpPr/>
                      <wps:spPr>
                        <a:xfrm>
                          <a:off x="0" y="0"/>
                          <a:ext cx="4962525" cy="7905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375F4BE3">
                            <w:pPr>
                              <w:jc w:val="center"/>
                              <w:rPr>
                                <w:rFonts w:hint="default" w:ascii="Times New Roman" w:hAnsi="Times New Roman" w:cs="Times New Roman"/>
                                <w:sz w:val="72"/>
                                <w:szCs w:val="72"/>
                                <w:lang w:val="en-US"/>
                              </w:rPr>
                            </w:pPr>
                            <w:r>
                              <w:rPr>
                                <w:rFonts w:ascii="Times New Roman" w:hAnsi="Times New Roman" w:cs="Times New Roman"/>
                                <w:sz w:val="72"/>
                                <w:szCs w:val="72"/>
                              </w:rPr>
                              <w:t>REMERCIEMENT</w:t>
                            </w:r>
                            <w:r>
                              <w:rPr>
                                <w:rFonts w:hint="default" w:ascii="Times New Roman" w:hAnsi="Times New Roman" w:cs="Times New Roman"/>
                                <w:sz w:val="72"/>
                                <w:szCs w:val="72"/>
                                <w:lang w:val="en-US"/>
                              </w:rPr>
                              <w: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9" o:spid="_x0000_s1026" o:spt="2" style="position:absolute;left:0pt;margin-left:33pt;margin-top:6.75pt;height:62.25pt;width:390.75pt;z-index:251661312;v-text-anchor:middle;mso-width-relative:page;mso-height-relative:page;" fillcolor="#5B9BD5" filled="t" stroked="t" coordsize="21600,21600" arcsize="0.166666666666667" o:gfxdata="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GBTHB7V&#10;AAAACQEAAA8AAAAAAAAAAQAgAAAAIgAAAGRycy9kb3ducmV2LnhtbFBLAQIUABQAAAAIAIdO4kDs&#10;pB3jlQIAAEgFAAAOAAAAAAAAAAEAIAAAACQBAABkcnMvZTJvRG9jLnhtbFBLBQYAAAAABgAGAFkB&#10;AAArBgAAAAA=&#10;">
                <v:fill on="t" focussize="0,0"/>
                <v:stroke weight="1pt" color="#41719C" miterlimit="8" joinstyle="miter"/>
                <v:imagedata o:title=""/>
                <o:lock v:ext="edit" aspectratio="f"/>
                <v:textbox>
                  <w:txbxContent>
                    <w:p w14:paraId="375F4BE3">
                      <w:pPr>
                        <w:jc w:val="center"/>
                        <w:rPr>
                          <w:rFonts w:hint="default" w:ascii="Times New Roman" w:hAnsi="Times New Roman" w:cs="Times New Roman"/>
                          <w:sz w:val="72"/>
                          <w:szCs w:val="72"/>
                          <w:lang w:val="en-US"/>
                        </w:rPr>
                      </w:pPr>
                      <w:r>
                        <w:rPr>
                          <w:rFonts w:ascii="Times New Roman" w:hAnsi="Times New Roman" w:cs="Times New Roman"/>
                          <w:sz w:val="72"/>
                          <w:szCs w:val="72"/>
                        </w:rPr>
                        <w:t>REMERCIEMENT</w:t>
                      </w:r>
                      <w:r>
                        <w:rPr>
                          <w:rFonts w:hint="default" w:ascii="Times New Roman" w:hAnsi="Times New Roman" w:cs="Times New Roman"/>
                          <w:sz w:val="72"/>
                          <w:szCs w:val="72"/>
                          <w:lang w:val="en-US"/>
                        </w:rPr>
                        <w:t>S</w:t>
                      </w:r>
                    </w:p>
                  </w:txbxContent>
                </v:textbox>
              </v:roundrect>
            </w:pict>
          </mc:Fallback>
        </mc:AlternateContent>
      </w:r>
    </w:p>
    <w:p w14:paraId="0D2D2F2F"/>
    <w:p w14:paraId="16532F9D"/>
    <w:p w14:paraId="6A36A613"/>
    <w:p w14:paraId="4761AFA4">
      <w:pPr>
        <w:jc w:val="both"/>
        <w:rPr>
          <w:rFonts w:ascii="Times New Roman" w:hAnsi="Times New Roman" w:cs="Times New Roman"/>
          <w:sz w:val="28"/>
          <w:szCs w:val="28"/>
        </w:rPr>
      </w:pPr>
      <w:r>
        <w:tab/>
      </w:r>
      <w:r>
        <w:rPr>
          <w:rFonts w:ascii="Times New Roman" w:hAnsi="Times New Roman" w:cs="Times New Roman"/>
          <w:sz w:val="28"/>
          <w:szCs w:val="28"/>
        </w:rPr>
        <w:t>Il nous a agréable de nous acquérir d’une dette de reconnaissance auprès de toutes personnes dont l’intervention autour de notre projet à favoriser son aboutissement. C’est pourquoi je remercie tout d’abord le SEIGNEUR pour son amour et son soutient incommensurable tout au long de déroulement de mon stage et de toutes mes activités.</w:t>
      </w:r>
    </w:p>
    <w:p w14:paraId="0A10625A">
      <w:pPr>
        <w:jc w:val="both"/>
        <w:rPr>
          <w:rFonts w:ascii="Times New Roman" w:hAnsi="Times New Roman" w:cs="Times New Roman"/>
          <w:sz w:val="28"/>
          <w:szCs w:val="28"/>
        </w:rPr>
      </w:pPr>
      <w:r>
        <w:rPr>
          <w:rFonts w:ascii="Times New Roman" w:hAnsi="Times New Roman" w:cs="Times New Roman"/>
          <w:sz w:val="28"/>
          <w:szCs w:val="28"/>
        </w:rPr>
        <w:t>Je profite de cette occasion aussi pour adresser mes remerciements a :</w:t>
      </w:r>
    </w:p>
    <w:p w14:paraId="1A2C8EB4">
      <w:pPr>
        <w:pStyle w:val="15"/>
        <w:tabs>
          <w:tab w:val="left" w:pos="8640"/>
        </w:tabs>
        <w:jc w:val="both"/>
        <w:rPr>
          <w:rFonts w:ascii="Times New Roman" w:hAnsi="Times New Roman" w:cs="Times New Roman"/>
          <w:sz w:val="28"/>
          <w:szCs w:val="28"/>
        </w:rPr>
      </w:pPr>
    </w:p>
    <w:p w14:paraId="4053ABBA">
      <w:pPr>
        <w:pStyle w:val="15"/>
        <w:numPr>
          <w:ilvl w:val="0"/>
          <w:numId w:val="4"/>
        </w:numPr>
        <w:tabs>
          <w:tab w:val="left" w:pos="8640"/>
        </w:tabs>
        <w:jc w:val="both"/>
        <w:rPr>
          <w:rFonts w:ascii="Times New Roman" w:hAnsi="Times New Roman" w:cs="Times New Roman"/>
          <w:sz w:val="28"/>
          <w:szCs w:val="28"/>
        </w:rPr>
      </w:pPr>
      <w:r>
        <w:rPr>
          <w:rFonts w:ascii="Times New Roman" w:hAnsi="Times New Roman" w:cs="Times New Roman"/>
          <w:b/>
          <w:sz w:val="28"/>
          <w:szCs w:val="28"/>
        </w:rPr>
        <w:t xml:space="preserve"> Dr OUAFO BLAISE</w:t>
      </w:r>
      <w:r>
        <w:rPr>
          <w:rFonts w:ascii="Times New Roman" w:hAnsi="Times New Roman" w:cs="Times New Roman"/>
          <w:sz w:val="28"/>
          <w:szCs w:val="28"/>
        </w:rPr>
        <w:t xml:space="preserve"> promoteur d</w:t>
      </w:r>
      <w:r>
        <w:rPr>
          <w:rFonts w:hint="default" w:ascii="Times New Roman" w:hAnsi="Times New Roman" w:cs="Times New Roman"/>
          <w:sz w:val="28"/>
          <w:szCs w:val="28"/>
          <w:lang w:val="en-US"/>
        </w:rPr>
        <w:t>’</w:t>
      </w:r>
      <w:r>
        <w:rPr>
          <w:rFonts w:ascii="Times New Roman" w:hAnsi="Times New Roman" w:cs="Times New Roman"/>
          <w:sz w:val="28"/>
          <w:szCs w:val="28"/>
        </w:rPr>
        <w:t>IME pour la formation de qualité qu’il nous offre ;</w:t>
      </w:r>
    </w:p>
    <w:p w14:paraId="5845D266">
      <w:pPr>
        <w:pStyle w:val="15"/>
        <w:numPr>
          <w:ilvl w:val="0"/>
          <w:numId w:val="4"/>
        </w:numPr>
        <w:tabs>
          <w:tab w:val="left" w:pos="8640"/>
        </w:tabs>
        <w:jc w:val="both"/>
        <w:rPr>
          <w:rFonts w:ascii="Times New Roman" w:hAnsi="Times New Roman" w:cs="Times New Roman"/>
          <w:sz w:val="28"/>
          <w:szCs w:val="28"/>
        </w:rPr>
      </w:pPr>
      <w:r>
        <w:rPr>
          <w:rFonts w:ascii="Times New Roman" w:hAnsi="Times New Roman" w:cs="Times New Roman"/>
          <w:b/>
          <w:sz w:val="28"/>
          <w:szCs w:val="28"/>
        </w:rPr>
        <w:t>M</w:t>
      </w: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WAWO GAETAN </w:t>
      </w:r>
      <w:r>
        <w:rPr>
          <w:rFonts w:ascii="Times New Roman" w:hAnsi="Times New Roman" w:cs="Times New Roman"/>
          <w:sz w:val="28"/>
          <w:szCs w:val="28"/>
        </w:rPr>
        <w:t xml:space="preserve">encadreur professionnel pour ses conseils transmis et ses encouragements tout au long de mon stage au sein du </w:t>
      </w:r>
      <w:r>
        <w:rPr>
          <w:rFonts w:ascii="Times New Roman" w:hAnsi="Times New Roman" w:cs="Times New Roman"/>
          <w:b/>
          <w:sz w:val="28"/>
          <w:szCs w:val="28"/>
        </w:rPr>
        <w:t>GROUPE GRAND WAWO </w:t>
      </w:r>
      <w:r>
        <w:rPr>
          <w:rFonts w:ascii="Times New Roman" w:hAnsi="Times New Roman" w:cs="Times New Roman"/>
          <w:sz w:val="28"/>
          <w:szCs w:val="28"/>
        </w:rPr>
        <w:t>;</w:t>
      </w:r>
    </w:p>
    <w:p w14:paraId="6F3ECA91">
      <w:pPr>
        <w:pStyle w:val="15"/>
        <w:numPr>
          <w:ilvl w:val="0"/>
          <w:numId w:val="4"/>
        </w:numPr>
        <w:tabs>
          <w:tab w:val="left" w:pos="8640"/>
        </w:tabs>
        <w:jc w:val="both"/>
        <w:rPr>
          <w:rFonts w:ascii="Times New Roman" w:hAnsi="Times New Roman" w:cs="Times New Roman"/>
          <w:sz w:val="28"/>
          <w:szCs w:val="28"/>
        </w:rPr>
      </w:pPr>
      <w:r>
        <w:rPr>
          <w:rFonts w:hint="default" w:ascii="Times New Roman" w:hAnsi="Times New Roman" w:cs="Times New Roman"/>
          <w:b/>
          <w:sz w:val="28"/>
          <w:szCs w:val="28"/>
          <w:lang w:val="en-US"/>
        </w:rPr>
        <w:t>Dr</w:t>
      </w:r>
      <w:r>
        <w:rPr>
          <w:rFonts w:ascii="Times New Roman" w:hAnsi="Times New Roman" w:cs="Times New Roman"/>
          <w:b/>
          <w:sz w:val="28"/>
          <w:szCs w:val="28"/>
        </w:rPr>
        <w:t xml:space="preserve"> TOKAM</w:t>
      </w:r>
      <w:r>
        <w:rPr>
          <w:rFonts w:ascii="Times New Roman" w:hAnsi="Times New Roman" w:cs="Times New Roman"/>
          <w:sz w:val="28"/>
          <w:szCs w:val="28"/>
        </w:rPr>
        <w:t xml:space="preserve"> encadreur académique pour son suivi permanent dans la rédaction de mon rapport de fin de stage ;</w:t>
      </w:r>
    </w:p>
    <w:p w14:paraId="1B7A44EC">
      <w:pPr>
        <w:numPr>
          <w:ilvl w:val="0"/>
          <w:numId w:val="4"/>
        </w:numPr>
        <w:spacing w:after="70" w:line="276" w:lineRule="auto"/>
        <w:ind w:right="49"/>
        <w:jc w:val="both"/>
        <w:rPr>
          <w:rFonts w:ascii="Times New Roman" w:hAnsi="Times New Roman" w:cs="Times New Roman"/>
          <w:sz w:val="28"/>
          <w:szCs w:val="28"/>
        </w:rPr>
      </w:pPr>
      <w:r>
        <w:rPr>
          <w:rFonts w:ascii="Times New Roman" w:hAnsi="Times New Roman" w:cs="Times New Roman"/>
          <w:b/>
          <w:sz w:val="28"/>
          <w:szCs w:val="28"/>
        </w:rPr>
        <w:t xml:space="preserve">M. MBANJOCK DIDIER </w:t>
      </w:r>
      <w:r>
        <w:rPr>
          <w:rFonts w:ascii="Times New Roman" w:hAnsi="Times New Roman" w:cs="Times New Roman"/>
          <w:sz w:val="28"/>
          <w:szCs w:val="28"/>
        </w:rPr>
        <w:t xml:space="preserve">non seulement pour son enseignement de qualité et également pour ses précieux conseils.  </w:t>
      </w:r>
    </w:p>
    <w:p w14:paraId="333AE8C6">
      <w:pPr>
        <w:numPr>
          <w:ilvl w:val="0"/>
          <w:numId w:val="4"/>
        </w:numPr>
        <w:spacing w:after="76" w:line="276" w:lineRule="auto"/>
        <w:ind w:right="49"/>
        <w:jc w:val="both"/>
        <w:rPr>
          <w:rFonts w:ascii="Times New Roman" w:hAnsi="Times New Roman" w:cs="Times New Roman"/>
          <w:sz w:val="28"/>
          <w:szCs w:val="28"/>
        </w:rPr>
      </w:pPr>
      <w:r>
        <w:rPr>
          <w:rFonts w:ascii="Times New Roman" w:hAnsi="Times New Roman" w:cs="Times New Roman"/>
          <w:b/>
          <w:sz w:val="28"/>
          <w:szCs w:val="28"/>
        </w:rPr>
        <w:t xml:space="preserve">Le personnel </w:t>
      </w:r>
      <w:r>
        <w:rPr>
          <w:rFonts w:ascii="Times New Roman" w:hAnsi="Times New Roman" w:cs="Times New Roman"/>
          <w:sz w:val="28"/>
          <w:szCs w:val="28"/>
        </w:rPr>
        <w:t xml:space="preserve">de l’Institut Supérieur et de Management et de l’Entrepreneuriat (IME) qui ont toujours été à notre écoute.  </w:t>
      </w:r>
    </w:p>
    <w:p w14:paraId="47F48F67">
      <w:pPr>
        <w:numPr>
          <w:ilvl w:val="0"/>
          <w:numId w:val="4"/>
        </w:numPr>
        <w:spacing w:after="5" w:line="276" w:lineRule="auto"/>
        <w:ind w:right="49"/>
        <w:jc w:val="both"/>
        <w:rPr>
          <w:rFonts w:ascii="Times New Roman" w:hAnsi="Times New Roman" w:cs="Times New Roman"/>
          <w:sz w:val="28"/>
          <w:szCs w:val="28"/>
        </w:rPr>
      </w:pPr>
      <w:r>
        <w:rPr>
          <w:rFonts w:ascii="Times New Roman" w:hAnsi="Times New Roman" w:cs="Times New Roman"/>
          <w:b/>
          <w:sz w:val="28"/>
          <w:szCs w:val="28"/>
        </w:rPr>
        <w:t>Les enseignants</w:t>
      </w:r>
      <w:r>
        <w:rPr>
          <w:rFonts w:ascii="Times New Roman" w:hAnsi="Times New Roman" w:cs="Times New Roman"/>
          <w:sz w:val="28"/>
          <w:szCs w:val="28"/>
        </w:rPr>
        <w:t xml:space="preserve"> de l’Institut Supérieur et de Management et de l’Entrepreneuriat qui nous ont fourni les outils nécessaires au bon déroulement de notre rapport ainsi que leurs précieux conseils.  </w:t>
      </w:r>
    </w:p>
    <w:p w14:paraId="2B97FC39">
      <w:pPr>
        <w:numPr>
          <w:ilvl w:val="0"/>
          <w:numId w:val="4"/>
        </w:numPr>
        <w:spacing w:after="5" w:line="276" w:lineRule="auto"/>
        <w:ind w:right="49"/>
        <w:jc w:val="both"/>
        <w:rPr>
          <w:rFonts w:ascii="Times New Roman" w:hAnsi="Times New Roman" w:cs="Times New Roman"/>
          <w:sz w:val="28"/>
          <w:szCs w:val="28"/>
        </w:rPr>
      </w:pPr>
      <w:r>
        <w:rPr>
          <w:rFonts w:ascii="Times New Roman" w:hAnsi="Times New Roman" w:cs="Times New Roman"/>
          <w:b/>
          <w:sz w:val="28"/>
          <w:szCs w:val="28"/>
        </w:rPr>
        <w:t>Nos parents</w:t>
      </w:r>
      <w:r>
        <w:rPr>
          <w:rFonts w:ascii="Times New Roman" w:hAnsi="Times New Roman" w:cs="Times New Roman"/>
          <w:sz w:val="28"/>
          <w:szCs w:val="28"/>
        </w:rPr>
        <w:t xml:space="preserve"> qui nous ont toujours soutenu et cru en nous et de nous avoir donnés de bons conseils.  </w:t>
      </w:r>
    </w:p>
    <w:p w14:paraId="14831135">
      <w:pPr>
        <w:jc w:val="both"/>
        <w:rPr>
          <w:rFonts w:eastAsia="Calibri" w:cs="Times New Roman"/>
          <w:sz w:val="26"/>
          <w:szCs w:val="26"/>
        </w:rPr>
      </w:pPr>
      <w:r>
        <w:rPr>
          <w:rFonts w:ascii="Times New Roman" w:hAnsi="Times New Roman" w:cs="Times New Roman"/>
          <w:sz w:val="28"/>
          <w:szCs w:val="28"/>
        </w:rPr>
        <w:t xml:space="preserve">Enfin nous remercions nos </w:t>
      </w:r>
      <w:r>
        <w:rPr>
          <w:rFonts w:ascii="Times New Roman" w:hAnsi="Times New Roman" w:cs="Times New Roman"/>
          <w:b/>
          <w:sz w:val="28"/>
          <w:szCs w:val="28"/>
        </w:rPr>
        <w:t>camarades de classes</w:t>
      </w:r>
      <w:r>
        <w:rPr>
          <w:rFonts w:ascii="Times New Roman" w:hAnsi="Times New Roman" w:cs="Times New Roman"/>
          <w:sz w:val="28"/>
          <w:szCs w:val="28"/>
        </w:rPr>
        <w:t xml:space="preserve"> qui nous ont aidé lors des difficultés rencontrées pendant le stage</w:t>
      </w:r>
      <w:r>
        <w:rPr>
          <w:rFonts w:eastAsia="Calibri" w:cs="Times New Roman"/>
          <w:sz w:val="26"/>
          <w:szCs w:val="26"/>
        </w:rPr>
        <w:t xml:space="preserve"> </w:t>
      </w:r>
      <w:r>
        <w:rPr>
          <w:rFonts w:eastAsia="Calibri" w:cs="Times New Roman"/>
          <w:sz w:val="26"/>
          <w:szCs w:val="26"/>
        </w:rPr>
        <w:tab/>
      </w:r>
    </w:p>
    <w:p w14:paraId="504CB72A">
      <w:pPr>
        <w:jc w:val="both"/>
        <w:rPr>
          <w:rFonts w:eastAsia="Calibri" w:cs="Times New Roman"/>
          <w:sz w:val="26"/>
          <w:szCs w:val="26"/>
        </w:rPr>
      </w:pPr>
    </w:p>
    <w:p w14:paraId="024BB495">
      <w:pPr>
        <w:jc w:val="both"/>
        <w:rPr>
          <w:rFonts w:eastAsia="Calibri" w:cs="Times New Roman"/>
          <w:sz w:val="26"/>
          <w:szCs w:val="26"/>
        </w:rPr>
      </w:pPr>
    </w:p>
    <w:p w14:paraId="61890C97">
      <w:pPr>
        <w:jc w:val="both"/>
        <w:rPr>
          <w:rFonts w:eastAsia="Calibri" w:cs="Times New Roman"/>
          <w:sz w:val="26"/>
          <w:szCs w:val="26"/>
        </w:rPr>
      </w:pPr>
    </w:p>
    <w:p w14:paraId="50AA9C25">
      <w:pPr>
        <w:jc w:val="both"/>
        <w:rPr>
          <w:rFonts w:eastAsia="Calibri" w:cs="Times New Roman"/>
          <w:sz w:val="26"/>
          <w:szCs w:val="26"/>
        </w:rPr>
      </w:pPr>
    </w:p>
    <w:p w14:paraId="1E603DAA">
      <w:pPr>
        <w:spacing w:line="276" w:lineRule="auto"/>
        <w:ind w:right="49" w:firstLine="708"/>
        <w:rPr>
          <w:rFonts w:cs="Times New Roman"/>
          <w:sz w:val="26"/>
          <w:szCs w:val="26"/>
        </w:rPr>
      </w:pPr>
      <w:r>
        <w:rPr>
          <w:lang w:eastAsia="fr-FR"/>
        </w:rPr>
        <mc:AlternateContent>
          <mc:Choice Requires="wps">
            <w:drawing>
              <wp:anchor distT="0" distB="0" distL="114300" distR="114300" simplePos="0" relativeHeight="251668480" behindDoc="0" locked="0" layoutInCell="1" allowOverlap="1">
                <wp:simplePos x="0" y="0"/>
                <wp:positionH relativeFrom="column">
                  <wp:posOffset>733425</wp:posOffset>
                </wp:positionH>
                <wp:positionV relativeFrom="paragraph">
                  <wp:posOffset>-19050</wp:posOffset>
                </wp:positionV>
                <wp:extent cx="4800600" cy="9144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4800600" cy="9144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582FD1FC">
                            <w:pPr>
                              <w:jc w:val="center"/>
                              <w:rPr>
                                <w:rFonts w:ascii="Times New Roman" w:hAnsi="Times New Roman" w:cs="Times New Roman"/>
                                <w:sz w:val="72"/>
                                <w:szCs w:val="72"/>
                              </w:rPr>
                            </w:pPr>
                            <w:r>
                              <w:rPr>
                                <w:rFonts w:ascii="Times New Roman" w:hAnsi="Times New Roman" w:cs="Times New Roman"/>
                                <w:sz w:val="72"/>
                                <w:szCs w:val="72"/>
                              </w:rPr>
                              <w:t>AVANT- PROPOS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0" o:spid="_x0000_s1026" o:spt="2" style="position:absolute;left:0pt;margin-left:57.75pt;margin-top:-1.5pt;height:72pt;width:378pt;z-index:251668480;v-text-anchor:middle;mso-width-relative:page;mso-height-relative:page;" fillcolor="#5B9BD5" filled="t" stroked="t" coordsize="21600,21600" arcsize="0.166666666666667" o:gfxdata="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DszdErVAAAACgEA&#10;AA8AAAAAAAAAAQAgAAAAIgAAAGRycy9kb3ducmV2LnhtbFBLAQIUABQAAAAIAIdO4kCrTw0xjwIA&#10;AEoFAAAOAAAAAAAAAAEAIAAAACQBAABkcnMvZTJvRG9jLnhtbFBLBQYAAAAABgAGAFkBAAAlBgAA&#10;AAA=&#10;">
                <v:fill on="t" focussize="0,0"/>
                <v:stroke weight="1pt" color="#41719C" miterlimit="8" joinstyle="miter"/>
                <v:imagedata o:title=""/>
                <o:lock v:ext="edit" aspectratio="f"/>
                <v:textbox>
                  <w:txbxContent>
                    <w:p w14:paraId="582FD1FC">
                      <w:pPr>
                        <w:jc w:val="center"/>
                        <w:rPr>
                          <w:rFonts w:ascii="Times New Roman" w:hAnsi="Times New Roman" w:cs="Times New Roman"/>
                          <w:sz w:val="72"/>
                          <w:szCs w:val="72"/>
                        </w:rPr>
                      </w:pPr>
                      <w:r>
                        <w:rPr>
                          <w:rFonts w:ascii="Times New Roman" w:hAnsi="Times New Roman" w:cs="Times New Roman"/>
                          <w:sz w:val="72"/>
                          <w:szCs w:val="72"/>
                        </w:rPr>
                        <w:t>AVANT- PROPOS</w:t>
                      </w:r>
                    </w:p>
                  </w:txbxContent>
                </v:textbox>
              </v:roundrect>
            </w:pict>
          </mc:Fallback>
        </mc:AlternateContent>
      </w:r>
    </w:p>
    <w:p w14:paraId="5665D26E">
      <w:pPr>
        <w:spacing w:line="276" w:lineRule="auto"/>
        <w:ind w:right="49" w:firstLine="708"/>
        <w:rPr>
          <w:rFonts w:cs="Times New Roman"/>
          <w:sz w:val="26"/>
          <w:szCs w:val="26"/>
        </w:rPr>
      </w:pPr>
    </w:p>
    <w:p w14:paraId="3E267615">
      <w:pPr>
        <w:spacing w:line="276" w:lineRule="auto"/>
        <w:ind w:right="49"/>
        <w:rPr>
          <w:rFonts w:cs="Times New Roman"/>
          <w:sz w:val="26"/>
          <w:szCs w:val="26"/>
        </w:rPr>
      </w:pPr>
    </w:p>
    <w:p w14:paraId="485FC58D">
      <w:pPr>
        <w:spacing w:line="276" w:lineRule="auto"/>
        <w:ind w:right="49" w:firstLine="708"/>
        <w:jc w:val="both"/>
        <w:rPr>
          <w:rFonts w:ascii="Times New Roman" w:hAnsi="Times New Roman" w:cs="Times New Roman"/>
          <w:sz w:val="28"/>
          <w:szCs w:val="28"/>
        </w:rPr>
      </w:pPr>
      <w:r>
        <w:rPr>
          <w:rFonts w:ascii="Times New Roman" w:hAnsi="Times New Roman" w:cs="Times New Roman"/>
          <w:sz w:val="28"/>
          <w:szCs w:val="28"/>
          <w:lang w:eastAsia="fr-FR"/>
        </w:rPr>
        <mc:AlternateContent>
          <mc:Choice Requires="wps">
            <w:drawing>
              <wp:anchor distT="0" distB="0" distL="114300" distR="114300" simplePos="0" relativeHeight="251662336" behindDoc="0" locked="0" layoutInCell="1" allowOverlap="1">
                <wp:simplePos x="0" y="0"/>
                <wp:positionH relativeFrom="margin">
                  <wp:posOffset>-4445</wp:posOffset>
                </wp:positionH>
                <wp:positionV relativeFrom="paragraph">
                  <wp:posOffset>1209675</wp:posOffset>
                </wp:positionV>
                <wp:extent cx="2933700" cy="1971675"/>
                <wp:effectExtent l="0" t="0" r="0" b="9525"/>
                <wp:wrapNone/>
                <wp:docPr id="1618810774" name="Zone de texte 108"/>
                <wp:cNvGraphicFramePr/>
                <a:graphic xmlns:a="http://schemas.openxmlformats.org/drawingml/2006/main">
                  <a:graphicData uri="http://schemas.microsoft.com/office/word/2010/wordprocessingShape">
                    <wps:wsp>
                      <wps:cNvSpPr txBox="1"/>
                      <wps:spPr>
                        <a:xfrm>
                          <a:off x="0" y="0"/>
                          <a:ext cx="2933700" cy="1971675"/>
                        </a:xfrm>
                        <a:prstGeom prst="rect">
                          <a:avLst/>
                        </a:prstGeom>
                        <a:solidFill>
                          <a:schemeClr val="lt1"/>
                        </a:solidFill>
                        <a:ln w="6350">
                          <a:noFill/>
                        </a:ln>
                      </wps:spPr>
                      <wps:txbx>
                        <w:txbxContent>
                          <w:p w14:paraId="7E3F6512">
                            <w:pPr>
                              <w:rPr>
                                <w:b/>
                                <w:u w:val="single"/>
                              </w:rPr>
                            </w:pPr>
                            <w:r>
                              <w:rPr>
                                <w:b/>
                                <w:u w:val="single"/>
                              </w:rPr>
                              <w:t>BTS :</w:t>
                            </w:r>
                          </w:p>
                          <w:p w14:paraId="6844E76A">
                            <w:pPr>
                              <w:pStyle w:val="15"/>
                              <w:numPr>
                                <w:ilvl w:val="0"/>
                                <w:numId w:val="5"/>
                              </w:numPr>
                              <w:tabs>
                                <w:tab w:val="left" w:pos="0"/>
                              </w:tabs>
                              <w:spacing w:line="276" w:lineRule="auto"/>
                              <w:rPr>
                                <w:rFonts w:cs="Times New Roman"/>
                                <w:szCs w:val="24"/>
                              </w:rPr>
                            </w:pPr>
                            <w:r>
                              <w:rPr>
                                <w:rFonts w:cs="Times New Roman"/>
                                <w:szCs w:val="24"/>
                              </w:rPr>
                              <w:t>Banque et finance (BF) ;</w:t>
                            </w:r>
                          </w:p>
                          <w:p w14:paraId="3FD91AC1">
                            <w:pPr>
                              <w:pStyle w:val="15"/>
                              <w:numPr>
                                <w:ilvl w:val="0"/>
                                <w:numId w:val="5"/>
                              </w:numPr>
                              <w:tabs>
                                <w:tab w:val="left" w:pos="0"/>
                              </w:tabs>
                              <w:spacing w:line="276" w:lineRule="auto"/>
                              <w:rPr>
                                <w:rFonts w:cs="Times New Roman"/>
                                <w:szCs w:val="24"/>
                              </w:rPr>
                            </w:pPr>
                            <w:r>
                              <w:rPr>
                                <w:rFonts w:cs="Times New Roman"/>
                                <w:szCs w:val="24"/>
                              </w:rPr>
                              <w:t>Communication des organisations</w:t>
                            </w:r>
                          </w:p>
                          <w:p w14:paraId="76A9BA35">
                            <w:pPr>
                              <w:pStyle w:val="15"/>
                              <w:numPr>
                                <w:ilvl w:val="0"/>
                                <w:numId w:val="5"/>
                              </w:numPr>
                              <w:tabs>
                                <w:tab w:val="left" w:pos="0"/>
                              </w:tabs>
                              <w:spacing w:line="276" w:lineRule="auto"/>
                              <w:rPr>
                                <w:rFonts w:cs="Times New Roman"/>
                                <w:szCs w:val="24"/>
                              </w:rPr>
                            </w:pPr>
                            <w:r>
                              <w:rPr>
                                <w:rFonts w:cs="Times New Roman"/>
                                <w:szCs w:val="24"/>
                              </w:rPr>
                              <w:t>Comptabilité et de gestion d’entreprise (CGE) ;</w:t>
                            </w:r>
                          </w:p>
                          <w:p w14:paraId="6397F9D9">
                            <w:pPr>
                              <w:pStyle w:val="15"/>
                              <w:numPr>
                                <w:ilvl w:val="0"/>
                                <w:numId w:val="5"/>
                              </w:numPr>
                              <w:tabs>
                                <w:tab w:val="left" w:pos="0"/>
                              </w:tabs>
                              <w:spacing w:line="276" w:lineRule="auto"/>
                              <w:rPr>
                                <w:rFonts w:cs="Times New Roman"/>
                                <w:szCs w:val="24"/>
                              </w:rPr>
                            </w:pPr>
                            <w:r>
                              <w:rPr>
                                <w:rFonts w:cs="Times New Roman"/>
                                <w:szCs w:val="24"/>
                              </w:rPr>
                              <w:t>Génie logiciel (GL)</w:t>
                            </w:r>
                          </w:p>
                          <w:p w14:paraId="5B133485">
                            <w:pPr>
                              <w:pStyle w:val="15"/>
                              <w:numPr>
                                <w:ilvl w:val="0"/>
                                <w:numId w:val="5"/>
                              </w:numPr>
                              <w:tabs>
                                <w:tab w:val="left" w:pos="0"/>
                              </w:tabs>
                              <w:spacing w:line="276" w:lineRule="auto"/>
                              <w:rPr>
                                <w:rFonts w:cs="Times New Roman"/>
                                <w:szCs w:val="24"/>
                              </w:rPr>
                            </w:pPr>
                            <w:r>
                              <w:rPr>
                                <w:rFonts w:cs="Times New Roman"/>
                                <w:szCs w:val="24"/>
                              </w:rPr>
                              <w:t>Gestion Logistique et transport</w:t>
                            </w:r>
                          </w:p>
                          <w:p w14:paraId="3C3E3A89">
                            <w:pPr>
                              <w:pStyle w:val="15"/>
                              <w:numPr>
                                <w:ilvl w:val="0"/>
                                <w:numId w:val="5"/>
                              </w:numPr>
                              <w:tabs>
                                <w:tab w:val="left" w:pos="0"/>
                              </w:tabs>
                              <w:spacing w:line="276" w:lineRule="auto"/>
                              <w:rPr>
                                <w:rFonts w:cs="Times New Roman"/>
                                <w:szCs w:val="24"/>
                              </w:rPr>
                            </w:pPr>
                            <w:r>
                              <w:rPr>
                                <w:rFonts w:cs="Times New Roman"/>
                                <w:szCs w:val="24"/>
                              </w:rPr>
                              <w:t>Marketing commerce et vente (MCV) ;</w:t>
                            </w:r>
                          </w:p>
                          <w:p w14:paraId="035B0A94">
                            <w:pPr>
                              <w:pStyle w:val="15"/>
                              <w:numPr>
                                <w:ilvl w:val="0"/>
                                <w:numId w:val="5"/>
                              </w:numPr>
                              <w:tabs>
                                <w:tab w:val="left" w:pos="0"/>
                              </w:tabs>
                              <w:spacing w:line="276" w:lineRule="auto"/>
                              <w:rPr>
                                <w:rFonts w:cs="Times New Roman"/>
                                <w:szCs w:val="24"/>
                              </w:rPr>
                            </w:pPr>
                            <w:r>
                              <w:rPr>
                                <w:rFonts w:cs="Times New Roman"/>
                                <w:szCs w:val="24"/>
                              </w:rPr>
                              <w:t>Sante</w:t>
                            </w:r>
                          </w:p>
                          <w:p w14:paraId="304964F4"/>
                          <w:p w14:paraId="6C8D509D"/>
                          <w:p w14:paraId="6ABAD3A8">
                            <w:pPr>
                              <w:rPr>
                                <w:b/>
                                <w:u w:val="single"/>
                              </w:rPr>
                            </w:pPr>
                            <w:r>
                              <w:rPr>
                                <w:b/>
                                <w:u w:val="single"/>
                              </w:rPr>
                              <w:t>BTS :</w:t>
                            </w:r>
                          </w:p>
                          <w:p w14:paraId="6CCF93C3">
                            <w:pPr>
                              <w:pStyle w:val="15"/>
                              <w:numPr>
                                <w:ilvl w:val="0"/>
                                <w:numId w:val="5"/>
                              </w:numPr>
                              <w:tabs>
                                <w:tab w:val="left" w:pos="0"/>
                              </w:tabs>
                              <w:spacing w:line="276" w:lineRule="auto"/>
                              <w:jc w:val="both"/>
                              <w:rPr>
                                <w:rFonts w:cs="Times New Roman"/>
                                <w:szCs w:val="24"/>
                              </w:rPr>
                            </w:pPr>
                            <w:r>
                              <w:rPr>
                                <w:rFonts w:cs="Times New Roman"/>
                                <w:szCs w:val="24"/>
                              </w:rPr>
                              <w:t>Banque et finance (BF) ;</w:t>
                            </w:r>
                          </w:p>
                          <w:p w14:paraId="5D994F8E">
                            <w:pPr>
                              <w:pStyle w:val="15"/>
                              <w:numPr>
                                <w:ilvl w:val="0"/>
                                <w:numId w:val="5"/>
                              </w:numPr>
                              <w:tabs>
                                <w:tab w:val="left" w:pos="0"/>
                              </w:tabs>
                              <w:spacing w:line="276" w:lineRule="auto"/>
                              <w:jc w:val="both"/>
                              <w:rPr>
                                <w:rFonts w:cs="Times New Roman"/>
                                <w:szCs w:val="24"/>
                              </w:rPr>
                            </w:pPr>
                            <w:r>
                              <w:rPr>
                                <w:rFonts w:cs="Times New Roman"/>
                                <w:szCs w:val="24"/>
                              </w:rPr>
                              <w:t>Communication des organisations</w:t>
                            </w:r>
                          </w:p>
                          <w:p w14:paraId="46EF4509">
                            <w:pPr>
                              <w:pStyle w:val="15"/>
                              <w:numPr>
                                <w:ilvl w:val="0"/>
                                <w:numId w:val="5"/>
                              </w:numPr>
                              <w:tabs>
                                <w:tab w:val="left" w:pos="0"/>
                              </w:tabs>
                              <w:spacing w:line="276" w:lineRule="auto"/>
                              <w:jc w:val="both"/>
                              <w:rPr>
                                <w:rFonts w:cs="Times New Roman"/>
                                <w:szCs w:val="24"/>
                              </w:rPr>
                            </w:pPr>
                            <w:r>
                              <w:rPr>
                                <w:rFonts w:cs="Times New Roman"/>
                                <w:szCs w:val="24"/>
                              </w:rPr>
                              <w:t>Comptabilité et de gestion d’entreprise (CGE) ;</w:t>
                            </w:r>
                          </w:p>
                          <w:p w14:paraId="6EBEE019">
                            <w:pPr>
                              <w:pStyle w:val="15"/>
                              <w:numPr>
                                <w:ilvl w:val="0"/>
                                <w:numId w:val="5"/>
                              </w:numPr>
                              <w:tabs>
                                <w:tab w:val="left" w:pos="0"/>
                              </w:tabs>
                              <w:spacing w:line="276" w:lineRule="auto"/>
                              <w:jc w:val="both"/>
                              <w:rPr>
                                <w:rFonts w:cs="Times New Roman"/>
                                <w:szCs w:val="24"/>
                              </w:rPr>
                            </w:pPr>
                            <w:r>
                              <w:rPr>
                                <w:rFonts w:cs="Times New Roman"/>
                                <w:szCs w:val="24"/>
                              </w:rPr>
                              <w:t>Génie logiciel (GL)</w:t>
                            </w:r>
                          </w:p>
                          <w:p w14:paraId="7A90B9B5">
                            <w:pPr>
                              <w:pStyle w:val="15"/>
                              <w:numPr>
                                <w:ilvl w:val="0"/>
                                <w:numId w:val="5"/>
                              </w:numPr>
                              <w:tabs>
                                <w:tab w:val="left" w:pos="0"/>
                              </w:tabs>
                              <w:spacing w:line="276" w:lineRule="auto"/>
                              <w:jc w:val="both"/>
                              <w:rPr>
                                <w:rFonts w:cs="Times New Roman"/>
                                <w:szCs w:val="24"/>
                              </w:rPr>
                            </w:pPr>
                            <w:r>
                              <w:rPr>
                                <w:rFonts w:cs="Times New Roman"/>
                                <w:szCs w:val="24"/>
                              </w:rPr>
                              <w:t>Gestion Logistique et transport</w:t>
                            </w:r>
                          </w:p>
                          <w:p w14:paraId="41532866">
                            <w:pPr>
                              <w:pStyle w:val="15"/>
                              <w:numPr>
                                <w:ilvl w:val="0"/>
                                <w:numId w:val="5"/>
                              </w:numPr>
                              <w:tabs>
                                <w:tab w:val="left" w:pos="0"/>
                              </w:tabs>
                              <w:spacing w:line="276" w:lineRule="auto"/>
                              <w:jc w:val="both"/>
                              <w:rPr>
                                <w:rFonts w:cs="Times New Roman"/>
                                <w:szCs w:val="24"/>
                              </w:rPr>
                            </w:pPr>
                            <w:r>
                              <w:rPr>
                                <w:rFonts w:cs="Times New Roman"/>
                                <w:szCs w:val="24"/>
                              </w:rPr>
                              <w:t>Marketing commerce et vente (MCV) ;</w:t>
                            </w:r>
                          </w:p>
                          <w:p w14:paraId="2A948CBD">
                            <w:pPr>
                              <w:pStyle w:val="15"/>
                              <w:numPr>
                                <w:ilvl w:val="0"/>
                                <w:numId w:val="5"/>
                              </w:numPr>
                              <w:tabs>
                                <w:tab w:val="left" w:pos="0"/>
                              </w:tabs>
                              <w:spacing w:line="276" w:lineRule="auto"/>
                              <w:jc w:val="both"/>
                              <w:rPr>
                                <w:rFonts w:cs="Times New Roman"/>
                                <w:szCs w:val="24"/>
                              </w:rPr>
                            </w:pPr>
                            <w:r>
                              <w:rPr>
                                <w:rFonts w:cs="Times New Roman"/>
                                <w:szCs w:val="24"/>
                              </w:rPr>
                              <w:t>Sante</w:t>
                            </w:r>
                          </w:p>
                          <w:p w14:paraId="58E873E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108" o:spid="_x0000_s1026" o:spt="202" type="#_x0000_t202" style="position:absolute;left:0pt;margin-left:-0.35pt;margin-top:95.25pt;height:155.25pt;width:231pt;mso-position-horizontal-relative:margin;z-index:251662336;mso-width-relative:page;mso-height-relative:page;" fillcolor="#FFFFFF [3201]" filled="t" stroked="f" coordsize="21600,21600" o:gfxdata="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QSzsK1AAAAAkBAAAPAAAAAAAA&#10;AAEAIAAAACIAAABkcnMvZG93bnJldi54bWxQSwECFAAUAAAACACHTuJArW650k8CAACfBAAADgAA&#10;AAAAAAABACAAAAAjAQAAZHJzL2Uyb0RvYy54bWxQSwUGAAAAAAYABgBZAQAA5AUAAAAA&#10;">
                <v:fill on="t" focussize="0,0"/>
                <v:stroke on="f" weight="0.5pt"/>
                <v:imagedata o:title=""/>
                <o:lock v:ext="edit" aspectratio="f"/>
                <v:textbox>
                  <w:txbxContent>
                    <w:p w14:paraId="7E3F6512">
                      <w:pPr>
                        <w:rPr>
                          <w:b/>
                          <w:u w:val="single"/>
                        </w:rPr>
                      </w:pPr>
                      <w:r>
                        <w:rPr>
                          <w:b/>
                          <w:u w:val="single"/>
                        </w:rPr>
                        <w:t>BTS :</w:t>
                      </w:r>
                    </w:p>
                    <w:p w14:paraId="6844E76A">
                      <w:pPr>
                        <w:pStyle w:val="15"/>
                        <w:numPr>
                          <w:ilvl w:val="0"/>
                          <w:numId w:val="5"/>
                        </w:numPr>
                        <w:tabs>
                          <w:tab w:val="left" w:pos="0"/>
                        </w:tabs>
                        <w:spacing w:line="276" w:lineRule="auto"/>
                        <w:rPr>
                          <w:rFonts w:cs="Times New Roman"/>
                          <w:szCs w:val="24"/>
                        </w:rPr>
                      </w:pPr>
                      <w:r>
                        <w:rPr>
                          <w:rFonts w:cs="Times New Roman"/>
                          <w:szCs w:val="24"/>
                        </w:rPr>
                        <w:t>Banque et finance (BF) ;</w:t>
                      </w:r>
                    </w:p>
                    <w:p w14:paraId="3FD91AC1">
                      <w:pPr>
                        <w:pStyle w:val="15"/>
                        <w:numPr>
                          <w:ilvl w:val="0"/>
                          <w:numId w:val="5"/>
                        </w:numPr>
                        <w:tabs>
                          <w:tab w:val="left" w:pos="0"/>
                        </w:tabs>
                        <w:spacing w:line="276" w:lineRule="auto"/>
                        <w:rPr>
                          <w:rFonts w:cs="Times New Roman"/>
                          <w:szCs w:val="24"/>
                        </w:rPr>
                      </w:pPr>
                      <w:r>
                        <w:rPr>
                          <w:rFonts w:cs="Times New Roman"/>
                          <w:szCs w:val="24"/>
                        </w:rPr>
                        <w:t>Communication des organisations</w:t>
                      </w:r>
                    </w:p>
                    <w:p w14:paraId="76A9BA35">
                      <w:pPr>
                        <w:pStyle w:val="15"/>
                        <w:numPr>
                          <w:ilvl w:val="0"/>
                          <w:numId w:val="5"/>
                        </w:numPr>
                        <w:tabs>
                          <w:tab w:val="left" w:pos="0"/>
                        </w:tabs>
                        <w:spacing w:line="276" w:lineRule="auto"/>
                        <w:rPr>
                          <w:rFonts w:cs="Times New Roman"/>
                          <w:szCs w:val="24"/>
                        </w:rPr>
                      </w:pPr>
                      <w:r>
                        <w:rPr>
                          <w:rFonts w:cs="Times New Roman"/>
                          <w:szCs w:val="24"/>
                        </w:rPr>
                        <w:t>Comptabilité et de gestion d’entreprise (CGE) ;</w:t>
                      </w:r>
                    </w:p>
                    <w:p w14:paraId="6397F9D9">
                      <w:pPr>
                        <w:pStyle w:val="15"/>
                        <w:numPr>
                          <w:ilvl w:val="0"/>
                          <w:numId w:val="5"/>
                        </w:numPr>
                        <w:tabs>
                          <w:tab w:val="left" w:pos="0"/>
                        </w:tabs>
                        <w:spacing w:line="276" w:lineRule="auto"/>
                        <w:rPr>
                          <w:rFonts w:cs="Times New Roman"/>
                          <w:szCs w:val="24"/>
                        </w:rPr>
                      </w:pPr>
                      <w:r>
                        <w:rPr>
                          <w:rFonts w:cs="Times New Roman"/>
                          <w:szCs w:val="24"/>
                        </w:rPr>
                        <w:t>Génie logiciel (GL)</w:t>
                      </w:r>
                    </w:p>
                    <w:p w14:paraId="5B133485">
                      <w:pPr>
                        <w:pStyle w:val="15"/>
                        <w:numPr>
                          <w:ilvl w:val="0"/>
                          <w:numId w:val="5"/>
                        </w:numPr>
                        <w:tabs>
                          <w:tab w:val="left" w:pos="0"/>
                        </w:tabs>
                        <w:spacing w:line="276" w:lineRule="auto"/>
                        <w:rPr>
                          <w:rFonts w:cs="Times New Roman"/>
                          <w:szCs w:val="24"/>
                        </w:rPr>
                      </w:pPr>
                      <w:r>
                        <w:rPr>
                          <w:rFonts w:cs="Times New Roman"/>
                          <w:szCs w:val="24"/>
                        </w:rPr>
                        <w:t>Gestion Logistique et transport</w:t>
                      </w:r>
                    </w:p>
                    <w:p w14:paraId="3C3E3A89">
                      <w:pPr>
                        <w:pStyle w:val="15"/>
                        <w:numPr>
                          <w:ilvl w:val="0"/>
                          <w:numId w:val="5"/>
                        </w:numPr>
                        <w:tabs>
                          <w:tab w:val="left" w:pos="0"/>
                        </w:tabs>
                        <w:spacing w:line="276" w:lineRule="auto"/>
                        <w:rPr>
                          <w:rFonts w:cs="Times New Roman"/>
                          <w:szCs w:val="24"/>
                        </w:rPr>
                      </w:pPr>
                      <w:r>
                        <w:rPr>
                          <w:rFonts w:cs="Times New Roman"/>
                          <w:szCs w:val="24"/>
                        </w:rPr>
                        <w:t>Marketing commerce et vente (MCV) ;</w:t>
                      </w:r>
                    </w:p>
                    <w:p w14:paraId="035B0A94">
                      <w:pPr>
                        <w:pStyle w:val="15"/>
                        <w:numPr>
                          <w:ilvl w:val="0"/>
                          <w:numId w:val="5"/>
                        </w:numPr>
                        <w:tabs>
                          <w:tab w:val="left" w:pos="0"/>
                        </w:tabs>
                        <w:spacing w:line="276" w:lineRule="auto"/>
                        <w:rPr>
                          <w:rFonts w:cs="Times New Roman"/>
                          <w:szCs w:val="24"/>
                        </w:rPr>
                      </w:pPr>
                      <w:r>
                        <w:rPr>
                          <w:rFonts w:cs="Times New Roman"/>
                          <w:szCs w:val="24"/>
                        </w:rPr>
                        <w:t>Sante</w:t>
                      </w:r>
                    </w:p>
                    <w:p w14:paraId="304964F4"/>
                    <w:p w14:paraId="6C8D509D"/>
                    <w:p w14:paraId="6ABAD3A8">
                      <w:pPr>
                        <w:rPr>
                          <w:b/>
                          <w:u w:val="single"/>
                        </w:rPr>
                      </w:pPr>
                      <w:r>
                        <w:rPr>
                          <w:b/>
                          <w:u w:val="single"/>
                        </w:rPr>
                        <w:t>BTS :</w:t>
                      </w:r>
                    </w:p>
                    <w:p w14:paraId="6CCF93C3">
                      <w:pPr>
                        <w:pStyle w:val="15"/>
                        <w:numPr>
                          <w:ilvl w:val="0"/>
                          <w:numId w:val="5"/>
                        </w:numPr>
                        <w:tabs>
                          <w:tab w:val="left" w:pos="0"/>
                        </w:tabs>
                        <w:spacing w:line="276" w:lineRule="auto"/>
                        <w:jc w:val="both"/>
                        <w:rPr>
                          <w:rFonts w:cs="Times New Roman"/>
                          <w:szCs w:val="24"/>
                        </w:rPr>
                      </w:pPr>
                      <w:r>
                        <w:rPr>
                          <w:rFonts w:cs="Times New Roman"/>
                          <w:szCs w:val="24"/>
                        </w:rPr>
                        <w:t>Banque et finance (BF) ;</w:t>
                      </w:r>
                    </w:p>
                    <w:p w14:paraId="5D994F8E">
                      <w:pPr>
                        <w:pStyle w:val="15"/>
                        <w:numPr>
                          <w:ilvl w:val="0"/>
                          <w:numId w:val="5"/>
                        </w:numPr>
                        <w:tabs>
                          <w:tab w:val="left" w:pos="0"/>
                        </w:tabs>
                        <w:spacing w:line="276" w:lineRule="auto"/>
                        <w:jc w:val="both"/>
                        <w:rPr>
                          <w:rFonts w:cs="Times New Roman"/>
                          <w:szCs w:val="24"/>
                        </w:rPr>
                      </w:pPr>
                      <w:r>
                        <w:rPr>
                          <w:rFonts w:cs="Times New Roman"/>
                          <w:szCs w:val="24"/>
                        </w:rPr>
                        <w:t>Communication des organisations</w:t>
                      </w:r>
                    </w:p>
                    <w:p w14:paraId="46EF4509">
                      <w:pPr>
                        <w:pStyle w:val="15"/>
                        <w:numPr>
                          <w:ilvl w:val="0"/>
                          <w:numId w:val="5"/>
                        </w:numPr>
                        <w:tabs>
                          <w:tab w:val="left" w:pos="0"/>
                        </w:tabs>
                        <w:spacing w:line="276" w:lineRule="auto"/>
                        <w:jc w:val="both"/>
                        <w:rPr>
                          <w:rFonts w:cs="Times New Roman"/>
                          <w:szCs w:val="24"/>
                        </w:rPr>
                      </w:pPr>
                      <w:r>
                        <w:rPr>
                          <w:rFonts w:cs="Times New Roman"/>
                          <w:szCs w:val="24"/>
                        </w:rPr>
                        <w:t>Comptabilité et de gestion d’entreprise (CGE) ;</w:t>
                      </w:r>
                    </w:p>
                    <w:p w14:paraId="6EBEE019">
                      <w:pPr>
                        <w:pStyle w:val="15"/>
                        <w:numPr>
                          <w:ilvl w:val="0"/>
                          <w:numId w:val="5"/>
                        </w:numPr>
                        <w:tabs>
                          <w:tab w:val="left" w:pos="0"/>
                        </w:tabs>
                        <w:spacing w:line="276" w:lineRule="auto"/>
                        <w:jc w:val="both"/>
                        <w:rPr>
                          <w:rFonts w:cs="Times New Roman"/>
                          <w:szCs w:val="24"/>
                        </w:rPr>
                      </w:pPr>
                      <w:r>
                        <w:rPr>
                          <w:rFonts w:cs="Times New Roman"/>
                          <w:szCs w:val="24"/>
                        </w:rPr>
                        <w:t>Génie logiciel (GL)</w:t>
                      </w:r>
                    </w:p>
                    <w:p w14:paraId="7A90B9B5">
                      <w:pPr>
                        <w:pStyle w:val="15"/>
                        <w:numPr>
                          <w:ilvl w:val="0"/>
                          <w:numId w:val="5"/>
                        </w:numPr>
                        <w:tabs>
                          <w:tab w:val="left" w:pos="0"/>
                        </w:tabs>
                        <w:spacing w:line="276" w:lineRule="auto"/>
                        <w:jc w:val="both"/>
                        <w:rPr>
                          <w:rFonts w:cs="Times New Roman"/>
                          <w:szCs w:val="24"/>
                        </w:rPr>
                      </w:pPr>
                      <w:r>
                        <w:rPr>
                          <w:rFonts w:cs="Times New Roman"/>
                          <w:szCs w:val="24"/>
                        </w:rPr>
                        <w:t>Gestion Logistique et transport</w:t>
                      </w:r>
                    </w:p>
                    <w:p w14:paraId="41532866">
                      <w:pPr>
                        <w:pStyle w:val="15"/>
                        <w:numPr>
                          <w:ilvl w:val="0"/>
                          <w:numId w:val="5"/>
                        </w:numPr>
                        <w:tabs>
                          <w:tab w:val="left" w:pos="0"/>
                        </w:tabs>
                        <w:spacing w:line="276" w:lineRule="auto"/>
                        <w:jc w:val="both"/>
                        <w:rPr>
                          <w:rFonts w:cs="Times New Roman"/>
                          <w:szCs w:val="24"/>
                        </w:rPr>
                      </w:pPr>
                      <w:r>
                        <w:rPr>
                          <w:rFonts w:cs="Times New Roman"/>
                          <w:szCs w:val="24"/>
                        </w:rPr>
                        <w:t>Marketing commerce et vente (MCV) ;</w:t>
                      </w:r>
                    </w:p>
                    <w:p w14:paraId="2A948CBD">
                      <w:pPr>
                        <w:pStyle w:val="15"/>
                        <w:numPr>
                          <w:ilvl w:val="0"/>
                          <w:numId w:val="5"/>
                        </w:numPr>
                        <w:tabs>
                          <w:tab w:val="left" w:pos="0"/>
                        </w:tabs>
                        <w:spacing w:line="276" w:lineRule="auto"/>
                        <w:jc w:val="both"/>
                        <w:rPr>
                          <w:rFonts w:cs="Times New Roman"/>
                          <w:szCs w:val="24"/>
                        </w:rPr>
                      </w:pPr>
                      <w:r>
                        <w:rPr>
                          <w:rFonts w:cs="Times New Roman"/>
                          <w:szCs w:val="24"/>
                        </w:rPr>
                        <w:t>Sante</w:t>
                      </w:r>
                    </w:p>
                    <w:p w14:paraId="58E873E1"/>
                  </w:txbxContent>
                </v:textbox>
              </v:shape>
            </w:pict>
          </mc:Fallback>
        </mc:AlternateContent>
      </w:r>
      <w:r>
        <w:rPr>
          <w:rFonts w:ascii="Times New Roman" w:hAnsi="Times New Roman" w:cs="Times New Roman"/>
          <w:sz w:val="28"/>
          <w:szCs w:val="28"/>
        </w:rPr>
        <w:t>C’est dans l’optique de promouvoir l’excellence et la qualité professionnel que l’institut Mangement et de l’Entreprenariat (IME) ouvert en septembre 2009 sous l’autorisation ministériel N° 10 /02174/MINSESUP/ESUP/SAC/NJE/ebm offre à tout titulaire d’un baccalauréat ou de tout diplôme équivalent neuf possibilités de formation en cycle BTS à savoir</w:t>
      </w:r>
    </w:p>
    <w:p w14:paraId="6B982A9C">
      <w:pPr>
        <w:spacing w:line="276" w:lineRule="auto"/>
        <w:ind w:right="49"/>
        <w:rPr>
          <w:rFonts w:ascii="Times New Roman" w:hAnsi="Times New Roman" w:cs="Times New Roman"/>
          <w:sz w:val="28"/>
          <w:szCs w:val="28"/>
        </w:rPr>
      </w:pPr>
      <w:r>
        <w:rPr>
          <w:rFonts w:ascii="Times New Roman" w:hAnsi="Times New Roman" w:cs="Times New Roman"/>
          <w:sz w:val="28"/>
          <w:szCs w:val="28"/>
          <w:lang w:eastAsia="fr-FR"/>
        </w:rPr>
        <mc:AlternateContent>
          <mc:Choice Requires="wps">
            <w:drawing>
              <wp:anchor distT="0" distB="0" distL="114300" distR="114300" simplePos="0" relativeHeight="251664384" behindDoc="0" locked="0" layoutInCell="1" allowOverlap="1">
                <wp:simplePos x="0" y="0"/>
                <wp:positionH relativeFrom="column">
                  <wp:posOffset>3186430</wp:posOffset>
                </wp:positionH>
                <wp:positionV relativeFrom="paragraph">
                  <wp:posOffset>-2540</wp:posOffset>
                </wp:positionV>
                <wp:extent cx="3038475" cy="1647825"/>
                <wp:effectExtent l="0" t="0" r="9525" b="9525"/>
                <wp:wrapNone/>
                <wp:docPr id="1834276426" name="Zone de texte 110"/>
                <wp:cNvGraphicFramePr/>
                <a:graphic xmlns:a="http://schemas.openxmlformats.org/drawingml/2006/main">
                  <a:graphicData uri="http://schemas.microsoft.com/office/word/2010/wordprocessingShape">
                    <wps:wsp>
                      <wps:cNvSpPr txBox="1"/>
                      <wps:spPr>
                        <a:xfrm>
                          <a:off x="0" y="0"/>
                          <a:ext cx="3038475" cy="1647825"/>
                        </a:xfrm>
                        <a:prstGeom prst="rect">
                          <a:avLst/>
                        </a:prstGeom>
                        <a:solidFill>
                          <a:schemeClr val="lt1"/>
                        </a:solidFill>
                        <a:ln w="6350">
                          <a:noFill/>
                        </a:ln>
                      </wps:spPr>
                      <wps:txbx>
                        <w:txbxContent>
                          <w:p w14:paraId="06A02AE2">
                            <w:r>
                              <w:rPr>
                                <w:b/>
                                <w:u w:val="single"/>
                              </w:rPr>
                              <w:t>HND </w:t>
                            </w:r>
                            <w:r>
                              <w:t>:</w:t>
                            </w:r>
                          </w:p>
                          <w:p w14:paraId="652768F9">
                            <w:pPr>
                              <w:pStyle w:val="15"/>
                              <w:numPr>
                                <w:ilvl w:val="0"/>
                                <w:numId w:val="6"/>
                              </w:numPr>
                              <w:jc w:val="both"/>
                            </w:pPr>
                            <w:r>
                              <w:t>Accounting</w:t>
                            </w:r>
                          </w:p>
                          <w:p w14:paraId="2E5A8982">
                            <w:pPr>
                              <w:pStyle w:val="15"/>
                              <w:numPr>
                                <w:ilvl w:val="0"/>
                                <w:numId w:val="6"/>
                              </w:numPr>
                              <w:jc w:val="both"/>
                            </w:pPr>
                            <w:r>
                              <w:t>Banking</w:t>
                            </w:r>
                          </w:p>
                          <w:p w14:paraId="3D40F0F3">
                            <w:pPr>
                              <w:pStyle w:val="15"/>
                              <w:numPr>
                                <w:ilvl w:val="0"/>
                                <w:numId w:val="6"/>
                              </w:numPr>
                              <w:jc w:val="both"/>
                            </w:pPr>
                            <w:r>
                              <w:t>Human Ressource Management (HRM)</w:t>
                            </w:r>
                          </w:p>
                          <w:p w14:paraId="7B2CB5AA">
                            <w:pPr>
                              <w:pStyle w:val="15"/>
                              <w:numPr>
                                <w:ilvl w:val="0"/>
                                <w:numId w:val="6"/>
                              </w:numPr>
                              <w:jc w:val="both"/>
                            </w:pPr>
                            <w:r>
                              <w:t>Logistic and Transport Mangement (LTM)</w:t>
                            </w:r>
                          </w:p>
                          <w:p w14:paraId="1A7FE802">
                            <w:pPr>
                              <w:pStyle w:val="15"/>
                              <w:numPr>
                                <w:ilvl w:val="0"/>
                                <w:numId w:val="6"/>
                              </w:numPr>
                              <w:jc w:val="both"/>
                            </w:pPr>
                            <w:r>
                              <w:t>Marketing</w:t>
                            </w:r>
                          </w:p>
                          <w:p w14:paraId="2190CE18">
                            <w:pPr>
                              <w:pStyle w:val="15"/>
                              <w:numPr>
                                <w:ilvl w:val="0"/>
                                <w:numId w:val="6"/>
                              </w:numPr>
                              <w:jc w:val="both"/>
                            </w:pPr>
                            <w:r>
                              <w:t>Software Ingineering (SE)</w:t>
                            </w:r>
                          </w:p>
                          <w:p w14:paraId="6E822885"/>
                          <w:p w14:paraId="76E0A683"/>
                          <w:p w14:paraId="29109493">
                            <w:r>
                              <w:rPr>
                                <w:b/>
                                <w:u w:val="single"/>
                              </w:rPr>
                              <w:t>HND </w:t>
                            </w:r>
                            <w:r>
                              <w:t>:</w:t>
                            </w:r>
                          </w:p>
                          <w:p w14:paraId="53377ABA">
                            <w:pPr>
                              <w:pStyle w:val="15"/>
                              <w:numPr>
                                <w:ilvl w:val="0"/>
                                <w:numId w:val="6"/>
                              </w:numPr>
                            </w:pPr>
                            <w:r>
                              <w:t>Accounting</w:t>
                            </w:r>
                          </w:p>
                          <w:p w14:paraId="7EFB4267">
                            <w:pPr>
                              <w:pStyle w:val="15"/>
                              <w:numPr>
                                <w:ilvl w:val="0"/>
                                <w:numId w:val="6"/>
                              </w:numPr>
                            </w:pPr>
                            <w:r>
                              <w:t>Banking</w:t>
                            </w:r>
                          </w:p>
                          <w:p w14:paraId="31995FDB">
                            <w:pPr>
                              <w:pStyle w:val="15"/>
                              <w:numPr>
                                <w:ilvl w:val="0"/>
                                <w:numId w:val="6"/>
                              </w:numPr>
                            </w:pPr>
                            <w:r>
                              <w:t>Human Ressource Management(HRM)</w:t>
                            </w:r>
                          </w:p>
                          <w:p w14:paraId="5517CADF">
                            <w:pPr>
                              <w:pStyle w:val="15"/>
                              <w:numPr>
                                <w:ilvl w:val="0"/>
                                <w:numId w:val="6"/>
                              </w:numPr>
                            </w:pPr>
                            <w:r>
                              <w:t>Logistic and Transport Mangement(LTM)</w:t>
                            </w:r>
                          </w:p>
                          <w:p w14:paraId="587D0C6F">
                            <w:pPr>
                              <w:pStyle w:val="15"/>
                              <w:numPr>
                                <w:ilvl w:val="0"/>
                                <w:numId w:val="6"/>
                              </w:numPr>
                            </w:pPr>
                            <w:r>
                              <w:t>Marketing</w:t>
                            </w:r>
                          </w:p>
                          <w:p w14:paraId="7E4853B2">
                            <w:pPr>
                              <w:pStyle w:val="15"/>
                              <w:numPr>
                                <w:ilvl w:val="0"/>
                                <w:numId w:val="6"/>
                              </w:numPr>
                            </w:pPr>
                            <w:r>
                              <w:t>Software Ingineering(SE)</w:t>
                            </w:r>
                          </w:p>
                          <w:p w14:paraId="5CF7F2B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110" o:spid="_x0000_s1026" o:spt="202" type="#_x0000_t202" style="position:absolute;left:0pt;margin-left:250.9pt;margin-top:-0.2pt;height:129.75pt;width:239.25pt;z-index:251664384;mso-width-relative:page;mso-height-relative:page;" fillcolor="#FFFFFF [3201]" filled="t" stroked="f" coordsize="21600,21600" o:gfxdata="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G0Hh9UAAAAJAQAADwAAAAAA&#10;AAABACAAAAAiAAAAZHJzL2Rvd25yZXYueG1sUEsBAhQAFAAAAAgAh07iQEGZuMZPAgAAnwQAAA4A&#10;AAAAAAAAAQAgAAAAJAEAAGRycy9lMm9Eb2MueG1sUEsFBgAAAAAGAAYAWQEAAOUFAAAAAA==&#10;">
                <v:fill on="t" focussize="0,0"/>
                <v:stroke on="f" weight="0.5pt"/>
                <v:imagedata o:title=""/>
                <o:lock v:ext="edit" aspectratio="f"/>
                <v:textbox>
                  <w:txbxContent>
                    <w:p w14:paraId="06A02AE2">
                      <w:r>
                        <w:rPr>
                          <w:b/>
                          <w:u w:val="single"/>
                        </w:rPr>
                        <w:t>HND </w:t>
                      </w:r>
                      <w:r>
                        <w:t>:</w:t>
                      </w:r>
                    </w:p>
                    <w:p w14:paraId="652768F9">
                      <w:pPr>
                        <w:pStyle w:val="15"/>
                        <w:numPr>
                          <w:ilvl w:val="0"/>
                          <w:numId w:val="6"/>
                        </w:numPr>
                        <w:jc w:val="both"/>
                      </w:pPr>
                      <w:r>
                        <w:t>Accounting</w:t>
                      </w:r>
                    </w:p>
                    <w:p w14:paraId="2E5A8982">
                      <w:pPr>
                        <w:pStyle w:val="15"/>
                        <w:numPr>
                          <w:ilvl w:val="0"/>
                          <w:numId w:val="6"/>
                        </w:numPr>
                        <w:jc w:val="both"/>
                      </w:pPr>
                      <w:r>
                        <w:t>Banking</w:t>
                      </w:r>
                    </w:p>
                    <w:p w14:paraId="3D40F0F3">
                      <w:pPr>
                        <w:pStyle w:val="15"/>
                        <w:numPr>
                          <w:ilvl w:val="0"/>
                          <w:numId w:val="6"/>
                        </w:numPr>
                        <w:jc w:val="both"/>
                      </w:pPr>
                      <w:r>
                        <w:t>Human Ressource Management (HRM)</w:t>
                      </w:r>
                    </w:p>
                    <w:p w14:paraId="7B2CB5AA">
                      <w:pPr>
                        <w:pStyle w:val="15"/>
                        <w:numPr>
                          <w:ilvl w:val="0"/>
                          <w:numId w:val="6"/>
                        </w:numPr>
                        <w:jc w:val="both"/>
                      </w:pPr>
                      <w:r>
                        <w:t>Logistic and Transport Mangement (LTM)</w:t>
                      </w:r>
                    </w:p>
                    <w:p w14:paraId="1A7FE802">
                      <w:pPr>
                        <w:pStyle w:val="15"/>
                        <w:numPr>
                          <w:ilvl w:val="0"/>
                          <w:numId w:val="6"/>
                        </w:numPr>
                        <w:jc w:val="both"/>
                      </w:pPr>
                      <w:r>
                        <w:t>Marketing</w:t>
                      </w:r>
                    </w:p>
                    <w:p w14:paraId="2190CE18">
                      <w:pPr>
                        <w:pStyle w:val="15"/>
                        <w:numPr>
                          <w:ilvl w:val="0"/>
                          <w:numId w:val="6"/>
                        </w:numPr>
                        <w:jc w:val="both"/>
                      </w:pPr>
                      <w:r>
                        <w:t>Software Ingineering (SE)</w:t>
                      </w:r>
                    </w:p>
                    <w:p w14:paraId="6E822885"/>
                    <w:p w14:paraId="76E0A683"/>
                    <w:p w14:paraId="29109493">
                      <w:r>
                        <w:rPr>
                          <w:b/>
                          <w:u w:val="single"/>
                        </w:rPr>
                        <w:t>HND </w:t>
                      </w:r>
                      <w:r>
                        <w:t>:</w:t>
                      </w:r>
                    </w:p>
                    <w:p w14:paraId="53377ABA">
                      <w:pPr>
                        <w:pStyle w:val="15"/>
                        <w:numPr>
                          <w:ilvl w:val="0"/>
                          <w:numId w:val="6"/>
                        </w:numPr>
                      </w:pPr>
                      <w:r>
                        <w:t>Accounting</w:t>
                      </w:r>
                    </w:p>
                    <w:p w14:paraId="7EFB4267">
                      <w:pPr>
                        <w:pStyle w:val="15"/>
                        <w:numPr>
                          <w:ilvl w:val="0"/>
                          <w:numId w:val="6"/>
                        </w:numPr>
                      </w:pPr>
                      <w:r>
                        <w:t>Banking</w:t>
                      </w:r>
                    </w:p>
                    <w:p w14:paraId="31995FDB">
                      <w:pPr>
                        <w:pStyle w:val="15"/>
                        <w:numPr>
                          <w:ilvl w:val="0"/>
                          <w:numId w:val="6"/>
                        </w:numPr>
                      </w:pPr>
                      <w:r>
                        <w:t>Human Ressource Management(HRM)</w:t>
                      </w:r>
                    </w:p>
                    <w:p w14:paraId="5517CADF">
                      <w:pPr>
                        <w:pStyle w:val="15"/>
                        <w:numPr>
                          <w:ilvl w:val="0"/>
                          <w:numId w:val="6"/>
                        </w:numPr>
                      </w:pPr>
                      <w:r>
                        <w:t>Logistic and Transport Mangement(LTM)</w:t>
                      </w:r>
                    </w:p>
                    <w:p w14:paraId="587D0C6F">
                      <w:pPr>
                        <w:pStyle w:val="15"/>
                        <w:numPr>
                          <w:ilvl w:val="0"/>
                          <w:numId w:val="6"/>
                        </w:numPr>
                      </w:pPr>
                      <w:r>
                        <w:t>Marketing</w:t>
                      </w:r>
                    </w:p>
                    <w:p w14:paraId="7E4853B2">
                      <w:pPr>
                        <w:pStyle w:val="15"/>
                        <w:numPr>
                          <w:ilvl w:val="0"/>
                          <w:numId w:val="6"/>
                        </w:numPr>
                      </w:pPr>
                      <w:r>
                        <w:t>Software Ingineering(SE)</w:t>
                      </w:r>
                    </w:p>
                    <w:p w14:paraId="5CF7F2B5"/>
                  </w:txbxContent>
                </v:textbox>
              </v:shape>
            </w:pict>
          </mc:Fallback>
        </mc:AlternateContent>
      </w:r>
    </w:p>
    <w:p w14:paraId="27766781">
      <w:pPr>
        <w:spacing w:line="276" w:lineRule="auto"/>
        <w:rPr>
          <w:rFonts w:ascii="Times New Roman" w:hAnsi="Times New Roman" w:cs="Times New Roman"/>
          <w:sz w:val="28"/>
          <w:szCs w:val="28"/>
        </w:rPr>
      </w:pPr>
    </w:p>
    <w:p w14:paraId="445CD280">
      <w:pPr>
        <w:rPr>
          <w:rFonts w:ascii="Times New Roman" w:hAnsi="Times New Roman" w:cs="Times New Roman"/>
          <w:sz w:val="28"/>
          <w:szCs w:val="28"/>
        </w:rPr>
      </w:pPr>
    </w:p>
    <w:p w14:paraId="7D8EBD6F">
      <w:pPr>
        <w:rPr>
          <w:rFonts w:ascii="Times New Roman" w:hAnsi="Times New Roman" w:cs="Times New Roman"/>
          <w:sz w:val="28"/>
          <w:szCs w:val="28"/>
        </w:rPr>
      </w:pPr>
    </w:p>
    <w:p w14:paraId="04CADAC2">
      <w:pPr>
        <w:rPr>
          <w:rFonts w:ascii="Times New Roman" w:hAnsi="Times New Roman" w:cs="Times New Roman"/>
          <w:sz w:val="28"/>
          <w:szCs w:val="28"/>
        </w:rPr>
      </w:pPr>
    </w:p>
    <w:p w14:paraId="1DCF1A29">
      <w:pPr>
        <w:rPr>
          <w:rFonts w:ascii="Times New Roman" w:hAnsi="Times New Roman" w:cs="Times New Roman"/>
          <w:sz w:val="28"/>
          <w:szCs w:val="28"/>
        </w:rPr>
      </w:pPr>
    </w:p>
    <w:p w14:paraId="30D4019A">
      <w:pPr>
        <w:rPr>
          <w:rFonts w:ascii="Times New Roman" w:hAnsi="Times New Roman" w:cs="Times New Roman"/>
          <w:sz w:val="28"/>
          <w:szCs w:val="28"/>
        </w:rPr>
      </w:pPr>
      <w:r>
        <w:rPr>
          <w:rFonts w:ascii="Times New Roman" w:hAnsi="Times New Roman" w:cs="Times New Roman"/>
          <w:sz w:val="28"/>
          <w:szCs w:val="28"/>
          <w:lang w:eastAsia="fr-FR"/>
        </w:rPr>
        <mc:AlternateContent>
          <mc:Choice Requires="wps">
            <w:drawing>
              <wp:anchor distT="0" distB="0" distL="114300" distR="114300" simplePos="0" relativeHeight="251665408" behindDoc="0" locked="0" layoutInCell="1" allowOverlap="1">
                <wp:simplePos x="0" y="0"/>
                <wp:positionH relativeFrom="column">
                  <wp:posOffset>3329305</wp:posOffset>
                </wp:positionH>
                <wp:positionV relativeFrom="paragraph">
                  <wp:posOffset>187960</wp:posOffset>
                </wp:positionV>
                <wp:extent cx="3086100" cy="1190625"/>
                <wp:effectExtent l="0" t="0" r="0" b="9525"/>
                <wp:wrapNone/>
                <wp:docPr id="1340389745" name="Zone de texte 112"/>
                <wp:cNvGraphicFramePr/>
                <a:graphic xmlns:a="http://schemas.openxmlformats.org/drawingml/2006/main">
                  <a:graphicData uri="http://schemas.microsoft.com/office/word/2010/wordprocessingShape">
                    <wps:wsp>
                      <wps:cNvSpPr txBox="1"/>
                      <wps:spPr>
                        <a:xfrm>
                          <a:off x="0" y="0"/>
                          <a:ext cx="3086100" cy="1190625"/>
                        </a:xfrm>
                        <a:prstGeom prst="rect">
                          <a:avLst/>
                        </a:prstGeom>
                        <a:solidFill>
                          <a:schemeClr val="lt1"/>
                        </a:solidFill>
                        <a:ln w="6350">
                          <a:noFill/>
                        </a:ln>
                      </wps:spPr>
                      <wps:txbx>
                        <w:txbxContent>
                          <w:p w14:paraId="47722BF0">
                            <w:r>
                              <w:rPr>
                                <w:b/>
                                <w:u w:val="single"/>
                              </w:rPr>
                              <w:t>LICENCE PROFESSIONNEL</w:t>
                            </w:r>
                          </w:p>
                          <w:p w14:paraId="535E1CBF">
                            <w:pPr>
                              <w:pStyle w:val="15"/>
                              <w:numPr>
                                <w:ilvl w:val="0"/>
                                <w:numId w:val="6"/>
                              </w:numPr>
                            </w:pPr>
                            <w:r>
                              <w:rPr>
                                <w:rFonts w:cs="Times New Roman"/>
                                <w:szCs w:val="24"/>
                              </w:rPr>
                              <w:t>Génie civil</w:t>
                            </w:r>
                          </w:p>
                          <w:p w14:paraId="2B3C24C5">
                            <w:pPr>
                              <w:pStyle w:val="15"/>
                              <w:numPr>
                                <w:ilvl w:val="0"/>
                                <w:numId w:val="6"/>
                              </w:numPr>
                            </w:pPr>
                            <w:r>
                              <w:rPr>
                                <w:rFonts w:cs="Times New Roman"/>
                                <w:szCs w:val="24"/>
                              </w:rPr>
                              <w:t>Génie électrique</w:t>
                            </w:r>
                          </w:p>
                          <w:p w14:paraId="7069F588">
                            <w:pPr>
                              <w:pStyle w:val="15"/>
                              <w:numPr>
                                <w:ilvl w:val="0"/>
                                <w:numId w:val="6"/>
                              </w:numPr>
                            </w:pPr>
                            <w:r>
                              <w:rPr>
                                <w:rFonts w:cs="Times New Roman"/>
                                <w:szCs w:val="24"/>
                              </w:rPr>
                              <w:t>Bâtiment et travaux publiques</w:t>
                            </w:r>
                          </w:p>
                          <w:p w14:paraId="065C538E">
                            <w:pPr>
                              <w:pStyle w:val="15"/>
                              <w:numPr>
                                <w:ilvl w:val="0"/>
                                <w:numId w:val="6"/>
                              </w:numPr>
                            </w:pPr>
                            <w:r>
                              <w:rPr>
                                <w:rFonts w:cs="Times New Roman"/>
                                <w:szCs w:val="24"/>
                              </w:rPr>
                              <w:t>Mécanique et électronique Automobile</w:t>
                            </w:r>
                          </w:p>
                          <w:p w14:paraId="1084588D"/>
                          <w:p w14:paraId="002DFB24"/>
                          <w:p w14:paraId="37A432C9">
                            <w:r>
                              <w:rPr>
                                <w:b/>
                                <w:u w:val="single"/>
                              </w:rPr>
                              <w:t>LICENCE PROFESSIONNEL</w:t>
                            </w:r>
                          </w:p>
                          <w:p w14:paraId="296F4800">
                            <w:pPr>
                              <w:pStyle w:val="15"/>
                              <w:numPr>
                                <w:ilvl w:val="0"/>
                                <w:numId w:val="6"/>
                              </w:numPr>
                            </w:pPr>
                            <w:r>
                              <w:rPr>
                                <w:rFonts w:cs="Times New Roman"/>
                                <w:szCs w:val="24"/>
                              </w:rPr>
                              <w:t>Génie civil</w:t>
                            </w:r>
                          </w:p>
                          <w:p w14:paraId="23E8903B">
                            <w:pPr>
                              <w:pStyle w:val="15"/>
                              <w:numPr>
                                <w:ilvl w:val="0"/>
                                <w:numId w:val="6"/>
                              </w:numPr>
                            </w:pPr>
                            <w:r>
                              <w:rPr>
                                <w:rFonts w:cs="Times New Roman"/>
                                <w:szCs w:val="24"/>
                              </w:rPr>
                              <w:t>Génie électrique</w:t>
                            </w:r>
                          </w:p>
                          <w:p w14:paraId="746D2E27">
                            <w:pPr>
                              <w:pStyle w:val="15"/>
                              <w:numPr>
                                <w:ilvl w:val="0"/>
                                <w:numId w:val="6"/>
                              </w:numPr>
                            </w:pPr>
                            <w:r>
                              <w:rPr>
                                <w:rFonts w:cs="Times New Roman"/>
                                <w:szCs w:val="24"/>
                              </w:rPr>
                              <w:t>Bâtiment et travaux publiques</w:t>
                            </w:r>
                          </w:p>
                          <w:p w14:paraId="3ACE5999">
                            <w:pPr>
                              <w:pStyle w:val="15"/>
                              <w:numPr>
                                <w:ilvl w:val="0"/>
                                <w:numId w:val="6"/>
                              </w:numPr>
                            </w:pPr>
                            <w:r>
                              <w:rPr>
                                <w:rFonts w:cs="Times New Roman"/>
                                <w:szCs w:val="24"/>
                              </w:rPr>
                              <w:t>Mécanique et électronique Automobile</w:t>
                            </w:r>
                          </w:p>
                          <w:p w14:paraId="239B696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112" o:spid="_x0000_s1026" o:spt="202" type="#_x0000_t202" style="position:absolute;left:0pt;margin-left:262.15pt;margin-top:14.8pt;height:93.75pt;width:243pt;z-index:251665408;mso-width-relative:page;mso-height-relative:page;" fillcolor="#FFFFFF [3201]" filled="t" stroked="f" coordsize="21600,21600" o:gfxdata="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SaoF1QAAAAsBAAAPAAAAAAAA&#10;AAEAIAAAACIAAABkcnMvZG93bnJldi54bWxQSwECFAAUAAAACACHTuJAU7h/fk4CAACfBAAADgAA&#10;AAAAAAABACAAAAAkAQAAZHJzL2Uyb0RvYy54bWxQSwUGAAAAAAYABgBZAQAA5AUAAAAA&#10;">
                <v:fill on="t" focussize="0,0"/>
                <v:stroke on="f" weight="0.5pt"/>
                <v:imagedata o:title=""/>
                <o:lock v:ext="edit" aspectratio="f"/>
                <v:textbox>
                  <w:txbxContent>
                    <w:p w14:paraId="47722BF0">
                      <w:r>
                        <w:rPr>
                          <w:b/>
                          <w:u w:val="single"/>
                        </w:rPr>
                        <w:t>LICENCE PROFESSIONNEL</w:t>
                      </w:r>
                    </w:p>
                    <w:p w14:paraId="535E1CBF">
                      <w:pPr>
                        <w:pStyle w:val="15"/>
                        <w:numPr>
                          <w:ilvl w:val="0"/>
                          <w:numId w:val="6"/>
                        </w:numPr>
                      </w:pPr>
                      <w:r>
                        <w:rPr>
                          <w:rFonts w:cs="Times New Roman"/>
                          <w:szCs w:val="24"/>
                        </w:rPr>
                        <w:t>Génie civil</w:t>
                      </w:r>
                    </w:p>
                    <w:p w14:paraId="2B3C24C5">
                      <w:pPr>
                        <w:pStyle w:val="15"/>
                        <w:numPr>
                          <w:ilvl w:val="0"/>
                          <w:numId w:val="6"/>
                        </w:numPr>
                      </w:pPr>
                      <w:r>
                        <w:rPr>
                          <w:rFonts w:cs="Times New Roman"/>
                          <w:szCs w:val="24"/>
                        </w:rPr>
                        <w:t>Génie électrique</w:t>
                      </w:r>
                    </w:p>
                    <w:p w14:paraId="7069F588">
                      <w:pPr>
                        <w:pStyle w:val="15"/>
                        <w:numPr>
                          <w:ilvl w:val="0"/>
                          <w:numId w:val="6"/>
                        </w:numPr>
                      </w:pPr>
                      <w:r>
                        <w:rPr>
                          <w:rFonts w:cs="Times New Roman"/>
                          <w:szCs w:val="24"/>
                        </w:rPr>
                        <w:t>Bâtiment et travaux publiques</w:t>
                      </w:r>
                    </w:p>
                    <w:p w14:paraId="065C538E">
                      <w:pPr>
                        <w:pStyle w:val="15"/>
                        <w:numPr>
                          <w:ilvl w:val="0"/>
                          <w:numId w:val="6"/>
                        </w:numPr>
                      </w:pPr>
                      <w:r>
                        <w:rPr>
                          <w:rFonts w:cs="Times New Roman"/>
                          <w:szCs w:val="24"/>
                        </w:rPr>
                        <w:t>Mécanique et électronique Automobile</w:t>
                      </w:r>
                    </w:p>
                    <w:p w14:paraId="1084588D"/>
                    <w:p w14:paraId="002DFB24"/>
                    <w:p w14:paraId="37A432C9">
                      <w:r>
                        <w:rPr>
                          <w:b/>
                          <w:u w:val="single"/>
                        </w:rPr>
                        <w:t>LICENCE PROFESSIONNEL</w:t>
                      </w:r>
                    </w:p>
                    <w:p w14:paraId="296F4800">
                      <w:pPr>
                        <w:pStyle w:val="15"/>
                        <w:numPr>
                          <w:ilvl w:val="0"/>
                          <w:numId w:val="6"/>
                        </w:numPr>
                      </w:pPr>
                      <w:r>
                        <w:rPr>
                          <w:rFonts w:cs="Times New Roman"/>
                          <w:szCs w:val="24"/>
                        </w:rPr>
                        <w:t>Génie civil</w:t>
                      </w:r>
                    </w:p>
                    <w:p w14:paraId="23E8903B">
                      <w:pPr>
                        <w:pStyle w:val="15"/>
                        <w:numPr>
                          <w:ilvl w:val="0"/>
                          <w:numId w:val="6"/>
                        </w:numPr>
                      </w:pPr>
                      <w:r>
                        <w:rPr>
                          <w:rFonts w:cs="Times New Roman"/>
                          <w:szCs w:val="24"/>
                        </w:rPr>
                        <w:t>Génie électrique</w:t>
                      </w:r>
                    </w:p>
                    <w:p w14:paraId="746D2E27">
                      <w:pPr>
                        <w:pStyle w:val="15"/>
                        <w:numPr>
                          <w:ilvl w:val="0"/>
                          <w:numId w:val="6"/>
                        </w:numPr>
                      </w:pPr>
                      <w:r>
                        <w:rPr>
                          <w:rFonts w:cs="Times New Roman"/>
                          <w:szCs w:val="24"/>
                        </w:rPr>
                        <w:t>Bâtiment et travaux publiques</w:t>
                      </w:r>
                    </w:p>
                    <w:p w14:paraId="3ACE5999">
                      <w:pPr>
                        <w:pStyle w:val="15"/>
                        <w:numPr>
                          <w:ilvl w:val="0"/>
                          <w:numId w:val="6"/>
                        </w:numPr>
                      </w:pPr>
                      <w:r>
                        <w:rPr>
                          <w:rFonts w:cs="Times New Roman"/>
                          <w:szCs w:val="24"/>
                        </w:rPr>
                        <w:t>Mécanique et électronique Automobile</w:t>
                      </w:r>
                    </w:p>
                    <w:p w14:paraId="239B696D"/>
                  </w:txbxContent>
                </v:textbox>
              </v:shape>
            </w:pict>
          </mc:Fallback>
        </mc:AlternateContent>
      </w:r>
      <w:r>
        <w:rPr>
          <w:rFonts w:ascii="Times New Roman" w:hAnsi="Times New Roman" w:cs="Times New Roman"/>
          <w:sz w:val="28"/>
          <w:szCs w:val="28"/>
          <w:lang w:eastAsia="fr-FR"/>
        </w:rPr>
        <mc:AlternateContent>
          <mc:Choice Requires="wps">
            <w:drawing>
              <wp:anchor distT="0" distB="0" distL="114300" distR="114300" simplePos="0" relativeHeight="251663360" behindDoc="0" locked="0" layoutInCell="1" allowOverlap="1">
                <wp:simplePos x="0" y="0"/>
                <wp:positionH relativeFrom="margin">
                  <wp:posOffset>-168275</wp:posOffset>
                </wp:positionH>
                <wp:positionV relativeFrom="paragraph">
                  <wp:posOffset>109220</wp:posOffset>
                </wp:positionV>
                <wp:extent cx="3000375" cy="1743075"/>
                <wp:effectExtent l="0" t="0" r="9525" b="9525"/>
                <wp:wrapNone/>
                <wp:docPr id="168875420" name="Zone de texte 109"/>
                <wp:cNvGraphicFramePr/>
                <a:graphic xmlns:a="http://schemas.openxmlformats.org/drawingml/2006/main">
                  <a:graphicData uri="http://schemas.microsoft.com/office/word/2010/wordprocessingShape">
                    <wps:wsp>
                      <wps:cNvSpPr txBox="1"/>
                      <wps:spPr>
                        <a:xfrm>
                          <a:off x="0" y="0"/>
                          <a:ext cx="3000375" cy="1743075"/>
                        </a:xfrm>
                        <a:prstGeom prst="rect">
                          <a:avLst/>
                        </a:prstGeom>
                        <a:solidFill>
                          <a:schemeClr val="lt1"/>
                        </a:solidFill>
                        <a:ln w="6350">
                          <a:noFill/>
                        </a:ln>
                      </wps:spPr>
                      <wps:txbx>
                        <w:txbxContent>
                          <w:p w14:paraId="49D30AA6">
                            <w:r>
                              <w:rPr>
                                <w:b/>
                                <w:u w:val="single"/>
                              </w:rPr>
                              <w:t>LICENCE PROFESSIONNEL</w:t>
                            </w:r>
                          </w:p>
                          <w:p w14:paraId="6D4AFB54">
                            <w:pPr>
                              <w:pStyle w:val="15"/>
                              <w:numPr>
                                <w:ilvl w:val="0"/>
                                <w:numId w:val="6"/>
                              </w:numPr>
                              <w:tabs>
                                <w:tab w:val="left" w:pos="0"/>
                              </w:tabs>
                              <w:spacing w:line="276" w:lineRule="auto"/>
                              <w:jc w:val="both"/>
                              <w:rPr>
                                <w:rFonts w:cs="Times New Roman"/>
                                <w:szCs w:val="24"/>
                              </w:rPr>
                            </w:pPr>
                            <w:r>
                              <w:rPr>
                                <w:rFonts w:cs="Times New Roman"/>
                                <w:szCs w:val="24"/>
                              </w:rPr>
                              <w:t>Marketing Banque et finance (BF) commerce et vente (MCV) ;</w:t>
                            </w:r>
                          </w:p>
                          <w:p w14:paraId="3D566267">
                            <w:pPr>
                              <w:pStyle w:val="15"/>
                              <w:numPr>
                                <w:ilvl w:val="0"/>
                                <w:numId w:val="6"/>
                              </w:numPr>
                              <w:tabs>
                                <w:tab w:val="left" w:pos="0"/>
                              </w:tabs>
                              <w:spacing w:line="276" w:lineRule="auto"/>
                              <w:jc w:val="both"/>
                              <w:rPr>
                                <w:rFonts w:cs="Times New Roman"/>
                                <w:szCs w:val="24"/>
                              </w:rPr>
                            </w:pPr>
                            <w:r>
                              <w:rPr>
                                <w:rFonts w:cs="Times New Roman"/>
                                <w:szCs w:val="24"/>
                              </w:rPr>
                              <w:t>Comptabilité et de gestion d’entreprise (CGE) </w:t>
                            </w:r>
                          </w:p>
                          <w:p w14:paraId="6C28A15E">
                            <w:pPr>
                              <w:pStyle w:val="15"/>
                              <w:numPr>
                                <w:ilvl w:val="0"/>
                                <w:numId w:val="6"/>
                              </w:numPr>
                              <w:tabs>
                                <w:tab w:val="left" w:pos="0"/>
                              </w:tabs>
                              <w:spacing w:line="276" w:lineRule="auto"/>
                              <w:jc w:val="both"/>
                              <w:rPr>
                                <w:rFonts w:cs="Times New Roman"/>
                                <w:szCs w:val="24"/>
                              </w:rPr>
                            </w:pPr>
                            <w:r>
                              <w:rPr>
                                <w:rFonts w:cs="Times New Roman"/>
                                <w:szCs w:val="24"/>
                              </w:rPr>
                              <w:t>Gestion Logistique et transport(GLT)</w:t>
                            </w:r>
                          </w:p>
                          <w:p w14:paraId="2081622F">
                            <w:pPr>
                              <w:pStyle w:val="15"/>
                              <w:numPr>
                                <w:ilvl w:val="0"/>
                                <w:numId w:val="6"/>
                              </w:numPr>
                              <w:tabs>
                                <w:tab w:val="left" w:pos="0"/>
                              </w:tabs>
                              <w:spacing w:line="276" w:lineRule="auto"/>
                              <w:jc w:val="both"/>
                              <w:rPr>
                                <w:rFonts w:cs="Times New Roman"/>
                                <w:szCs w:val="24"/>
                              </w:rPr>
                            </w:pPr>
                            <w:r>
                              <w:rPr>
                                <w:rFonts w:cs="Times New Roman"/>
                                <w:szCs w:val="24"/>
                              </w:rPr>
                              <w:t>Génie logiciel (GL)</w:t>
                            </w:r>
                          </w:p>
                          <w:p w14:paraId="60194070"/>
                          <w:p w14:paraId="65CBB8BA"/>
                          <w:p w14:paraId="7622143C">
                            <w:r>
                              <w:rPr>
                                <w:b/>
                                <w:u w:val="single"/>
                              </w:rPr>
                              <w:t>LICENCE PROFESSIONNEL</w:t>
                            </w:r>
                          </w:p>
                          <w:p w14:paraId="1BC12E2E">
                            <w:pPr>
                              <w:pStyle w:val="15"/>
                              <w:numPr>
                                <w:ilvl w:val="0"/>
                                <w:numId w:val="6"/>
                              </w:numPr>
                              <w:tabs>
                                <w:tab w:val="left" w:pos="0"/>
                              </w:tabs>
                              <w:spacing w:line="276" w:lineRule="auto"/>
                              <w:jc w:val="both"/>
                              <w:rPr>
                                <w:rFonts w:cs="Times New Roman"/>
                                <w:szCs w:val="24"/>
                              </w:rPr>
                            </w:pPr>
                            <w:r>
                              <w:rPr>
                                <w:rFonts w:cs="Times New Roman"/>
                                <w:szCs w:val="24"/>
                              </w:rPr>
                              <w:t>Marketing Banque et finance (BF) commerce et vente (MCV) ;</w:t>
                            </w:r>
                          </w:p>
                          <w:p w14:paraId="533FC5FB">
                            <w:pPr>
                              <w:pStyle w:val="15"/>
                              <w:numPr>
                                <w:ilvl w:val="0"/>
                                <w:numId w:val="6"/>
                              </w:numPr>
                              <w:tabs>
                                <w:tab w:val="left" w:pos="0"/>
                              </w:tabs>
                              <w:spacing w:line="276" w:lineRule="auto"/>
                              <w:jc w:val="both"/>
                              <w:rPr>
                                <w:rFonts w:cs="Times New Roman"/>
                                <w:szCs w:val="24"/>
                              </w:rPr>
                            </w:pPr>
                            <w:r>
                              <w:rPr>
                                <w:rFonts w:cs="Times New Roman"/>
                                <w:szCs w:val="24"/>
                              </w:rPr>
                              <w:t>Comptabilité et de gestion d’entreprise (CGE) </w:t>
                            </w:r>
                          </w:p>
                          <w:p w14:paraId="2BFD6712">
                            <w:pPr>
                              <w:pStyle w:val="15"/>
                              <w:numPr>
                                <w:ilvl w:val="0"/>
                                <w:numId w:val="6"/>
                              </w:numPr>
                              <w:tabs>
                                <w:tab w:val="left" w:pos="0"/>
                              </w:tabs>
                              <w:spacing w:line="276" w:lineRule="auto"/>
                              <w:jc w:val="both"/>
                              <w:rPr>
                                <w:rFonts w:cs="Times New Roman"/>
                                <w:szCs w:val="24"/>
                              </w:rPr>
                            </w:pPr>
                            <w:r>
                              <w:rPr>
                                <w:rFonts w:cs="Times New Roman"/>
                                <w:szCs w:val="24"/>
                              </w:rPr>
                              <w:t>Gestion Logistique et transport(GLT)</w:t>
                            </w:r>
                          </w:p>
                          <w:p w14:paraId="07E1F06F">
                            <w:pPr>
                              <w:pStyle w:val="15"/>
                              <w:numPr>
                                <w:ilvl w:val="0"/>
                                <w:numId w:val="6"/>
                              </w:numPr>
                              <w:tabs>
                                <w:tab w:val="left" w:pos="0"/>
                              </w:tabs>
                              <w:spacing w:line="276" w:lineRule="auto"/>
                              <w:jc w:val="both"/>
                              <w:rPr>
                                <w:rFonts w:cs="Times New Roman"/>
                                <w:szCs w:val="24"/>
                              </w:rPr>
                            </w:pPr>
                            <w:r>
                              <w:rPr>
                                <w:rFonts w:cs="Times New Roman"/>
                                <w:szCs w:val="24"/>
                              </w:rPr>
                              <w:t>Génie logiciel (GL)</w:t>
                            </w:r>
                          </w:p>
                          <w:p w14:paraId="5896CEB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109" o:spid="_x0000_s1026" o:spt="202" type="#_x0000_t202" style="position:absolute;left:0pt;margin-left:-13.25pt;margin-top:8.6pt;height:137.25pt;width:236.25pt;mso-position-horizontal-relative:margin;z-index:251663360;mso-width-relative:page;mso-height-relative:page;" fillcolor="#FFFFFF [3201]" filled="t" stroked="f" coordsize="21600,21600" o:gfxdata="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RxKOXVAAAACgEAAA8AAAAAAAAA&#10;AQAgAAAAIgAAAGRycy9kb3ducmV2LnhtbFBLAQIUABQAAAAIAIdO4kCNs824TQIAAJ4EAAAOAAAA&#10;AAAAAAEAIAAAACQBAABkcnMvZTJvRG9jLnhtbFBLBQYAAAAABgAGAFkBAADjBQAAAAA=&#10;">
                <v:fill on="t" focussize="0,0"/>
                <v:stroke on="f" weight="0.5pt"/>
                <v:imagedata o:title=""/>
                <o:lock v:ext="edit" aspectratio="f"/>
                <v:textbox>
                  <w:txbxContent>
                    <w:p w14:paraId="49D30AA6">
                      <w:r>
                        <w:rPr>
                          <w:b/>
                          <w:u w:val="single"/>
                        </w:rPr>
                        <w:t>LICENCE PROFESSIONNEL</w:t>
                      </w:r>
                    </w:p>
                    <w:p w14:paraId="6D4AFB54">
                      <w:pPr>
                        <w:pStyle w:val="15"/>
                        <w:numPr>
                          <w:ilvl w:val="0"/>
                          <w:numId w:val="6"/>
                        </w:numPr>
                        <w:tabs>
                          <w:tab w:val="left" w:pos="0"/>
                        </w:tabs>
                        <w:spacing w:line="276" w:lineRule="auto"/>
                        <w:jc w:val="both"/>
                        <w:rPr>
                          <w:rFonts w:cs="Times New Roman"/>
                          <w:szCs w:val="24"/>
                        </w:rPr>
                      </w:pPr>
                      <w:r>
                        <w:rPr>
                          <w:rFonts w:cs="Times New Roman"/>
                          <w:szCs w:val="24"/>
                        </w:rPr>
                        <w:t>Marketing Banque et finance (BF) commerce et vente (MCV) ;</w:t>
                      </w:r>
                    </w:p>
                    <w:p w14:paraId="3D566267">
                      <w:pPr>
                        <w:pStyle w:val="15"/>
                        <w:numPr>
                          <w:ilvl w:val="0"/>
                          <w:numId w:val="6"/>
                        </w:numPr>
                        <w:tabs>
                          <w:tab w:val="left" w:pos="0"/>
                        </w:tabs>
                        <w:spacing w:line="276" w:lineRule="auto"/>
                        <w:jc w:val="both"/>
                        <w:rPr>
                          <w:rFonts w:cs="Times New Roman"/>
                          <w:szCs w:val="24"/>
                        </w:rPr>
                      </w:pPr>
                      <w:r>
                        <w:rPr>
                          <w:rFonts w:cs="Times New Roman"/>
                          <w:szCs w:val="24"/>
                        </w:rPr>
                        <w:t>Comptabilité et de gestion d’entreprise (CGE) </w:t>
                      </w:r>
                    </w:p>
                    <w:p w14:paraId="6C28A15E">
                      <w:pPr>
                        <w:pStyle w:val="15"/>
                        <w:numPr>
                          <w:ilvl w:val="0"/>
                          <w:numId w:val="6"/>
                        </w:numPr>
                        <w:tabs>
                          <w:tab w:val="left" w:pos="0"/>
                        </w:tabs>
                        <w:spacing w:line="276" w:lineRule="auto"/>
                        <w:jc w:val="both"/>
                        <w:rPr>
                          <w:rFonts w:cs="Times New Roman"/>
                          <w:szCs w:val="24"/>
                        </w:rPr>
                      </w:pPr>
                      <w:r>
                        <w:rPr>
                          <w:rFonts w:cs="Times New Roman"/>
                          <w:szCs w:val="24"/>
                        </w:rPr>
                        <w:t>Gestion Logistique et transport(GLT)</w:t>
                      </w:r>
                    </w:p>
                    <w:p w14:paraId="2081622F">
                      <w:pPr>
                        <w:pStyle w:val="15"/>
                        <w:numPr>
                          <w:ilvl w:val="0"/>
                          <w:numId w:val="6"/>
                        </w:numPr>
                        <w:tabs>
                          <w:tab w:val="left" w:pos="0"/>
                        </w:tabs>
                        <w:spacing w:line="276" w:lineRule="auto"/>
                        <w:jc w:val="both"/>
                        <w:rPr>
                          <w:rFonts w:cs="Times New Roman"/>
                          <w:szCs w:val="24"/>
                        </w:rPr>
                      </w:pPr>
                      <w:r>
                        <w:rPr>
                          <w:rFonts w:cs="Times New Roman"/>
                          <w:szCs w:val="24"/>
                        </w:rPr>
                        <w:t>Génie logiciel (GL)</w:t>
                      </w:r>
                    </w:p>
                    <w:p w14:paraId="60194070"/>
                    <w:p w14:paraId="65CBB8BA"/>
                    <w:p w14:paraId="7622143C">
                      <w:r>
                        <w:rPr>
                          <w:b/>
                          <w:u w:val="single"/>
                        </w:rPr>
                        <w:t>LICENCE PROFESSIONNEL</w:t>
                      </w:r>
                    </w:p>
                    <w:p w14:paraId="1BC12E2E">
                      <w:pPr>
                        <w:pStyle w:val="15"/>
                        <w:numPr>
                          <w:ilvl w:val="0"/>
                          <w:numId w:val="6"/>
                        </w:numPr>
                        <w:tabs>
                          <w:tab w:val="left" w:pos="0"/>
                        </w:tabs>
                        <w:spacing w:line="276" w:lineRule="auto"/>
                        <w:jc w:val="both"/>
                        <w:rPr>
                          <w:rFonts w:cs="Times New Roman"/>
                          <w:szCs w:val="24"/>
                        </w:rPr>
                      </w:pPr>
                      <w:r>
                        <w:rPr>
                          <w:rFonts w:cs="Times New Roman"/>
                          <w:szCs w:val="24"/>
                        </w:rPr>
                        <w:t>Marketing Banque et finance (BF) commerce et vente (MCV) ;</w:t>
                      </w:r>
                    </w:p>
                    <w:p w14:paraId="533FC5FB">
                      <w:pPr>
                        <w:pStyle w:val="15"/>
                        <w:numPr>
                          <w:ilvl w:val="0"/>
                          <w:numId w:val="6"/>
                        </w:numPr>
                        <w:tabs>
                          <w:tab w:val="left" w:pos="0"/>
                        </w:tabs>
                        <w:spacing w:line="276" w:lineRule="auto"/>
                        <w:jc w:val="both"/>
                        <w:rPr>
                          <w:rFonts w:cs="Times New Roman"/>
                          <w:szCs w:val="24"/>
                        </w:rPr>
                      </w:pPr>
                      <w:r>
                        <w:rPr>
                          <w:rFonts w:cs="Times New Roman"/>
                          <w:szCs w:val="24"/>
                        </w:rPr>
                        <w:t>Comptabilité et de gestion d’entreprise (CGE) </w:t>
                      </w:r>
                    </w:p>
                    <w:p w14:paraId="2BFD6712">
                      <w:pPr>
                        <w:pStyle w:val="15"/>
                        <w:numPr>
                          <w:ilvl w:val="0"/>
                          <w:numId w:val="6"/>
                        </w:numPr>
                        <w:tabs>
                          <w:tab w:val="left" w:pos="0"/>
                        </w:tabs>
                        <w:spacing w:line="276" w:lineRule="auto"/>
                        <w:jc w:val="both"/>
                        <w:rPr>
                          <w:rFonts w:cs="Times New Roman"/>
                          <w:szCs w:val="24"/>
                        </w:rPr>
                      </w:pPr>
                      <w:r>
                        <w:rPr>
                          <w:rFonts w:cs="Times New Roman"/>
                          <w:szCs w:val="24"/>
                        </w:rPr>
                        <w:t>Gestion Logistique et transport(GLT)</w:t>
                      </w:r>
                    </w:p>
                    <w:p w14:paraId="07E1F06F">
                      <w:pPr>
                        <w:pStyle w:val="15"/>
                        <w:numPr>
                          <w:ilvl w:val="0"/>
                          <w:numId w:val="6"/>
                        </w:numPr>
                        <w:tabs>
                          <w:tab w:val="left" w:pos="0"/>
                        </w:tabs>
                        <w:spacing w:line="276" w:lineRule="auto"/>
                        <w:jc w:val="both"/>
                        <w:rPr>
                          <w:rFonts w:cs="Times New Roman"/>
                          <w:szCs w:val="24"/>
                        </w:rPr>
                      </w:pPr>
                      <w:r>
                        <w:rPr>
                          <w:rFonts w:cs="Times New Roman"/>
                          <w:szCs w:val="24"/>
                        </w:rPr>
                        <w:t>Génie logiciel (GL)</w:t>
                      </w:r>
                    </w:p>
                    <w:p w14:paraId="5896CEB7"/>
                  </w:txbxContent>
                </v:textbox>
              </v:shape>
            </w:pict>
          </mc:Fallback>
        </mc:AlternateContent>
      </w:r>
    </w:p>
    <w:p w14:paraId="21FC33B2">
      <w:pPr>
        <w:rPr>
          <w:rFonts w:ascii="Times New Roman" w:hAnsi="Times New Roman" w:cs="Times New Roman"/>
          <w:sz w:val="28"/>
          <w:szCs w:val="28"/>
        </w:rPr>
      </w:pPr>
    </w:p>
    <w:p w14:paraId="7CFCD910">
      <w:pPr>
        <w:tabs>
          <w:tab w:val="left" w:pos="6060"/>
        </w:tabs>
        <w:rPr>
          <w:rFonts w:ascii="Times New Roman" w:hAnsi="Times New Roman" w:cs="Times New Roman"/>
          <w:sz w:val="28"/>
          <w:szCs w:val="28"/>
        </w:rPr>
      </w:pPr>
      <w:r>
        <w:rPr>
          <w:rFonts w:ascii="Times New Roman" w:hAnsi="Times New Roman" w:cs="Times New Roman"/>
          <w:sz w:val="28"/>
          <w:szCs w:val="28"/>
        </w:rPr>
        <w:tab/>
      </w:r>
    </w:p>
    <w:p w14:paraId="0658A7B9">
      <w:pPr>
        <w:tabs>
          <w:tab w:val="left" w:pos="6060"/>
        </w:tabs>
        <w:rPr>
          <w:rFonts w:ascii="Times New Roman" w:hAnsi="Times New Roman" w:cs="Times New Roman"/>
          <w:sz w:val="28"/>
          <w:szCs w:val="28"/>
        </w:rPr>
      </w:pPr>
      <w:r>
        <w:rPr>
          <w:rFonts w:ascii="Times New Roman" w:hAnsi="Times New Roman" w:cs="Times New Roman"/>
          <w:sz w:val="28"/>
          <w:szCs w:val="28"/>
        </w:rPr>
        <w:tab/>
      </w:r>
    </w:p>
    <w:p w14:paraId="6C655B2B">
      <w:pPr>
        <w:rPr>
          <w:rFonts w:ascii="Times New Roman" w:hAnsi="Times New Roman" w:cs="Times New Roman"/>
          <w:sz w:val="28"/>
          <w:szCs w:val="28"/>
        </w:rPr>
      </w:pPr>
      <w:r>
        <w:rPr>
          <w:rFonts w:ascii="Times New Roman" w:hAnsi="Times New Roman" w:cs="Times New Roman"/>
          <w:sz w:val="28"/>
          <w:szCs w:val="28"/>
          <w:lang w:eastAsia="fr-FR"/>
        </w:rPr>
        <mc:AlternateContent>
          <mc:Choice Requires="wps">
            <w:drawing>
              <wp:anchor distT="0" distB="0" distL="114300" distR="114300" simplePos="0" relativeHeight="251666432" behindDoc="0" locked="0" layoutInCell="1" allowOverlap="1">
                <wp:simplePos x="0" y="0"/>
                <wp:positionH relativeFrom="page">
                  <wp:posOffset>4276725</wp:posOffset>
                </wp:positionH>
                <wp:positionV relativeFrom="paragraph">
                  <wp:posOffset>187960</wp:posOffset>
                </wp:positionV>
                <wp:extent cx="3171825" cy="1485900"/>
                <wp:effectExtent l="0" t="0" r="9525" b="0"/>
                <wp:wrapNone/>
                <wp:docPr id="1938688258" name="Zone de texte 111"/>
                <wp:cNvGraphicFramePr/>
                <a:graphic xmlns:a="http://schemas.openxmlformats.org/drawingml/2006/main">
                  <a:graphicData uri="http://schemas.microsoft.com/office/word/2010/wordprocessingShape">
                    <wps:wsp>
                      <wps:cNvSpPr txBox="1"/>
                      <wps:spPr>
                        <a:xfrm>
                          <a:off x="0" y="0"/>
                          <a:ext cx="3171825" cy="1485900"/>
                        </a:xfrm>
                        <a:prstGeom prst="rect">
                          <a:avLst/>
                        </a:prstGeom>
                        <a:solidFill>
                          <a:schemeClr val="lt1"/>
                        </a:solidFill>
                        <a:ln w="6350">
                          <a:noFill/>
                        </a:ln>
                      </wps:spPr>
                      <wps:txbx>
                        <w:txbxContent>
                          <w:p w14:paraId="0523FDEB">
                            <w:r>
                              <w:rPr>
                                <w:b/>
                                <w:u w:val="single"/>
                              </w:rPr>
                              <w:t>MASTER PROFESSIONNEL</w:t>
                            </w:r>
                          </w:p>
                          <w:p w14:paraId="5F9CF117">
                            <w:pPr>
                              <w:pStyle w:val="15"/>
                              <w:numPr>
                                <w:ilvl w:val="0"/>
                                <w:numId w:val="6"/>
                              </w:numPr>
                            </w:pPr>
                            <w:r>
                              <w:t>Gestion de projet</w:t>
                            </w:r>
                          </w:p>
                          <w:p w14:paraId="6F97731A">
                            <w:pPr>
                              <w:pStyle w:val="15"/>
                              <w:numPr>
                                <w:ilvl w:val="0"/>
                                <w:numId w:val="6"/>
                              </w:numPr>
                            </w:pPr>
                            <w:r>
                              <w:t>Responsabilités sociales des entreprises</w:t>
                            </w:r>
                          </w:p>
                          <w:p w14:paraId="54B869F5">
                            <w:pPr>
                              <w:pStyle w:val="15"/>
                              <w:numPr>
                                <w:ilvl w:val="0"/>
                                <w:numId w:val="6"/>
                              </w:numPr>
                            </w:pPr>
                            <w:r>
                              <w:t>Business Developer</w:t>
                            </w:r>
                          </w:p>
                          <w:p w14:paraId="3F928EBF">
                            <w:pPr>
                              <w:pStyle w:val="15"/>
                              <w:numPr>
                                <w:ilvl w:val="0"/>
                                <w:numId w:val="6"/>
                              </w:numPr>
                            </w:pPr>
                            <w:r>
                              <w:t>Management</w:t>
                            </w:r>
                          </w:p>
                          <w:p w14:paraId="4ABF7DE1">
                            <w:pPr>
                              <w:pStyle w:val="15"/>
                              <w:numPr>
                                <w:ilvl w:val="0"/>
                                <w:numId w:val="6"/>
                              </w:numPr>
                            </w:pPr>
                            <w:r>
                              <w:t>Management QSHE</w:t>
                            </w:r>
                          </w:p>
                          <w:p w14:paraId="3C0343F6">
                            <w:pPr>
                              <w:pStyle w:val="15"/>
                              <w:numPr>
                                <w:ilvl w:val="0"/>
                                <w:numId w:val="6"/>
                              </w:numPr>
                            </w:pPr>
                            <w:r>
                              <w:t>Entrepreneuriat</w:t>
                            </w:r>
                          </w:p>
                          <w:p w14:paraId="1F4B01BE"/>
                          <w:p w14:paraId="00B35A82"/>
                          <w:p w14:paraId="19F1674A">
                            <w:r>
                              <w:rPr>
                                <w:color w:val="F8F8F8"/>
                              </w:rPr>
                              <w:t>RESUME</w:t>
                            </w:r>
                            <w:r>
                              <w:rPr>
                                <w:b/>
                                <w:u w:val="single"/>
                              </w:rPr>
                              <w:t>MASTER PROFESSIONNEL</w:t>
                            </w:r>
                          </w:p>
                          <w:p w14:paraId="1982E1A0">
                            <w:pPr>
                              <w:pStyle w:val="15"/>
                              <w:numPr>
                                <w:ilvl w:val="0"/>
                                <w:numId w:val="6"/>
                              </w:numPr>
                            </w:pPr>
                            <w:r>
                              <w:t>Gestion de projet</w:t>
                            </w:r>
                          </w:p>
                          <w:p w14:paraId="7CCACC4B">
                            <w:pPr>
                              <w:pStyle w:val="15"/>
                              <w:numPr>
                                <w:ilvl w:val="0"/>
                                <w:numId w:val="6"/>
                              </w:numPr>
                            </w:pPr>
                            <w:r>
                              <w:t>Responsabilités sociales des entreprises</w:t>
                            </w:r>
                          </w:p>
                          <w:p w14:paraId="12B0311E">
                            <w:pPr>
                              <w:pStyle w:val="15"/>
                              <w:numPr>
                                <w:ilvl w:val="0"/>
                                <w:numId w:val="6"/>
                              </w:numPr>
                            </w:pPr>
                            <w:r>
                              <w:t>Business Developer</w:t>
                            </w:r>
                          </w:p>
                          <w:p w14:paraId="1B096919">
                            <w:pPr>
                              <w:pStyle w:val="15"/>
                              <w:numPr>
                                <w:ilvl w:val="0"/>
                                <w:numId w:val="6"/>
                              </w:numPr>
                            </w:pPr>
                            <w:r>
                              <w:t>Management</w:t>
                            </w:r>
                          </w:p>
                          <w:p w14:paraId="754D6201">
                            <w:pPr>
                              <w:pStyle w:val="15"/>
                              <w:numPr>
                                <w:ilvl w:val="0"/>
                                <w:numId w:val="6"/>
                              </w:numPr>
                            </w:pPr>
                            <w:r>
                              <w:t>Management QSHE</w:t>
                            </w:r>
                          </w:p>
                          <w:p w14:paraId="61423A30">
                            <w:pPr>
                              <w:pStyle w:val="15"/>
                              <w:numPr>
                                <w:ilvl w:val="0"/>
                                <w:numId w:val="6"/>
                              </w:numPr>
                            </w:pPr>
                            <w:r>
                              <w:t>Entrepreneuriat</w:t>
                            </w:r>
                          </w:p>
                          <w:p w14:paraId="0346A98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111" o:spid="_x0000_s1026" o:spt="202" type="#_x0000_t202" style="position:absolute;left:0pt;margin-left:336.75pt;margin-top:14.8pt;height:117pt;width:249.75pt;mso-position-horizontal-relative:page;z-index:251666432;mso-width-relative:page;mso-height-relative:page;" fillcolor="#FFFFFF [3201]" filled="t" stroked="f" coordsize="21600,21600" o:gfxdata="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JINjX1gAAAAsBAAAPAAAA&#10;AAAAAAEAIAAAACIAAABkcnMvZG93bnJldi54bWxQSwECFAAUAAAACACHTuJAA6XM1FACAACfBAAA&#10;DgAAAAAAAAABACAAAAAlAQAAZHJzL2Uyb0RvYy54bWxQSwUGAAAAAAYABgBZAQAA5wUAAAAA&#10;">
                <v:fill on="t" focussize="0,0"/>
                <v:stroke on="f" weight="0.5pt"/>
                <v:imagedata o:title=""/>
                <o:lock v:ext="edit" aspectratio="f"/>
                <v:textbox>
                  <w:txbxContent>
                    <w:p w14:paraId="0523FDEB">
                      <w:r>
                        <w:rPr>
                          <w:b/>
                          <w:u w:val="single"/>
                        </w:rPr>
                        <w:t>MASTER PROFESSIONNEL</w:t>
                      </w:r>
                    </w:p>
                    <w:p w14:paraId="5F9CF117">
                      <w:pPr>
                        <w:pStyle w:val="15"/>
                        <w:numPr>
                          <w:ilvl w:val="0"/>
                          <w:numId w:val="6"/>
                        </w:numPr>
                      </w:pPr>
                      <w:r>
                        <w:t>Gestion de projet</w:t>
                      </w:r>
                    </w:p>
                    <w:p w14:paraId="6F97731A">
                      <w:pPr>
                        <w:pStyle w:val="15"/>
                        <w:numPr>
                          <w:ilvl w:val="0"/>
                          <w:numId w:val="6"/>
                        </w:numPr>
                      </w:pPr>
                      <w:r>
                        <w:t>Responsabilités sociales des entreprises</w:t>
                      </w:r>
                    </w:p>
                    <w:p w14:paraId="54B869F5">
                      <w:pPr>
                        <w:pStyle w:val="15"/>
                        <w:numPr>
                          <w:ilvl w:val="0"/>
                          <w:numId w:val="6"/>
                        </w:numPr>
                      </w:pPr>
                      <w:r>
                        <w:t>Business Developer</w:t>
                      </w:r>
                    </w:p>
                    <w:p w14:paraId="3F928EBF">
                      <w:pPr>
                        <w:pStyle w:val="15"/>
                        <w:numPr>
                          <w:ilvl w:val="0"/>
                          <w:numId w:val="6"/>
                        </w:numPr>
                      </w:pPr>
                      <w:r>
                        <w:t>Management</w:t>
                      </w:r>
                    </w:p>
                    <w:p w14:paraId="4ABF7DE1">
                      <w:pPr>
                        <w:pStyle w:val="15"/>
                        <w:numPr>
                          <w:ilvl w:val="0"/>
                          <w:numId w:val="6"/>
                        </w:numPr>
                      </w:pPr>
                      <w:r>
                        <w:t>Management QSHE</w:t>
                      </w:r>
                    </w:p>
                    <w:p w14:paraId="3C0343F6">
                      <w:pPr>
                        <w:pStyle w:val="15"/>
                        <w:numPr>
                          <w:ilvl w:val="0"/>
                          <w:numId w:val="6"/>
                        </w:numPr>
                      </w:pPr>
                      <w:r>
                        <w:t>Entrepreneuriat</w:t>
                      </w:r>
                    </w:p>
                    <w:p w14:paraId="1F4B01BE"/>
                    <w:p w14:paraId="00B35A82"/>
                    <w:p w14:paraId="19F1674A">
                      <w:r>
                        <w:rPr>
                          <w:color w:val="F8F8F8"/>
                        </w:rPr>
                        <w:t>RESUME</w:t>
                      </w:r>
                      <w:r>
                        <w:rPr>
                          <w:b/>
                          <w:u w:val="single"/>
                        </w:rPr>
                        <w:t>MASTER PROFESSIONNEL</w:t>
                      </w:r>
                    </w:p>
                    <w:p w14:paraId="1982E1A0">
                      <w:pPr>
                        <w:pStyle w:val="15"/>
                        <w:numPr>
                          <w:ilvl w:val="0"/>
                          <w:numId w:val="6"/>
                        </w:numPr>
                      </w:pPr>
                      <w:r>
                        <w:t>Gestion de projet</w:t>
                      </w:r>
                    </w:p>
                    <w:p w14:paraId="7CCACC4B">
                      <w:pPr>
                        <w:pStyle w:val="15"/>
                        <w:numPr>
                          <w:ilvl w:val="0"/>
                          <w:numId w:val="6"/>
                        </w:numPr>
                      </w:pPr>
                      <w:r>
                        <w:t>Responsabilités sociales des entreprises</w:t>
                      </w:r>
                    </w:p>
                    <w:p w14:paraId="12B0311E">
                      <w:pPr>
                        <w:pStyle w:val="15"/>
                        <w:numPr>
                          <w:ilvl w:val="0"/>
                          <w:numId w:val="6"/>
                        </w:numPr>
                      </w:pPr>
                      <w:r>
                        <w:t>Business Developer</w:t>
                      </w:r>
                    </w:p>
                    <w:p w14:paraId="1B096919">
                      <w:pPr>
                        <w:pStyle w:val="15"/>
                        <w:numPr>
                          <w:ilvl w:val="0"/>
                          <w:numId w:val="6"/>
                        </w:numPr>
                      </w:pPr>
                      <w:r>
                        <w:t>Management</w:t>
                      </w:r>
                    </w:p>
                    <w:p w14:paraId="754D6201">
                      <w:pPr>
                        <w:pStyle w:val="15"/>
                        <w:numPr>
                          <w:ilvl w:val="0"/>
                          <w:numId w:val="6"/>
                        </w:numPr>
                      </w:pPr>
                      <w:r>
                        <w:t>Management QSHE</w:t>
                      </w:r>
                    </w:p>
                    <w:p w14:paraId="61423A30">
                      <w:pPr>
                        <w:pStyle w:val="15"/>
                        <w:numPr>
                          <w:ilvl w:val="0"/>
                          <w:numId w:val="6"/>
                        </w:numPr>
                      </w:pPr>
                      <w:r>
                        <w:t>Entrepreneuriat</w:t>
                      </w:r>
                    </w:p>
                    <w:p w14:paraId="0346A981"/>
                  </w:txbxContent>
                </v:textbox>
              </v:shape>
            </w:pict>
          </mc:Fallback>
        </mc:AlternateContent>
      </w:r>
    </w:p>
    <w:p w14:paraId="780F589B">
      <w:pPr>
        <w:rPr>
          <w:rFonts w:ascii="Times New Roman" w:hAnsi="Times New Roman" w:cs="Times New Roman"/>
          <w:sz w:val="28"/>
          <w:szCs w:val="28"/>
        </w:rPr>
      </w:pPr>
    </w:p>
    <w:p w14:paraId="05E32121">
      <w:pPr>
        <w:rPr>
          <w:rFonts w:ascii="Times New Roman" w:hAnsi="Times New Roman" w:cs="Times New Roman"/>
          <w:sz w:val="28"/>
          <w:szCs w:val="28"/>
        </w:rPr>
      </w:pPr>
    </w:p>
    <w:p w14:paraId="3B048A74">
      <w:pPr>
        <w:rPr>
          <w:rFonts w:ascii="Times New Roman" w:hAnsi="Times New Roman" w:cs="Times New Roman"/>
          <w:sz w:val="28"/>
          <w:szCs w:val="28"/>
        </w:rPr>
      </w:pPr>
    </w:p>
    <w:p w14:paraId="46163D5D">
      <w:pPr>
        <w:tabs>
          <w:tab w:val="left" w:pos="5580"/>
        </w:tabs>
        <w:rPr>
          <w:rFonts w:ascii="Times New Roman" w:hAnsi="Times New Roman" w:cs="Times New Roman"/>
          <w:sz w:val="28"/>
          <w:szCs w:val="28"/>
        </w:rPr>
      </w:pPr>
      <w:r>
        <w:rPr>
          <w:rFonts w:ascii="Times New Roman" w:hAnsi="Times New Roman" w:cs="Times New Roman"/>
          <w:sz w:val="28"/>
          <w:szCs w:val="28"/>
          <w:lang w:eastAsia="fr-FR"/>
        </w:rPr>
        <mc:AlternateContent>
          <mc:Choice Requires="wps">
            <w:drawing>
              <wp:anchor distT="0" distB="0" distL="114300" distR="114300" simplePos="0" relativeHeight="251667456" behindDoc="0" locked="0" layoutInCell="1" allowOverlap="1">
                <wp:simplePos x="0" y="0"/>
                <wp:positionH relativeFrom="margin">
                  <wp:posOffset>-234950</wp:posOffset>
                </wp:positionH>
                <wp:positionV relativeFrom="paragraph">
                  <wp:posOffset>193675</wp:posOffset>
                </wp:positionV>
                <wp:extent cx="6572250" cy="1431290"/>
                <wp:effectExtent l="0" t="0" r="0" b="0"/>
                <wp:wrapNone/>
                <wp:docPr id="2115546727" name="Zone de texte 113"/>
                <wp:cNvGraphicFramePr/>
                <a:graphic xmlns:a="http://schemas.openxmlformats.org/drawingml/2006/main">
                  <a:graphicData uri="http://schemas.microsoft.com/office/word/2010/wordprocessingShape">
                    <wps:wsp>
                      <wps:cNvSpPr txBox="1"/>
                      <wps:spPr>
                        <a:xfrm>
                          <a:off x="0" y="0"/>
                          <a:ext cx="6572250" cy="1431235"/>
                        </a:xfrm>
                        <a:prstGeom prst="rect">
                          <a:avLst/>
                        </a:prstGeom>
                        <a:solidFill>
                          <a:schemeClr val="lt1"/>
                        </a:solidFill>
                        <a:ln w="6350">
                          <a:noFill/>
                        </a:ln>
                      </wps:spPr>
                      <wps:txbx>
                        <w:txbxContent>
                          <w:p w14:paraId="0CA9860B">
                            <w:pPr>
                              <w:ind w:firstLine="720"/>
                              <w:jc w:val="both"/>
                              <w:rPr>
                                <w:rFonts w:ascii="Times New Roman" w:hAnsi="Times New Roman" w:cs="Times New Roman"/>
                              </w:rPr>
                            </w:pPr>
                            <w:r>
                              <w:rPr>
                                <w:rFonts w:ascii="Times New Roman" w:hAnsi="Times New Roman" w:cs="Times New Roman"/>
                                <w:szCs w:val="24"/>
                              </w:rPr>
                              <w:t xml:space="preserve">L’étudiant du cycle de Licence est tenu en </w:t>
                            </w:r>
                            <w:r>
                              <w:rPr>
                                <w:rFonts w:ascii="Times New Roman" w:hAnsi="Times New Roman" w:cs="Times New Roman"/>
                                <w:b/>
                                <w:bCs/>
                                <w:szCs w:val="24"/>
                              </w:rPr>
                              <w:t>troisième année</w:t>
                            </w:r>
                            <w:r>
                              <w:rPr>
                                <w:rFonts w:ascii="Times New Roman" w:hAnsi="Times New Roman" w:cs="Times New Roman"/>
                                <w:szCs w:val="24"/>
                              </w:rPr>
                              <w:t xml:space="preserve"> d’effectuer un stage de </w:t>
                            </w:r>
                            <w:r>
                              <w:rPr>
                                <w:rFonts w:ascii="Times New Roman" w:hAnsi="Times New Roman" w:cs="Times New Roman"/>
                                <w:b/>
                                <w:bCs/>
                                <w:szCs w:val="24"/>
                              </w:rPr>
                              <w:t>cinq mois</w:t>
                            </w:r>
                            <w:r>
                              <w:rPr>
                                <w:rFonts w:ascii="Times New Roman" w:hAnsi="Times New Roman" w:cs="Times New Roman"/>
                                <w:szCs w:val="24"/>
                              </w:rPr>
                              <w:t xml:space="preserve"> en entreprise selon le cursus académique. Ce stage permettra aux étudiants de mieux appréhender le monde professionnel et de compléter les connaissances acquises. Ce qui lui permettra d’acquérir de nombreux automatismes de pouvoir s’en sortir dans le monde de l’entreprise C’est dans ce cadre que nous avons effectué notre stage au sein de BIGDATA CENTER du 02 Février au 30 Juin 2025 portant sur le thème : « </w:t>
                            </w:r>
                            <w:r>
                              <w:rPr>
                                <w:rFonts w:ascii="Times New Roman" w:hAnsi="Times New Roman" w:cs="Times New Roman"/>
                                <w:b/>
                                <w:szCs w:val="24"/>
                              </w:rPr>
                              <w:t>CONCEPTION ET</w:t>
                            </w:r>
                            <w:r>
                              <w:rPr>
                                <w:rFonts w:ascii="Times New Roman" w:hAnsi="Times New Roman" w:cs="Times New Roman"/>
                                <w:szCs w:val="24"/>
                              </w:rPr>
                              <w:t xml:space="preserve"> </w:t>
                            </w:r>
                            <w:r>
                              <w:rPr>
                                <w:rFonts w:ascii="Times New Roman" w:hAnsi="Times New Roman" w:cs="Times New Roman"/>
                                <w:b/>
                                <w:bCs/>
                                <w:szCs w:val="24"/>
                              </w:rPr>
                              <w:t>REALISATION DE L’APPLICATION DE GESTION DE STOCK : cas de GRAND WAWO ».</w:t>
                            </w:r>
                          </w:p>
                          <w:p w14:paraId="6867BFA4"/>
                          <w:p w14:paraId="5E042098">
                            <w:pPr>
                              <w:ind w:firstLine="720"/>
                            </w:pPr>
                            <w:r>
                              <w:rPr>
                                <w:rFonts w:cs="Times New Roman"/>
                                <w:szCs w:val="24"/>
                              </w:rPr>
                              <w:t xml:space="preserve">L’étudiant du cycle </w:t>
                            </w:r>
                            <w:r>
                              <w:rPr>
                                <w:rFonts w:cs="Times New Roman"/>
                                <w:b/>
                                <w:bCs/>
                                <w:szCs w:val="24"/>
                              </w:rPr>
                              <w:t>BTS</w:t>
                            </w:r>
                            <w:r>
                              <w:rPr>
                                <w:rFonts w:cs="Times New Roman"/>
                                <w:szCs w:val="24"/>
                              </w:rPr>
                              <w:t xml:space="preserve"> est tenu en </w:t>
                            </w:r>
                            <w:r>
                              <w:rPr>
                                <w:rFonts w:cs="Times New Roman"/>
                                <w:b/>
                                <w:bCs/>
                                <w:szCs w:val="24"/>
                              </w:rPr>
                              <w:t>première année</w:t>
                            </w:r>
                            <w:r>
                              <w:rPr>
                                <w:rFonts w:cs="Times New Roman"/>
                                <w:szCs w:val="24"/>
                              </w:rPr>
                              <w:t xml:space="preserve"> d’effectuer un stage de </w:t>
                            </w:r>
                            <w:r>
                              <w:rPr>
                                <w:rFonts w:cs="Times New Roman"/>
                                <w:b/>
                                <w:bCs/>
                                <w:szCs w:val="24"/>
                              </w:rPr>
                              <w:t>deux mois</w:t>
                            </w:r>
                            <w:r>
                              <w:rPr>
                                <w:rFonts w:cs="Times New Roman"/>
                                <w:szCs w:val="24"/>
                              </w:rPr>
                              <w:t xml:space="preserve"> en entreprise selon le cursus académique. Ce stage permettra aux étudiants de mieux appréhender le monde professionnel et de compléter les connaissances acquises. Ce qui lui permettra d’acquérir de nombreuses automatismes de pouvoir s’en sortir dans le monde de l’entreprise C’est dans ce cadre que nous avons effectué notre stage au sein de IME du 29 juin au 30 Aout portant sur le thème : « </w:t>
                            </w:r>
                            <w:r>
                              <w:rPr>
                                <w:rFonts w:cs="Times New Roman"/>
                                <w:b/>
                                <w:szCs w:val="24"/>
                              </w:rPr>
                              <w:t>CONCEPTION ET</w:t>
                            </w:r>
                            <w:r>
                              <w:rPr>
                                <w:rFonts w:cs="Times New Roman"/>
                                <w:szCs w:val="24"/>
                              </w:rPr>
                              <w:t xml:space="preserve"> </w:t>
                            </w:r>
                            <w:r>
                              <w:rPr>
                                <w:rFonts w:cs="Times New Roman"/>
                                <w:b/>
                                <w:bCs/>
                                <w:szCs w:val="24"/>
                              </w:rPr>
                              <w:t>REALISATION DE L’APPLICATION DE GESTION DES FOURNITURES DE BUREAU : cas d’IME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113" o:spid="_x0000_s1026" o:spt="202" type="#_x0000_t202" style="position:absolute;left:0pt;margin-left:-18.5pt;margin-top:15.25pt;height:112.7pt;width:517.5pt;mso-position-horizontal-relative:margin;z-index:251667456;mso-width-relative:page;mso-height-relative:page;" fillcolor="#FFFFFF [3201]" filled="t" stroked="f" coordsize="21600,21600" o:gfxdata="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F4SWnWAAAACgEAAA8AAAAAAAAA&#10;AQAgAAAAIgAAAGRycy9kb3ducmV2LnhtbFBLAQIUABQAAAAIAIdO4kBFHYI4TAIAAJ8EAAAOAAAA&#10;AAAAAAEAIAAAACUBAABkcnMvZTJvRG9jLnhtbFBLBQYAAAAABgAGAFkBAADjBQAAAAA=&#10;">
                <v:fill on="t" focussize="0,0"/>
                <v:stroke on="f" weight="0.5pt"/>
                <v:imagedata o:title=""/>
                <o:lock v:ext="edit" aspectratio="f"/>
                <v:textbox>
                  <w:txbxContent>
                    <w:p w14:paraId="0CA9860B">
                      <w:pPr>
                        <w:ind w:firstLine="720"/>
                        <w:jc w:val="both"/>
                        <w:rPr>
                          <w:rFonts w:ascii="Times New Roman" w:hAnsi="Times New Roman" w:cs="Times New Roman"/>
                        </w:rPr>
                      </w:pPr>
                      <w:r>
                        <w:rPr>
                          <w:rFonts w:ascii="Times New Roman" w:hAnsi="Times New Roman" w:cs="Times New Roman"/>
                          <w:szCs w:val="24"/>
                        </w:rPr>
                        <w:t xml:space="preserve">L’étudiant du cycle de Licence est tenu en </w:t>
                      </w:r>
                      <w:r>
                        <w:rPr>
                          <w:rFonts w:ascii="Times New Roman" w:hAnsi="Times New Roman" w:cs="Times New Roman"/>
                          <w:b/>
                          <w:bCs/>
                          <w:szCs w:val="24"/>
                        </w:rPr>
                        <w:t>troisième année</w:t>
                      </w:r>
                      <w:r>
                        <w:rPr>
                          <w:rFonts w:ascii="Times New Roman" w:hAnsi="Times New Roman" w:cs="Times New Roman"/>
                          <w:szCs w:val="24"/>
                        </w:rPr>
                        <w:t xml:space="preserve"> d’effectuer un stage de </w:t>
                      </w:r>
                      <w:r>
                        <w:rPr>
                          <w:rFonts w:ascii="Times New Roman" w:hAnsi="Times New Roman" w:cs="Times New Roman"/>
                          <w:b/>
                          <w:bCs/>
                          <w:szCs w:val="24"/>
                        </w:rPr>
                        <w:t>cinq mois</w:t>
                      </w:r>
                      <w:r>
                        <w:rPr>
                          <w:rFonts w:ascii="Times New Roman" w:hAnsi="Times New Roman" w:cs="Times New Roman"/>
                          <w:szCs w:val="24"/>
                        </w:rPr>
                        <w:t xml:space="preserve"> en entreprise selon le cursus académique. Ce stage permettra aux étudiants de mieux appréhender le monde professionnel et de compléter les connaissances acquises. Ce qui lui permettra d’acquérir de nombreux automatismes de pouvoir s’en sortir dans le monde de l’entreprise C’est dans ce cadre que nous avons effectué notre stage au sein de BIGDATA CENTER du 02 Février au 30 Juin 2025 portant sur le thème : « </w:t>
                      </w:r>
                      <w:r>
                        <w:rPr>
                          <w:rFonts w:ascii="Times New Roman" w:hAnsi="Times New Roman" w:cs="Times New Roman"/>
                          <w:b/>
                          <w:szCs w:val="24"/>
                        </w:rPr>
                        <w:t>CONCEPTION ET</w:t>
                      </w:r>
                      <w:r>
                        <w:rPr>
                          <w:rFonts w:ascii="Times New Roman" w:hAnsi="Times New Roman" w:cs="Times New Roman"/>
                          <w:szCs w:val="24"/>
                        </w:rPr>
                        <w:t xml:space="preserve"> </w:t>
                      </w:r>
                      <w:r>
                        <w:rPr>
                          <w:rFonts w:ascii="Times New Roman" w:hAnsi="Times New Roman" w:cs="Times New Roman"/>
                          <w:b/>
                          <w:bCs/>
                          <w:szCs w:val="24"/>
                        </w:rPr>
                        <w:t>REALISATION DE L’APPLICATION DE GESTION DE STOCK : cas de GRAND WAWO ».</w:t>
                      </w:r>
                    </w:p>
                    <w:p w14:paraId="6867BFA4"/>
                    <w:p w14:paraId="5E042098">
                      <w:pPr>
                        <w:ind w:firstLine="720"/>
                      </w:pPr>
                      <w:r>
                        <w:rPr>
                          <w:rFonts w:cs="Times New Roman"/>
                          <w:szCs w:val="24"/>
                        </w:rPr>
                        <w:t xml:space="preserve">L’étudiant du cycle </w:t>
                      </w:r>
                      <w:r>
                        <w:rPr>
                          <w:rFonts w:cs="Times New Roman"/>
                          <w:b/>
                          <w:bCs/>
                          <w:szCs w:val="24"/>
                        </w:rPr>
                        <w:t>BTS</w:t>
                      </w:r>
                      <w:r>
                        <w:rPr>
                          <w:rFonts w:cs="Times New Roman"/>
                          <w:szCs w:val="24"/>
                        </w:rPr>
                        <w:t xml:space="preserve"> est tenu en </w:t>
                      </w:r>
                      <w:r>
                        <w:rPr>
                          <w:rFonts w:cs="Times New Roman"/>
                          <w:b/>
                          <w:bCs/>
                          <w:szCs w:val="24"/>
                        </w:rPr>
                        <w:t>première année</w:t>
                      </w:r>
                      <w:r>
                        <w:rPr>
                          <w:rFonts w:cs="Times New Roman"/>
                          <w:szCs w:val="24"/>
                        </w:rPr>
                        <w:t xml:space="preserve"> d’effectuer un stage de </w:t>
                      </w:r>
                      <w:r>
                        <w:rPr>
                          <w:rFonts w:cs="Times New Roman"/>
                          <w:b/>
                          <w:bCs/>
                          <w:szCs w:val="24"/>
                        </w:rPr>
                        <w:t>deux mois</w:t>
                      </w:r>
                      <w:r>
                        <w:rPr>
                          <w:rFonts w:cs="Times New Roman"/>
                          <w:szCs w:val="24"/>
                        </w:rPr>
                        <w:t xml:space="preserve"> en entreprise selon le cursus académique. Ce stage permettra aux étudiants de mieux appréhender le monde professionnel et de compléter les connaissances acquises. Ce qui lui permettra d’acquérir de nombreuses automatismes de pouvoir s’en sortir dans le monde de l’entreprise C’est dans ce cadre que nous avons effectué notre stage au sein de IME du 29 juin au 30 Aout portant sur le thème : « </w:t>
                      </w:r>
                      <w:r>
                        <w:rPr>
                          <w:rFonts w:cs="Times New Roman"/>
                          <w:b/>
                          <w:szCs w:val="24"/>
                        </w:rPr>
                        <w:t>CONCEPTION ET</w:t>
                      </w:r>
                      <w:r>
                        <w:rPr>
                          <w:rFonts w:cs="Times New Roman"/>
                          <w:szCs w:val="24"/>
                        </w:rPr>
                        <w:t xml:space="preserve"> </w:t>
                      </w:r>
                      <w:r>
                        <w:rPr>
                          <w:rFonts w:cs="Times New Roman"/>
                          <w:b/>
                          <w:bCs/>
                          <w:szCs w:val="24"/>
                        </w:rPr>
                        <w:t>REALISATION DE L’APPLICATION DE GESTION DES FOURNITURES DE BUREAU : cas d’IME ».</w:t>
                      </w:r>
                    </w:p>
                  </w:txbxContent>
                </v:textbox>
              </v:shape>
            </w:pict>
          </mc:Fallback>
        </mc:AlternateContent>
      </w:r>
      <w:r>
        <w:rPr>
          <w:rFonts w:ascii="Times New Roman" w:hAnsi="Times New Roman" w:cs="Times New Roman"/>
          <w:sz w:val="28"/>
          <w:szCs w:val="28"/>
        </w:rPr>
        <w:tab/>
      </w:r>
    </w:p>
    <w:p w14:paraId="3EF8549A">
      <w:pPr>
        <w:tabs>
          <w:tab w:val="left" w:pos="5580"/>
        </w:tabs>
        <w:rPr>
          <w:rFonts w:ascii="Times New Roman" w:hAnsi="Times New Roman" w:cs="Times New Roman"/>
          <w:sz w:val="28"/>
          <w:szCs w:val="28"/>
        </w:rPr>
      </w:pPr>
      <w:r>
        <w:rPr>
          <w:rFonts w:ascii="Times New Roman" w:hAnsi="Times New Roman" w:cs="Times New Roman"/>
          <w:sz w:val="28"/>
          <w:szCs w:val="28"/>
        </w:rPr>
        <w:tab/>
      </w:r>
    </w:p>
    <w:p w14:paraId="05AFD064">
      <w:pPr>
        <w:rPr>
          <w:rFonts w:ascii="Times New Roman" w:hAnsi="Times New Roman" w:cs="Times New Roman"/>
          <w:sz w:val="28"/>
          <w:szCs w:val="28"/>
        </w:rPr>
      </w:pPr>
    </w:p>
    <w:p w14:paraId="6A7492D6">
      <w:pPr>
        <w:rPr>
          <w:rFonts w:ascii="Times New Roman" w:hAnsi="Times New Roman" w:cs="Times New Roman"/>
          <w:sz w:val="28"/>
          <w:szCs w:val="28"/>
        </w:rPr>
      </w:pPr>
    </w:p>
    <w:p w14:paraId="72244A7C">
      <w:pPr>
        <w:tabs>
          <w:tab w:val="left" w:pos="1125"/>
        </w:tabs>
        <w:rPr>
          <w:rFonts w:ascii="Times New Roman" w:hAnsi="Times New Roman" w:cs="Times New Roman"/>
          <w:sz w:val="28"/>
          <w:szCs w:val="28"/>
        </w:rPr>
      </w:pPr>
      <w:r>
        <w:rPr>
          <w:rFonts w:ascii="Times New Roman" w:hAnsi="Times New Roman" w:cs="Times New Roman"/>
          <w:sz w:val="28"/>
          <w:szCs w:val="28"/>
        </w:rPr>
        <w:tab/>
      </w:r>
    </w:p>
    <w:p w14:paraId="57C30616">
      <w:pPr>
        <w:jc w:val="both"/>
        <w:rPr>
          <w:rFonts w:cs="Times New Roman"/>
          <w:sz w:val="26"/>
          <w:szCs w:val="26"/>
        </w:rPr>
      </w:pPr>
      <w:r>
        <w:rPr>
          <w:rFonts w:cs="Times New Roman"/>
          <w:sz w:val="26"/>
          <w:szCs w:val="26"/>
          <w:lang w:eastAsia="fr-FR"/>
        </w:rPr>
        <mc:AlternateContent>
          <mc:Choice Requires="wps">
            <w:drawing>
              <wp:anchor distT="0" distB="0" distL="114300" distR="114300" simplePos="0" relativeHeight="251669504" behindDoc="0" locked="0" layoutInCell="1" allowOverlap="1">
                <wp:simplePos x="0" y="0"/>
                <wp:positionH relativeFrom="column">
                  <wp:posOffset>524510</wp:posOffset>
                </wp:positionH>
                <wp:positionV relativeFrom="paragraph">
                  <wp:posOffset>134620</wp:posOffset>
                </wp:positionV>
                <wp:extent cx="3924300" cy="952500"/>
                <wp:effectExtent l="0" t="0" r="19050" b="19050"/>
                <wp:wrapNone/>
                <wp:docPr id="2" name="Rectangle à coins arrondis 2"/>
                <wp:cNvGraphicFramePr/>
                <a:graphic xmlns:a="http://schemas.openxmlformats.org/drawingml/2006/main">
                  <a:graphicData uri="http://schemas.microsoft.com/office/word/2010/wordprocessingShape">
                    <wps:wsp>
                      <wps:cNvSpPr/>
                      <wps:spPr>
                        <a:xfrm>
                          <a:off x="0" y="0"/>
                          <a:ext cx="392430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494B5">
                            <w:pPr>
                              <w:jc w:val="center"/>
                              <w:rPr>
                                <w:lang w:val="en-US"/>
                              </w:rPr>
                            </w:pPr>
                            <w:r>
                              <w:rPr>
                                <w:sz w:val="40"/>
                                <w:szCs w:val="40"/>
                              </w:rPr>
                              <w:t>RESUME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 o:spid="_x0000_s1026" o:spt="2" style="position:absolute;left:0pt;margin-left:41.3pt;margin-top:10.6pt;height:75pt;width:309pt;z-index:251669504;v-text-anchor:middle;mso-width-relative:page;mso-height-relative:page;" fillcolor="#5B9BD5 [3204]" filled="t" stroked="t" coordsize="21600,21600" arcsize="0.166666666666667" o:gfxdata="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6JUb89MAAAAJ&#10;AQAADwAAAAAAAAABACAAAAAiAAAAZHJzL2Rvd25yZXYueG1sUEsBAhQAFAAAAAgAh07iQI76xaiT&#10;AgAAOgUAAA4AAAAAAAAAAQAgAAAAIgEAAGRycy9lMm9Eb2MueG1sUEsFBgAAAAAGAAYAWQEAACcG&#10;AAAAAA==&#10;">
                <v:fill on="t" focussize="0,0"/>
                <v:stroke weight="1pt" color="#41719C [3204]" miterlimit="8" joinstyle="miter"/>
                <v:imagedata o:title=""/>
                <o:lock v:ext="edit" aspectratio="f"/>
                <v:textbox>
                  <w:txbxContent>
                    <w:p w14:paraId="090494B5">
                      <w:pPr>
                        <w:jc w:val="center"/>
                        <w:rPr>
                          <w:lang w:val="en-US"/>
                        </w:rPr>
                      </w:pPr>
                      <w:r>
                        <w:rPr>
                          <w:sz w:val="40"/>
                          <w:szCs w:val="40"/>
                        </w:rPr>
                        <w:t>RESUME</w:t>
                      </w:r>
                    </w:p>
                  </w:txbxContent>
                </v:textbox>
              </v:roundrect>
            </w:pict>
          </mc:Fallback>
        </mc:AlternateContent>
      </w:r>
      <w:r>
        <w:rPr>
          <w:rFonts w:cs="Times New Roman"/>
          <w:sz w:val="26"/>
          <w:szCs w:val="26"/>
        </w:rPr>
        <w:tab/>
      </w:r>
    </w:p>
    <w:p w14:paraId="5F4CDE80">
      <w:pPr>
        <w:jc w:val="both"/>
        <w:rPr>
          <w:rFonts w:cs="Times New Roman"/>
          <w:sz w:val="26"/>
          <w:szCs w:val="26"/>
        </w:rPr>
      </w:pPr>
    </w:p>
    <w:p w14:paraId="3219D593">
      <w:pPr>
        <w:jc w:val="both"/>
        <w:rPr>
          <w:rFonts w:cs="Times New Roman"/>
          <w:sz w:val="26"/>
          <w:szCs w:val="26"/>
        </w:rPr>
      </w:pPr>
    </w:p>
    <w:p w14:paraId="3A57CE5A">
      <w:pPr>
        <w:jc w:val="both"/>
      </w:pPr>
    </w:p>
    <w:p w14:paraId="498BA594">
      <w:pPr>
        <w:pStyle w:val="9"/>
        <w:ind w:firstLine="708"/>
        <w:jc w:val="both"/>
        <w:rPr>
          <w:sz w:val="28"/>
          <w:szCs w:val="28"/>
        </w:rPr>
      </w:pPr>
      <w:r>
        <w:rPr>
          <w:sz w:val="28"/>
          <w:szCs w:val="28"/>
        </w:rPr>
        <w:t xml:space="preserve">Au cours de cette période de stage à </w:t>
      </w:r>
      <w:r>
        <w:rPr>
          <w:rStyle w:val="8"/>
          <w:sz w:val="28"/>
          <w:szCs w:val="28"/>
        </w:rPr>
        <w:t>GRAND WAWO</w:t>
      </w:r>
      <w:r>
        <w:rPr>
          <w:sz w:val="28"/>
          <w:szCs w:val="28"/>
        </w:rPr>
        <w:t xml:space="preserve">, nous avons été confrontés à diverses expériences du monde professionnel, dans lesquelles nous avons eu l’occasion de mettre en valeur les compétences et les acquis développés au sein de notre établissement </w:t>
      </w:r>
      <w:r>
        <w:rPr>
          <w:rStyle w:val="8"/>
          <w:sz w:val="28"/>
          <w:szCs w:val="28"/>
        </w:rPr>
        <w:t>IME</w:t>
      </w:r>
      <w:r>
        <w:rPr>
          <w:sz w:val="28"/>
          <w:szCs w:val="28"/>
        </w:rPr>
        <w:t>.Le présent rapport de stage porte sur l’une des activités essentielles de l’entreprise GRAND WAWO, à savoir la</w:t>
      </w:r>
      <w:r>
        <w:rPr>
          <w:color w:val="FF0000"/>
          <w:sz w:val="28"/>
          <w:szCs w:val="28"/>
        </w:rPr>
        <w:t xml:space="preserve"> </w:t>
      </w:r>
      <w:r>
        <w:rPr>
          <w:rStyle w:val="8"/>
          <w:color w:val="FF0000"/>
          <w:sz w:val="28"/>
          <w:szCs w:val="28"/>
        </w:rPr>
        <w:t>gestion des stocks de produits importés et la facturation des ventes</w:t>
      </w:r>
      <w:r>
        <w:rPr>
          <w:sz w:val="28"/>
          <w:szCs w:val="28"/>
        </w:rPr>
        <w:t xml:space="preserve">. Ce thème a pour principal objectif de mettre en œuvre les principes du </w:t>
      </w:r>
      <w:r>
        <w:rPr>
          <w:rStyle w:val="8"/>
          <w:sz w:val="28"/>
          <w:szCs w:val="28"/>
        </w:rPr>
        <w:t>génie logiciel</w:t>
      </w:r>
      <w:r>
        <w:rPr>
          <w:sz w:val="28"/>
          <w:szCs w:val="28"/>
        </w:rPr>
        <w:t xml:space="preserve">, allant de la définition du cahier des charges à la réalisation d’une application informatique, en utilisant la </w:t>
      </w:r>
      <w:r>
        <w:rPr>
          <w:rStyle w:val="8"/>
          <w:sz w:val="28"/>
          <w:szCs w:val="28"/>
        </w:rPr>
        <w:t>méthode UML</w:t>
      </w:r>
      <w:r>
        <w:rPr>
          <w:sz w:val="28"/>
          <w:szCs w:val="28"/>
        </w:rPr>
        <w:t xml:space="preserve"> pour la modélisation du système.Il s’agit d’un travail académique réalisé dans un cadre pédagogique, et nous restons ouverts à toute critique et suggestion constructive susceptibles d’améliorer le projet.La gestion des stocks et la facturation sont des processus clés pour une entreprise commerciale comme GRAND WAWO. En effet, une bonne gestion du stock permet de suivre les entrées et sorties des produits, d’éviter les ruptures, d’optimiser les réapprovisionnements, tandis </w:t>
      </w:r>
      <w:r>
        <w:rPr>
          <w:color w:val="FF0000"/>
          <w:sz w:val="28"/>
          <w:szCs w:val="28"/>
        </w:rPr>
        <w:t>qu’un système de facturation efficace permet de tracer les ventes, éditer les factures et assurer le suivi des paiements clients</w:t>
      </w:r>
      <w:r>
        <w:rPr>
          <w:sz w:val="28"/>
          <w:szCs w:val="28"/>
        </w:rPr>
        <w:t>.C’est dans l’optique d’</w:t>
      </w:r>
      <w:r>
        <w:rPr>
          <w:rStyle w:val="8"/>
          <w:sz w:val="28"/>
          <w:szCs w:val="28"/>
        </w:rPr>
        <w:t>automatiser et d’améliorer ces processus</w:t>
      </w:r>
      <w:r>
        <w:rPr>
          <w:sz w:val="28"/>
          <w:szCs w:val="28"/>
        </w:rPr>
        <w:t xml:space="preserve"> qu’il m’a été attribué ce thème, en cohérence avec les besoins réels observés au sein de l’entreprise.La démarche utilisée pour élaborer ce rapport s’articule en deux grandes phases ;d’abord une </w:t>
      </w:r>
      <w:r>
        <w:rPr>
          <w:rStyle w:val="8"/>
          <w:sz w:val="28"/>
          <w:szCs w:val="28"/>
        </w:rPr>
        <w:t>étude de l’environnement de l’entreprise</w:t>
      </w:r>
      <w:r>
        <w:rPr>
          <w:sz w:val="28"/>
          <w:szCs w:val="28"/>
        </w:rPr>
        <w:t xml:space="preserve">, comprenant la présentation de GRAND WAWO, l’analyse de son fonctionnement, et l’identification des problèmes liés à la gestion manuelle.Ensuite la </w:t>
      </w:r>
      <w:r>
        <w:rPr>
          <w:rStyle w:val="8"/>
          <w:sz w:val="28"/>
          <w:szCs w:val="28"/>
        </w:rPr>
        <w:t>modélisation du système informatisé à l’aide des outils UML</w:t>
      </w:r>
      <w:r>
        <w:rPr>
          <w:sz w:val="28"/>
          <w:szCs w:val="28"/>
        </w:rPr>
        <w:t>, suivie de l’</w:t>
      </w:r>
      <w:r>
        <w:rPr>
          <w:rStyle w:val="8"/>
          <w:sz w:val="28"/>
          <w:szCs w:val="28"/>
        </w:rPr>
        <w:t>implémentation d’une application web</w:t>
      </w:r>
      <w:r>
        <w:rPr>
          <w:sz w:val="28"/>
          <w:szCs w:val="28"/>
        </w:rPr>
        <w:t xml:space="preserve"> de gestion de stock et de facturation.Cette approche nous a permis de mieux comprendre les pratiques internes de l’entreprise, d’identifier les axes d’amélioration, et de concevoir une solution logicielle réaliste, pouvant à terme faciliter la gestion des ressources de GRAND WAWO.</w:t>
      </w:r>
    </w:p>
    <w:p w14:paraId="6C185D60">
      <w:pPr>
        <w:jc w:val="both"/>
        <w:rPr>
          <w:rFonts w:hint="default"/>
          <w:highlight w:val="yellow"/>
          <w:lang w:val="en-US"/>
        </w:rPr>
      </w:pPr>
      <w:r>
        <w:rPr>
          <w:rFonts w:hint="default"/>
          <w:highlight w:val="yellow"/>
          <w:lang w:val="en-US"/>
        </w:rPr>
        <w:t>Mots cles: 5 A 6</w:t>
      </w:r>
    </w:p>
    <w:p w14:paraId="3617CD34"/>
    <w:p w14:paraId="3F2CA3FB"/>
    <w:p w14:paraId="2B3AC541"/>
    <w:p w14:paraId="450AAE32"/>
    <w:p w14:paraId="5E0AAFDB">
      <w:pPr>
        <w:ind w:firstLine="708"/>
      </w:pPr>
      <w:r>
        <w:rPr>
          <w:rFonts w:cs="Times New Roman"/>
          <w:sz w:val="26"/>
          <w:szCs w:val="26"/>
          <w:lang w:eastAsia="fr-FR"/>
        </w:rPr>
        <mc:AlternateContent>
          <mc:Choice Requires="wps">
            <w:drawing>
              <wp:anchor distT="0" distB="0" distL="114300" distR="114300" simplePos="0" relativeHeight="251670528" behindDoc="0" locked="0" layoutInCell="1" allowOverlap="1">
                <wp:simplePos x="0" y="0"/>
                <wp:positionH relativeFrom="column">
                  <wp:posOffset>781050</wp:posOffset>
                </wp:positionH>
                <wp:positionV relativeFrom="paragraph">
                  <wp:posOffset>18415</wp:posOffset>
                </wp:positionV>
                <wp:extent cx="3924300" cy="952500"/>
                <wp:effectExtent l="0" t="0" r="19050" b="19050"/>
                <wp:wrapNone/>
                <wp:docPr id="3" name="Rectangle à coins arrondis 3"/>
                <wp:cNvGraphicFramePr/>
                <a:graphic xmlns:a="http://schemas.openxmlformats.org/drawingml/2006/main">
                  <a:graphicData uri="http://schemas.microsoft.com/office/word/2010/wordprocessingShape">
                    <wps:wsp>
                      <wps:cNvSpPr/>
                      <wps:spPr>
                        <a:xfrm>
                          <a:off x="0" y="0"/>
                          <a:ext cx="392430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33B5A">
                            <w:pPr>
                              <w:pStyle w:val="2"/>
                              <w:ind w:firstLine="708"/>
                            </w:pPr>
                            <w:r>
                              <w:t>ABSTRACT</w:t>
                            </w:r>
                          </w:p>
                          <w:p w14:paraId="360FCE9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 o:spid="_x0000_s1026" o:spt="2" style="position:absolute;left:0pt;margin-left:61.5pt;margin-top:1.45pt;height:75pt;width:309pt;z-index:251670528;v-text-anchor:middle;mso-width-relative:page;mso-height-relative:page;" fillcolor="#5B9BD5 [3204]" filled="t" stroked="t" coordsize="21600,21600" arcsize="0.166666666666667" o:gfxdata="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ApKAL0wAAAAkB&#10;AAAPAAAAAAAAAAEAIAAAACIAAABkcnMvZG93bnJldi54bWxQSwECFAAUAAAACACHTuJAfscemJIC&#10;AAA6BQAADgAAAAAAAAABACAAAAAiAQAAZHJzL2Uyb0RvYy54bWxQSwUGAAAAAAYABgBZAQAAJgYA&#10;AAAA&#10;">
                <v:fill on="t" focussize="0,0"/>
                <v:stroke weight="1pt" color="#41719C [3204]" miterlimit="8" joinstyle="miter"/>
                <v:imagedata o:title=""/>
                <o:lock v:ext="edit" aspectratio="f"/>
                <v:textbox>
                  <w:txbxContent>
                    <w:p w14:paraId="3A733B5A">
                      <w:pPr>
                        <w:pStyle w:val="2"/>
                        <w:ind w:firstLine="708"/>
                      </w:pPr>
                      <w:r>
                        <w:t>ABSTRACT</w:t>
                      </w:r>
                    </w:p>
                    <w:p w14:paraId="360FCE99">
                      <w:pPr>
                        <w:jc w:val="center"/>
                        <w:rPr>
                          <w:lang w:val="en-US"/>
                        </w:rPr>
                      </w:pPr>
                    </w:p>
                  </w:txbxContent>
                </v:textbox>
              </v:roundrect>
            </w:pict>
          </mc:Fallback>
        </mc:AlternateContent>
      </w:r>
    </w:p>
    <w:p w14:paraId="3AC370E2">
      <w:pPr>
        <w:ind w:firstLine="708"/>
      </w:pPr>
    </w:p>
    <w:p w14:paraId="342E25F3">
      <w:pPr>
        <w:ind w:firstLine="708"/>
      </w:pPr>
    </w:p>
    <w:p w14:paraId="3E304154">
      <w:pPr>
        <w:ind w:firstLine="708"/>
      </w:pPr>
    </w:p>
    <w:p w14:paraId="6F72FC3E">
      <w:pPr>
        <w:pStyle w:val="9"/>
        <w:ind w:firstLine="708"/>
        <w:jc w:val="both"/>
        <w:rPr>
          <w:sz w:val="28"/>
          <w:szCs w:val="28"/>
          <w:lang w:val="en-US"/>
        </w:rPr>
      </w:pPr>
      <w:r>
        <w:rPr>
          <w:sz w:val="28"/>
          <w:szCs w:val="28"/>
          <w:lang w:val="en-US"/>
        </w:rPr>
        <w:t xml:space="preserve">During this internship period at </w:t>
      </w:r>
      <w:r>
        <w:rPr>
          <w:rStyle w:val="8"/>
          <w:sz w:val="28"/>
          <w:szCs w:val="28"/>
          <w:lang w:val="en-US"/>
        </w:rPr>
        <w:t>GRAND WAWO</w:t>
      </w:r>
      <w:r>
        <w:rPr>
          <w:sz w:val="28"/>
          <w:szCs w:val="28"/>
          <w:lang w:val="en-US"/>
        </w:rPr>
        <w:t xml:space="preserve">, we were exposed to various experiences in the professional world, which gave us the opportunity to apply and showcase the skills and knowledge acquired at our institution, </w:t>
      </w:r>
      <w:r>
        <w:rPr>
          <w:rStyle w:val="8"/>
          <w:sz w:val="28"/>
          <w:szCs w:val="28"/>
          <w:lang w:val="en-US"/>
        </w:rPr>
        <w:t>IME</w:t>
      </w:r>
      <w:r>
        <w:rPr>
          <w:sz w:val="28"/>
          <w:szCs w:val="28"/>
          <w:lang w:val="en-US"/>
        </w:rPr>
        <w:t xml:space="preserve">.This internship report focuses on one of the key activities of GRAND WAWO, namely the </w:t>
      </w:r>
      <w:r>
        <w:rPr>
          <w:rStyle w:val="8"/>
          <w:sz w:val="28"/>
          <w:szCs w:val="28"/>
          <w:lang w:val="en-US"/>
        </w:rPr>
        <w:t>management of imported product stock and the invoicing of sales</w:t>
      </w:r>
      <w:r>
        <w:rPr>
          <w:sz w:val="28"/>
          <w:szCs w:val="28"/>
          <w:lang w:val="en-US"/>
        </w:rPr>
        <w:t xml:space="preserve">. The main objective of this project is to apply the principles of </w:t>
      </w:r>
      <w:r>
        <w:rPr>
          <w:rStyle w:val="8"/>
          <w:sz w:val="28"/>
          <w:szCs w:val="28"/>
          <w:lang w:val="en-US"/>
        </w:rPr>
        <w:t>software engineering</w:t>
      </w:r>
      <w:r>
        <w:rPr>
          <w:sz w:val="28"/>
          <w:szCs w:val="28"/>
          <w:lang w:val="en-US"/>
        </w:rPr>
        <w:t xml:space="preserve">, from defining the specifications to developing a functional application, using the </w:t>
      </w:r>
      <w:r>
        <w:rPr>
          <w:rStyle w:val="8"/>
          <w:sz w:val="28"/>
          <w:szCs w:val="28"/>
          <w:lang w:val="en-US"/>
        </w:rPr>
        <w:t>UML methodology</w:t>
      </w:r>
      <w:r>
        <w:rPr>
          <w:sz w:val="28"/>
          <w:szCs w:val="28"/>
          <w:lang w:val="en-US"/>
        </w:rPr>
        <w:t xml:space="preserve"> for system modeling.This is an academic project carried out in a pedagogical context, and we remain open to any constructive criticism and suggestions that could help improve the </w:t>
      </w:r>
      <w:r>
        <w:rPr>
          <w:color w:val="FF0000"/>
          <w:sz w:val="28"/>
          <w:szCs w:val="28"/>
          <w:lang w:val="en-US"/>
        </w:rPr>
        <w:t xml:space="preserve">work.Stock management and invoicing are core processes </w:t>
      </w:r>
      <w:r>
        <w:rPr>
          <w:sz w:val="28"/>
          <w:szCs w:val="28"/>
          <w:lang w:val="en-US"/>
        </w:rPr>
        <w:t xml:space="preserve">for a commercial company like GRAND WAWO. An effective inventory system enables the tracking of product inflows and outflows, helps prevent shortages, and optimizes restocking. Meanwhile, a reliable invoicing system ensures accurate sales tracking, invoice generation, and payment follow-up.It is with the aim of </w:t>
      </w:r>
      <w:r>
        <w:rPr>
          <w:rStyle w:val="8"/>
          <w:sz w:val="28"/>
          <w:szCs w:val="28"/>
          <w:lang w:val="en-US"/>
        </w:rPr>
        <w:t>automating and improving these processes</w:t>
      </w:r>
      <w:r>
        <w:rPr>
          <w:sz w:val="28"/>
          <w:szCs w:val="28"/>
          <w:lang w:val="en-US"/>
        </w:rPr>
        <w:t xml:space="preserve"> that this theme was assigned to me, in alignment with the real needs observed within the company.The approach used to develop this report is divided into two main phases:First, a </w:t>
      </w:r>
      <w:r>
        <w:rPr>
          <w:rStyle w:val="8"/>
          <w:sz w:val="28"/>
          <w:szCs w:val="28"/>
          <w:lang w:val="en-US"/>
        </w:rPr>
        <w:t>study of the company's environment</w:t>
      </w:r>
      <w:r>
        <w:rPr>
          <w:sz w:val="28"/>
          <w:szCs w:val="28"/>
          <w:lang w:val="en-US"/>
        </w:rPr>
        <w:t xml:space="preserve">, including an overview of GRAND WAWO, an analysis of its operations, and the identification of issues related to manual management.Then, the </w:t>
      </w:r>
      <w:r>
        <w:rPr>
          <w:rStyle w:val="8"/>
          <w:sz w:val="28"/>
          <w:szCs w:val="28"/>
          <w:lang w:val="en-US"/>
        </w:rPr>
        <w:t>modeling of the future computerized system using UML tools</w:t>
      </w:r>
      <w:r>
        <w:rPr>
          <w:sz w:val="28"/>
          <w:szCs w:val="28"/>
          <w:lang w:val="en-US"/>
        </w:rPr>
        <w:t xml:space="preserve">, followed by the </w:t>
      </w:r>
      <w:r>
        <w:rPr>
          <w:rStyle w:val="8"/>
          <w:sz w:val="28"/>
          <w:szCs w:val="28"/>
          <w:lang w:val="en-US"/>
        </w:rPr>
        <w:t>implementation of a web application</w:t>
      </w:r>
      <w:r>
        <w:rPr>
          <w:sz w:val="28"/>
          <w:szCs w:val="28"/>
          <w:lang w:val="en-US"/>
        </w:rPr>
        <w:t xml:space="preserve"> for inventory and billing management.This approach allowed us to better understand the internal practices of the company, identify areas for improvement, and design a practical software solution that can ultimately support the efficient management of GRAND WAWO’s resources.</w:t>
      </w:r>
    </w:p>
    <w:p w14:paraId="7DC27B54">
      <w:pPr>
        <w:rPr>
          <w:sz w:val="28"/>
          <w:szCs w:val="28"/>
          <w:lang w:val="en-US"/>
        </w:rPr>
      </w:pPr>
    </w:p>
    <w:p w14:paraId="679CBD4F">
      <w:pPr>
        <w:rPr>
          <w:sz w:val="28"/>
          <w:szCs w:val="28"/>
          <w:lang w:val="en-US"/>
        </w:rPr>
      </w:pPr>
    </w:p>
    <w:p w14:paraId="7929098F">
      <w:pPr>
        <w:rPr>
          <w:lang w:val="en-US"/>
        </w:rPr>
      </w:pPr>
    </w:p>
    <w:p w14:paraId="0E3DB074">
      <w:pPr>
        <w:rPr>
          <w:lang w:val="en-US"/>
        </w:rPr>
      </w:pPr>
    </w:p>
    <w:p w14:paraId="133AE4CB">
      <w:pPr>
        <w:rPr>
          <w:lang w:val="en-US"/>
        </w:rPr>
      </w:pPr>
    </w:p>
    <w:p w14:paraId="56530E12">
      <w:pPr>
        <w:rPr>
          <w:lang w:val="en-US"/>
        </w:rPr>
      </w:pPr>
    </w:p>
    <w:p w14:paraId="7D8E8DA6">
      <w:pPr>
        <w:ind w:firstLine="708"/>
        <w:rPr>
          <w:lang w:val="en-US"/>
        </w:rPr>
      </w:pPr>
    </w:p>
    <w:p w14:paraId="4A89F958">
      <w:pPr>
        <w:ind w:firstLine="708"/>
        <w:rPr>
          <w:lang w:val="en-US"/>
        </w:rPr>
      </w:pPr>
    </w:p>
    <w:p w14:paraId="685E2801">
      <w:pPr>
        <w:ind w:firstLine="708"/>
        <w:rPr>
          <w:lang w:val="en-US"/>
        </w:rPr>
      </w:pPr>
    </w:p>
    <w:p w14:paraId="16BFE65B">
      <w:pPr>
        <w:ind w:firstLine="708"/>
        <w:rPr>
          <w:lang w:val="en-US"/>
        </w:rPr>
      </w:pPr>
    </w:p>
    <w:p w14:paraId="393EED0D">
      <w:pPr>
        <w:ind w:firstLine="708"/>
        <w:rPr>
          <w:lang w:val="en-US"/>
        </w:rPr>
      </w:pPr>
    </w:p>
    <w:p w14:paraId="543D37B9">
      <w:pPr>
        <w:ind w:firstLine="708"/>
        <w:rPr>
          <w:lang w:val="en-US"/>
        </w:rPr>
      </w:pPr>
    </w:p>
    <w:p w14:paraId="6AB0DD97">
      <w:pPr>
        <w:ind w:firstLine="708"/>
        <w:rPr>
          <w:lang w:val="en-US"/>
        </w:rPr>
      </w:pPr>
    </w:p>
    <w:p w14:paraId="6ED4A00A">
      <w:pPr>
        <w:ind w:firstLine="708"/>
        <w:rPr>
          <w:lang w:val="en-US"/>
        </w:rPr>
      </w:pPr>
    </w:p>
    <w:p w14:paraId="403F3A22">
      <w:pPr>
        <w:ind w:firstLine="708"/>
        <w:rPr>
          <w:lang w:val="en-US"/>
        </w:rPr>
      </w:pPr>
    </w:p>
    <w:p w14:paraId="7A964009">
      <w:pPr>
        <w:ind w:firstLine="708"/>
        <w:rPr>
          <w:lang w:val="en-US"/>
        </w:rPr>
      </w:pPr>
    </w:p>
    <w:p w14:paraId="63768952">
      <w:pPr>
        <w:ind w:firstLine="708"/>
        <w:rPr>
          <w:lang w:val="en-US"/>
        </w:rPr>
      </w:pPr>
    </w:p>
    <w:p w14:paraId="164C5531">
      <w:pPr>
        <w:ind w:firstLine="708"/>
        <w:rPr>
          <w:lang w:val="en-US"/>
        </w:rPr>
      </w:pPr>
    </w:p>
    <w:p w14:paraId="3DFC0DD5">
      <w:pPr>
        <w:ind w:firstLine="708"/>
        <w:rPr>
          <w:lang w:val="en-US"/>
        </w:rPr>
      </w:pPr>
    </w:p>
    <w:p w14:paraId="600CF854">
      <w:pPr>
        <w:ind w:firstLine="708"/>
        <w:rPr>
          <w:lang w:val="en-US"/>
        </w:rPr>
      </w:pPr>
    </w:p>
    <w:p w14:paraId="4152A886">
      <w:pPr>
        <w:ind w:firstLine="708"/>
        <w:rPr>
          <w:lang w:val="en-US"/>
        </w:rPr>
      </w:pPr>
    </w:p>
    <w:p w14:paraId="2962BECD">
      <w:pPr>
        <w:ind w:firstLine="708"/>
        <w:rPr>
          <w:lang w:val="en-US"/>
        </w:rPr>
      </w:pPr>
    </w:p>
    <w:p w14:paraId="2CC598E2">
      <w:pPr>
        <w:ind w:firstLine="708"/>
        <w:rPr>
          <w:lang w:val="en-US"/>
        </w:rPr>
      </w:pPr>
    </w:p>
    <w:p w14:paraId="76726EB9">
      <w:pPr>
        <w:ind w:firstLine="708"/>
        <w:rPr>
          <w:lang w:val="en-US"/>
        </w:rPr>
      </w:pPr>
    </w:p>
    <w:p w14:paraId="6455D41D">
      <w:pPr>
        <w:ind w:firstLine="708"/>
        <w:rPr>
          <w:lang w:val="en-US"/>
        </w:rPr>
      </w:pPr>
    </w:p>
    <w:p w14:paraId="2D7D66B0">
      <w:pPr>
        <w:ind w:firstLine="708"/>
        <w:rPr>
          <w:lang w:val="en-US"/>
        </w:rPr>
      </w:pPr>
    </w:p>
    <w:p w14:paraId="0711A571">
      <w:pPr>
        <w:ind w:firstLine="708"/>
        <w:rPr>
          <w:lang w:val="en-US"/>
        </w:rPr>
      </w:pPr>
      <w:r>
        <w:rPr>
          <w:rFonts w:cs="Times New Roman"/>
          <w:sz w:val="26"/>
          <w:szCs w:val="26"/>
          <w:lang w:eastAsia="fr-FR"/>
        </w:rPr>
        <mc:AlternateContent>
          <mc:Choice Requires="wps">
            <w:drawing>
              <wp:anchor distT="0" distB="0" distL="114300" distR="114300" simplePos="0" relativeHeight="251671552" behindDoc="0" locked="0" layoutInCell="1" allowOverlap="1">
                <wp:simplePos x="0" y="0"/>
                <wp:positionH relativeFrom="column">
                  <wp:posOffset>781050</wp:posOffset>
                </wp:positionH>
                <wp:positionV relativeFrom="paragraph">
                  <wp:posOffset>-267335</wp:posOffset>
                </wp:positionV>
                <wp:extent cx="3924300" cy="952500"/>
                <wp:effectExtent l="0" t="0" r="19050" b="19050"/>
                <wp:wrapNone/>
                <wp:docPr id="4" name="Rectangle à coins arrondis 4"/>
                <wp:cNvGraphicFramePr/>
                <a:graphic xmlns:a="http://schemas.openxmlformats.org/drawingml/2006/main">
                  <a:graphicData uri="http://schemas.microsoft.com/office/word/2010/wordprocessingShape">
                    <wps:wsp>
                      <wps:cNvSpPr/>
                      <wps:spPr>
                        <a:xfrm>
                          <a:off x="0" y="0"/>
                          <a:ext cx="3924300" cy="9525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7DDB320C">
                            <w:pPr>
                              <w:pStyle w:val="2"/>
                            </w:pPr>
                            <w:r>
                              <w:t>SOMMAIRE</w:t>
                            </w:r>
                          </w:p>
                          <w:p w14:paraId="2A7AE8C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4" o:spid="_x0000_s1026" o:spt="2" style="position:absolute;left:0pt;margin-left:61.5pt;margin-top:-21.05pt;height:75pt;width:309pt;z-index:251671552;v-text-anchor:middle;mso-width-relative:page;mso-height-relative:page;" fillcolor="#5B9BD5" filled="t" stroked="t" coordsize="21600,21600" arcsize="0.166666666666667" o:gfxdata="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I/52ybW&#10;AAAACwEAAA8AAAAAAAAAAQAgAAAAIgAAAGRycy9kb3ducmV2LnhtbFBLAQIUABQAAAAIAIdO4kAN&#10;G08LlAIAAEgFAAAOAAAAAAAAAAEAIAAAACUBAABkcnMvZTJvRG9jLnhtbFBLBQYAAAAABgAGAFkB&#10;AAArBgAAAAA=&#10;">
                <v:fill on="t" focussize="0,0"/>
                <v:stroke weight="1pt" color="#41719C" miterlimit="8" joinstyle="miter"/>
                <v:imagedata o:title=""/>
                <o:lock v:ext="edit" aspectratio="f"/>
                <v:textbox>
                  <w:txbxContent>
                    <w:p w14:paraId="7DDB320C">
                      <w:pPr>
                        <w:pStyle w:val="2"/>
                      </w:pPr>
                      <w:r>
                        <w:t>SOMMAIRE</w:t>
                      </w:r>
                    </w:p>
                    <w:p w14:paraId="2A7AE8CE">
                      <w:pPr>
                        <w:jc w:val="center"/>
                        <w:rPr>
                          <w:lang w:val="en-US"/>
                        </w:rPr>
                      </w:pPr>
                    </w:p>
                  </w:txbxContent>
                </v:textbox>
              </v:roundrect>
            </w:pict>
          </mc:Fallback>
        </mc:AlternateContent>
      </w:r>
    </w:p>
    <w:p w14:paraId="0FCEDFAE">
      <w:pPr>
        <w:ind w:firstLine="708"/>
        <w:rPr>
          <w:lang w:val="en-US"/>
        </w:rPr>
      </w:pPr>
    </w:p>
    <w:p w14:paraId="5EC81E55">
      <w:pPr>
        <w:ind w:firstLine="708"/>
        <w:rPr>
          <w:lang w:val="en-US"/>
        </w:rPr>
      </w:pPr>
    </w:p>
    <w:p w14:paraId="444795FC">
      <w:pPr>
        <w:ind w:firstLine="708"/>
        <w:rPr>
          <w:lang w:val="en-US"/>
        </w:rPr>
      </w:pPr>
    </w:p>
    <w:p w14:paraId="056F7204">
      <w:pPr>
        <w:ind w:firstLine="708"/>
        <w:rPr>
          <w:lang w:val="en-US"/>
        </w:rPr>
      </w:pPr>
    </w:p>
    <w:p w14:paraId="27CF9C3E">
      <w:pPr>
        <w:ind w:firstLine="708"/>
        <w:rPr>
          <w:lang w:val="en-US"/>
        </w:rPr>
      </w:pPr>
    </w:p>
    <w:p w14:paraId="4AA497DD">
      <w:pPr>
        <w:ind w:firstLine="708"/>
        <w:rPr>
          <w:lang w:val="en-US"/>
        </w:rPr>
      </w:pPr>
    </w:p>
    <w:p w14:paraId="4A0F5826">
      <w:pPr>
        <w:ind w:firstLine="708"/>
        <w:rPr>
          <w:lang w:val="en-US"/>
        </w:rPr>
      </w:pPr>
    </w:p>
    <w:p w14:paraId="22DBA7DE">
      <w:pPr>
        <w:ind w:firstLine="708"/>
        <w:rPr>
          <w:lang w:val="en-US"/>
        </w:rPr>
      </w:pPr>
    </w:p>
    <w:p w14:paraId="2A7D4A20">
      <w:pPr>
        <w:ind w:firstLine="708"/>
        <w:rPr>
          <w:lang w:val="en-US"/>
        </w:rPr>
      </w:pPr>
    </w:p>
    <w:p w14:paraId="64882B3D">
      <w:pPr>
        <w:ind w:firstLine="708"/>
        <w:rPr>
          <w:lang w:val="en-US"/>
        </w:rPr>
      </w:pPr>
    </w:p>
    <w:p w14:paraId="63B1BEFF">
      <w:pPr>
        <w:ind w:firstLine="708"/>
        <w:rPr>
          <w:lang w:val="en-US"/>
        </w:rPr>
      </w:pPr>
    </w:p>
    <w:p w14:paraId="032C6C99">
      <w:pPr>
        <w:ind w:firstLine="708"/>
        <w:rPr>
          <w:lang w:val="en-US"/>
        </w:rPr>
      </w:pPr>
    </w:p>
    <w:p w14:paraId="4467D92D">
      <w:pPr>
        <w:ind w:firstLine="708"/>
        <w:rPr>
          <w:lang w:val="en-US"/>
        </w:rPr>
      </w:pPr>
    </w:p>
    <w:p w14:paraId="28ABC06A">
      <w:pPr>
        <w:ind w:firstLine="708"/>
        <w:rPr>
          <w:lang w:val="en-US"/>
        </w:rPr>
      </w:pPr>
    </w:p>
    <w:p w14:paraId="10133BC3">
      <w:pPr>
        <w:ind w:firstLine="708"/>
        <w:rPr>
          <w:lang w:val="en-US"/>
        </w:rPr>
      </w:pPr>
    </w:p>
    <w:p w14:paraId="6E6C01C5">
      <w:pPr>
        <w:ind w:firstLine="708"/>
        <w:rPr>
          <w:lang w:val="en-US"/>
        </w:rPr>
      </w:pPr>
    </w:p>
    <w:p w14:paraId="5C243CB5">
      <w:pPr>
        <w:ind w:firstLine="708"/>
        <w:rPr>
          <w:lang w:val="en-US"/>
        </w:rPr>
      </w:pPr>
    </w:p>
    <w:p w14:paraId="4A4515F1">
      <w:pPr>
        <w:ind w:firstLine="708"/>
        <w:rPr>
          <w:lang w:val="en-US"/>
        </w:rPr>
      </w:pPr>
    </w:p>
    <w:p w14:paraId="5AD469BD">
      <w:pPr>
        <w:ind w:firstLine="708"/>
        <w:rPr>
          <w:lang w:val="en-US"/>
        </w:rPr>
      </w:pPr>
    </w:p>
    <w:p w14:paraId="439BD7DF">
      <w:pPr>
        <w:ind w:firstLine="708"/>
        <w:rPr>
          <w:lang w:val="en-US"/>
        </w:rPr>
      </w:pPr>
    </w:p>
    <w:p w14:paraId="0FEE5B05">
      <w:pPr>
        <w:ind w:firstLine="708"/>
        <w:rPr>
          <w:lang w:val="en-US"/>
        </w:rPr>
      </w:pPr>
    </w:p>
    <w:p w14:paraId="003BDAB4">
      <w:pPr>
        <w:ind w:firstLine="708"/>
        <w:rPr>
          <w:lang w:val="en-US"/>
        </w:rPr>
      </w:pPr>
    </w:p>
    <w:p w14:paraId="3007F52B">
      <w:pPr>
        <w:ind w:firstLine="708"/>
        <w:rPr>
          <w:lang w:val="en-US"/>
        </w:rPr>
      </w:pPr>
    </w:p>
    <w:p w14:paraId="20F55ABC">
      <w:pPr>
        <w:ind w:firstLine="708"/>
        <w:rPr>
          <w:lang w:val="en-US"/>
        </w:rPr>
      </w:pPr>
    </w:p>
    <w:p w14:paraId="0B5F2274">
      <w:pPr>
        <w:ind w:firstLine="708"/>
        <w:rPr>
          <w:lang w:val="en-US"/>
        </w:rPr>
      </w:pPr>
    </w:p>
    <w:p w14:paraId="374F603F">
      <w:pPr>
        <w:ind w:firstLine="708"/>
        <w:rPr>
          <w:lang w:val="en-US"/>
        </w:rPr>
      </w:pPr>
    </w:p>
    <w:p w14:paraId="4B608B26">
      <w:pPr>
        <w:ind w:firstLine="708"/>
        <w:rPr>
          <w:lang w:val="en-US"/>
        </w:rPr>
      </w:pPr>
    </w:p>
    <w:p w14:paraId="06CB0C65">
      <w:pPr>
        <w:ind w:firstLine="708"/>
        <w:rPr>
          <w:lang w:val="en-US"/>
        </w:rPr>
      </w:pPr>
    </w:p>
    <w:p w14:paraId="67B58EAC">
      <w:pPr>
        <w:ind w:firstLine="708"/>
        <w:rPr>
          <w:lang w:val="en-US"/>
        </w:rPr>
      </w:pPr>
    </w:p>
    <w:p w14:paraId="09426115">
      <w:pPr>
        <w:ind w:firstLine="708"/>
        <w:rPr>
          <w:lang w:val="en-US"/>
        </w:rPr>
      </w:pPr>
      <w:r>
        <w:rPr>
          <w:rFonts w:cs="Times New Roman"/>
          <w:sz w:val="26"/>
          <w:szCs w:val="26"/>
          <w:lang w:eastAsia="fr-FR"/>
        </w:rPr>
        <mc:AlternateContent>
          <mc:Choice Requires="wps">
            <w:drawing>
              <wp:anchor distT="0" distB="0" distL="114300" distR="114300" simplePos="0" relativeHeight="251672576" behindDoc="0" locked="0" layoutInCell="1" allowOverlap="1">
                <wp:simplePos x="0" y="0"/>
                <wp:positionH relativeFrom="column">
                  <wp:posOffset>781050</wp:posOffset>
                </wp:positionH>
                <wp:positionV relativeFrom="paragraph">
                  <wp:posOffset>-267335</wp:posOffset>
                </wp:positionV>
                <wp:extent cx="3924300" cy="9525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3924300" cy="9525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3443D22E">
                            <w:pPr>
                              <w:pStyle w:val="2"/>
                            </w:pPr>
                            <w:r>
                              <w:t>LISTE DES FIGURES</w:t>
                            </w:r>
                          </w:p>
                          <w:p w14:paraId="3732804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6" o:spid="_x0000_s1026" o:spt="2" style="position:absolute;left:0pt;margin-left:61.5pt;margin-top:-21.05pt;height:75pt;width:309pt;z-index:251672576;v-text-anchor:middle;mso-width-relative:page;mso-height-relative:page;" fillcolor="#5B9BD5" filled="t" stroked="t" coordsize="21600,21600" arcsize="0.166666666666667" o:gfxdata="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I/52ybW&#10;AAAACwEAAA8AAAAAAAAAAQAgAAAAIgAAAGRycy9kb3ducmV2LnhtbFBLAQIUABQAAAAIAIdO4kAd&#10;DVVTlAIAAEgFAAAOAAAAAAAAAAEAIAAAACUBAABkcnMvZTJvRG9jLnhtbFBLBQYAAAAABgAGAFkB&#10;AAArBgAAAAA=&#10;">
                <v:fill on="t" focussize="0,0"/>
                <v:stroke weight="1pt" color="#41719C" miterlimit="8" joinstyle="miter"/>
                <v:imagedata o:title=""/>
                <o:lock v:ext="edit" aspectratio="f"/>
                <v:textbox>
                  <w:txbxContent>
                    <w:p w14:paraId="3443D22E">
                      <w:pPr>
                        <w:pStyle w:val="2"/>
                      </w:pPr>
                      <w:r>
                        <w:t>LISTE DES FIGURES</w:t>
                      </w:r>
                    </w:p>
                    <w:p w14:paraId="37328043">
                      <w:pPr>
                        <w:jc w:val="center"/>
                        <w:rPr>
                          <w:lang w:val="en-US"/>
                        </w:rPr>
                      </w:pPr>
                    </w:p>
                  </w:txbxContent>
                </v:textbox>
              </v:roundrect>
            </w:pict>
          </mc:Fallback>
        </mc:AlternateContent>
      </w:r>
    </w:p>
    <w:p w14:paraId="348A4379">
      <w:pPr>
        <w:ind w:firstLine="708"/>
        <w:rPr>
          <w:lang w:val="en-US"/>
        </w:rPr>
      </w:pPr>
    </w:p>
    <w:p w14:paraId="556DD2CA">
      <w:pPr>
        <w:ind w:firstLine="708"/>
        <w:rPr>
          <w:lang w:val="en-US"/>
        </w:rPr>
      </w:pPr>
    </w:p>
    <w:p w14:paraId="56AD0F78">
      <w:pPr>
        <w:ind w:firstLine="708"/>
        <w:rPr>
          <w:lang w:val="en-US"/>
        </w:rPr>
      </w:pPr>
    </w:p>
    <w:p w14:paraId="089FFD62">
      <w:pPr>
        <w:ind w:firstLine="708"/>
        <w:rPr>
          <w:lang w:val="en-US"/>
        </w:rPr>
      </w:pPr>
    </w:p>
    <w:p w14:paraId="1AFD8819">
      <w:pPr>
        <w:ind w:firstLine="708"/>
        <w:rPr>
          <w:lang w:val="en-US"/>
        </w:rPr>
      </w:pPr>
    </w:p>
    <w:p w14:paraId="5E02CDE4">
      <w:pPr>
        <w:ind w:firstLine="708"/>
        <w:rPr>
          <w:lang w:val="en-US"/>
        </w:rPr>
      </w:pPr>
    </w:p>
    <w:p w14:paraId="1CA16767">
      <w:pPr>
        <w:ind w:firstLine="708"/>
        <w:rPr>
          <w:lang w:val="en-US"/>
        </w:rPr>
      </w:pPr>
    </w:p>
    <w:p w14:paraId="348A0A7A">
      <w:pPr>
        <w:ind w:firstLine="708"/>
        <w:rPr>
          <w:lang w:val="en-US"/>
        </w:rPr>
      </w:pPr>
    </w:p>
    <w:p w14:paraId="6292BE7E">
      <w:pPr>
        <w:ind w:firstLine="708"/>
        <w:rPr>
          <w:lang w:val="en-US"/>
        </w:rPr>
      </w:pPr>
    </w:p>
    <w:p w14:paraId="2BC7655F">
      <w:pPr>
        <w:ind w:firstLine="708"/>
        <w:rPr>
          <w:lang w:val="en-US"/>
        </w:rPr>
      </w:pPr>
    </w:p>
    <w:p w14:paraId="424500E8">
      <w:pPr>
        <w:ind w:firstLine="708"/>
        <w:rPr>
          <w:lang w:val="en-US"/>
        </w:rPr>
      </w:pPr>
    </w:p>
    <w:p w14:paraId="05877342">
      <w:pPr>
        <w:ind w:firstLine="708"/>
        <w:rPr>
          <w:lang w:val="en-US"/>
        </w:rPr>
      </w:pPr>
    </w:p>
    <w:p w14:paraId="07C4031D">
      <w:pPr>
        <w:ind w:firstLine="708"/>
        <w:rPr>
          <w:lang w:val="en-US"/>
        </w:rPr>
      </w:pPr>
    </w:p>
    <w:p w14:paraId="6855DE7A">
      <w:pPr>
        <w:ind w:firstLine="708"/>
        <w:rPr>
          <w:lang w:val="en-US"/>
        </w:rPr>
      </w:pPr>
    </w:p>
    <w:p w14:paraId="5A0A7821">
      <w:pPr>
        <w:ind w:firstLine="708"/>
        <w:rPr>
          <w:lang w:val="en-US"/>
        </w:rPr>
      </w:pPr>
    </w:p>
    <w:p w14:paraId="152B0E7D">
      <w:pPr>
        <w:ind w:firstLine="708"/>
        <w:rPr>
          <w:lang w:val="en-US"/>
        </w:rPr>
      </w:pPr>
    </w:p>
    <w:p w14:paraId="5B7E28A2">
      <w:pPr>
        <w:ind w:firstLine="708"/>
        <w:rPr>
          <w:lang w:val="en-US"/>
        </w:rPr>
      </w:pPr>
    </w:p>
    <w:p w14:paraId="11754F01">
      <w:pPr>
        <w:ind w:firstLine="708"/>
        <w:rPr>
          <w:lang w:val="en-US"/>
        </w:rPr>
      </w:pPr>
    </w:p>
    <w:p w14:paraId="008194FC">
      <w:pPr>
        <w:ind w:firstLine="708"/>
        <w:rPr>
          <w:lang w:val="en-US"/>
        </w:rPr>
      </w:pPr>
    </w:p>
    <w:p w14:paraId="22289EBD">
      <w:pPr>
        <w:ind w:firstLine="708"/>
        <w:rPr>
          <w:lang w:val="en-US"/>
        </w:rPr>
      </w:pPr>
    </w:p>
    <w:p w14:paraId="6983DDFC">
      <w:pPr>
        <w:ind w:firstLine="708"/>
        <w:rPr>
          <w:lang w:val="en-US"/>
        </w:rPr>
      </w:pPr>
    </w:p>
    <w:p w14:paraId="62CB6835">
      <w:pPr>
        <w:ind w:firstLine="708"/>
        <w:rPr>
          <w:lang w:val="en-US"/>
        </w:rPr>
      </w:pPr>
    </w:p>
    <w:p w14:paraId="136F9430">
      <w:pPr>
        <w:ind w:firstLine="708"/>
        <w:rPr>
          <w:lang w:val="en-US"/>
        </w:rPr>
      </w:pPr>
    </w:p>
    <w:p w14:paraId="17B13FE0">
      <w:pPr>
        <w:ind w:firstLine="708"/>
        <w:rPr>
          <w:lang w:val="en-US"/>
        </w:rPr>
      </w:pPr>
    </w:p>
    <w:p w14:paraId="32739C4A">
      <w:pPr>
        <w:ind w:firstLine="708"/>
        <w:rPr>
          <w:lang w:val="en-US"/>
        </w:rPr>
      </w:pPr>
    </w:p>
    <w:p w14:paraId="75C17191">
      <w:pPr>
        <w:ind w:firstLine="708"/>
        <w:rPr>
          <w:lang w:val="en-US"/>
        </w:rPr>
      </w:pPr>
    </w:p>
    <w:p w14:paraId="6141724F">
      <w:pPr>
        <w:ind w:firstLine="708"/>
        <w:rPr>
          <w:lang w:val="en-US"/>
        </w:rPr>
      </w:pPr>
    </w:p>
    <w:p w14:paraId="07A67EEA">
      <w:pPr>
        <w:ind w:firstLine="708"/>
        <w:rPr>
          <w:lang w:val="en-US"/>
        </w:rPr>
      </w:pPr>
    </w:p>
    <w:p w14:paraId="428639CA">
      <w:pPr>
        <w:ind w:firstLine="708"/>
        <w:rPr>
          <w:lang w:val="en-US"/>
        </w:rPr>
      </w:pPr>
    </w:p>
    <w:p w14:paraId="7CCB755D">
      <w:pPr>
        <w:ind w:firstLine="708"/>
        <w:rPr>
          <w:lang w:val="en-US"/>
        </w:rPr>
      </w:pPr>
      <w:r>
        <w:rPr>
          <w:rFonts w:cs="Times New Roman"/>
          <w:sz w:val="26"/>
          <w:szCs w:val="26"/>
          <w:lang w:eastAsia="fr-FR"/>
        </w:rPr>
        <mc:AlternateContent>
          <mc:Choice Requires="wps">
            <w:drawing>
              <wp:anchor distT="0" distB="0" distL="114300" distR="114300" simplePos="0" relativeHeight="251673600" behindDoc="0" locked="0" layoutInCell="1" allowOverlap="1">
                <wp:simplePos x="0" y="0"/>
                <wp:positionH relativeFrom="column">
                  <wp:posOffset>781050</wp:posOffset>
                </wp:positionH>
                <wp:positionV relativeFrom="paragraph">
                  <wp:posOffset>-267335</wp:posOffset>
                </wp:positionV>
                <wp:extent cx="3924300" cy="952500"/>
                <wp:effectExtent l="0" t="0" r="19050" b="19050"/>
                <wp:wrapNone/>
                <wp:docPr id="7" name="Rectangle à coins arrondis 7"/>
                <wp:cNvGraphicFramePr/>
                <a:graphic xmlns:a="http://schemas.openxmlformats.org/drawingml/2006/main">
                  <a:graphicData uri="http://schemas.microsoft.com/office/word/2010/wordprocessingShape">
                    <wps:wsp>
                      <wps:cNvSpPr/>
                      <wps:spPr>
                        <a:xfrm>
                          <a:off x="0" y="0"/>
                          <a:ext cx="3924300" cy="9525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2275ECC">
                            <w:pPr>
                              <w:pStyle w:val="2"/>
                              <w:ind w:firstLine="708"/>
                            </w:pPr>
                            <w:r>
                              <w:t>LISTE DES TABLAEUX</w:t>
                            </w:r>
                          </w:p>
                          <w:p w14:paraId="72A087E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7" o:spid="_x0000_s1026" o:spt="2" style="position:absolute;left:0pt;margin-left:61.5pt;margin-top:-21.05pt;height:75pt;width:309pt;z-index:251673600;v-text-anchor:middle;mso-width-relative:page;mso-height-relative:page;" fillcolor="#5B9BD5" filled="t" stroked="t" coordsize="21600,21600" arcsize="0.166666666666667" o:gfxdata="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P+dsm&#10;1gAAAAsBAAAPAAAAAAAAAAEAIAAAACIAAABkcnMvZG93bnJldi54bWxQSwECFAAUAAAACACHTuJA&#10;FQZYf5UCAABIBQAADgAAAAAAAAABACAAAAAlAQAAZHJzL2Uyb0RvYy54bWxQSwUGAAAAAAYABgBZ&#10;AQAALAYAAAAA&#10;">
                <v:fill on="t" focussize="0,0"/>
                <v:stroke weight="1pt" color="#41719C" miterlimit="8" joinstyle="miter"/>
                <v:imagedata o:title=""/>
                <o:lock v:ext="edit" aspectratio="f"/>
                <v:textbox>
                  <w:txbxContent>
                    <w:p w14:paraId="22275ECC">
                      <w:pPr>
                        <w:pStyle w:val="2"/>
                        <w:ind w:firstLine="708"/>
                      </w:pPr>
                      <w:r>
                        <w:t>LISTE DES TABLAEUX</w:t>
                      </w:r>
                    </w:p>
                    <w:p w14:paraId="72A087E6">
                      <w:pPr>
                        <w:jc w:val="center"/>
                        <w:rPr>
                          <w:lang w:val="en-US"/>
                        </w:rPr>
                      </w:pPr>
                    </w:p>
                  </w:txbxContent>
                </v:textbox>
              </v:roundrect>
            </w:pict>
          </mc:Fallback>
        </mc:AlternateContent>
      </w:r>
    </w:p>
    <w:p w14:paraId="13F763DE">
      <w:pPr>
        <w:ind w:firstLine="708"/>
        <w:rPr>
          <w:lang w:val="en-US"/>
        </w:rPr>
      </w:pPr>
    </w:p>
    <w:p w14:paraId="2B30D84A">
      <w:pPr>
        <w:ind w:firstLine="708"/>
        <w:rPr>
          <w:lang w:val="en-US"/>
        </w:rPr>
      </w:pPr>
    </w:p>
    <w:p w14:paraId="2C83D6E4">
      <w:pPr>
        <w:ind w:firstLine="708"/>
        <w:rPr>
          <w:lang w:val="en-US"/>
        </w:rPr>
      </w:pPr>
    </w:p>
    <w:p w14:paraId="2AB75900">
      <w:pPr>
        <w:ind w:firstLine="708"/>
        <w:rPr>
          <w:lang w:val="en-US"/>
        </w:rPr>
      </w:pPr>
    </w:p>
    <w:p w14:paraId="24C5894D">
      <w:pPr>
        <w:ind w:firstLine="708"/>
        <w:rPr>
          <w:lang w:val="en-US"/>
        </w:rPr>
      </w:pPr>
    </w:p>
    <w:p w14:paraId="2E91B831">
      <w:pPr>
        <w:ind w:firstLine="708"/>
        <w:rPr>
          <w:lang w:val="en-US"/>
        </w:rPr>
      </w:pPr>
    </w:p>
    <w:p w14:paraId="7FC98CE7">
      <w:pPr>
        <w:ind w:firstLine="708"/>
        <w:rPr>
          <w:lang w:val="en-US"/>
        </w:rPr>
      </w:pPr>
    </w:p>
    <w:p w14:paraId="56B8BC90">
      <w:pPr>
        <w:tabs>
          <w:tab w:val="left" w:pos="1935"/>
        </w:tabs>
        <w:rPr>
          <w:lang w:val="en-US"/>
        </w:rPr>
      </w:pPr>
    </w:p>
    <w:p w14:paraId="668CB79E">
      <w:pPr>
        <w:tabs>
          <w:tab w:val="left" w:pos="1935"/>
        </w:tabs>
        <w:rPr>
          <w:lang w:val="en-US"/>
        </w:rPr>
      </w:pPr>
    </w:p>
    <w:p w14:paraId="617D74F4">
      <w:pPr>
        <w:rPr>
          <w:lang w:val="en-US"/>
        </w:rPr>
      </w:pPr>
    </w:p>
    <w:p w14:paraId="4D39C49A">
      <w:pPr>
        <w:rPr>
          <w:lang w:val="en-US"/>
        </w:rPr>
        <w:sectPr>
          <w:headerReference r:id="rId5" w:type="default"/>
          <w:footerReference r:id="rId6" w:type="default"/>
          <w:pgSz w:w="11906" w:h="16838"/>
          <w:pgMar w:top="1417" w:right="1417" w:bottom="1417" w:left="1417" w:header="708" w:footer="708" w:gutter="0"/>
          <w:pgNumType w:fmt="upperRoman" w:start="1"/>
          <w:cols w:space="708" w:num="1"/>
          <w:docGrid w:linePitch="360" w:charSpace="0"/>
        </w:sectPr>
      </w:pPr>
    </w:p>
    <w:p w14:paraId="2067178B">
      <w:pPr>
        <w:rPr>
          <w:lang w:val="en-US"/>
        </w:rPr>
      </w:pPr>
      <w:r>
        <w:rPr>
          <w:rFonts w:cs="Times New Roman"/>
          <w:sz w:val="26"/>
          <w:szCs w:val="26"/>
          <w:lang w:eastAsia="fr-FR"/>
        </w:rPr>
        <mc:AlternateContent>
          <mc:Choice Requires="wps">
            <w:drawing>
              <wp:anchor distT="0" distB="0" distL="114300" distR="114300" simplePos="0" relativeHeight="251674624" behindDoc="0" locked="0" layoutInCell="1" allowOverlap="1">
                <wp:simplePos x="0" y="0"/>
                <wp:positionH relativeFrom="column">
                  <wp:posOffset>932180</wp:posOffset>
                </wp:positionH>
                <wp:positionV relativeFrom="paragraph">
                  <wp:posOffset>194310</wp:posOffset>
                </wp:positionV>
                <wp:extent cx="3924300" cy="704850"/>
                <wp:effectExtent l="0" t="0" r="19050" b="19050"/>
                <wp:wrapNone/>
                <wp:docPr id="11" name="Rectangle à coins arrondis 11"/>
                <wp:cNvGraphicFramePr/>
                <a:graphic xmlns:a="http://schemas.openxmlformats.org/drawingml/2006/main">
                  <a:graphicData uri="http://schemas.microsoft.com/office/word/2010/wordprocessingShape">
                    <wps:wsp>
                      <wps:cNvSpPr/>
                      <wps:spPr>
                        <a:xfrm>
                          <a:off x="0" y="0"/>
                          <a:ext cx="3924300" cy="7048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4DB8C32">
                            <w:pPr>
                              <w:pStyle w:val="2"/>
                              <w:ind w:firstLine="708"/>
                            </w:pPr>
                            <w:r>
                              <w:t>INTRODUCTION GENERALE</w:t>
                            </w:r>
                          </w:p>
                          <w:p w14:paraId="2FF03CF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26" o:spt="2" style="position:absolute;left:0pt;margin-left:73.4pt;margin-top:15.3pt;height:55.5pt;width:309pt;z-index:251674624;v-text-anchor:middle;mso-width-relative:page;mso-height-relative:page;" fillcolor="#5B9BD5" filled="t" stroked="t" coordsize="21600,21600" arcsize="0.166666666666667" o:gfxdata="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u66e7U&#10;AAAACgEAAA8AAAAAAAAAAQAgAAAAIgAAAGRycy9kb3ducmV2LnhtbFBLAQIUABQAAAAIAIdO4kBn&#10;2v4ylgIAAEoFAAAOAAAAAAAAAAEAIAAAACMBAABkcnMvZTJvRG9jLnhtbFBLBQYAAAAABgAGAFkB&#10;AAArBgAAAAA=&#10;">
                <v:fill on="t" focussize="0,0"/>
                <v:stroke weight="1pt" color="#41719C" miterlimit="8" joinstyle="miter"/>
                <v:imagedata o:title=""/>
                <o:lock v:ext="edit" aspectratio="f"/>
                <v:textbox>
                  <w:txbxContent>
                    <w:p w14:paraId="64DB8C32">
                      <w:pPr>
                        <w:pStyle w:val="2"/>
                        <w:ind w:firstLine="708"/>
                      </w:pPr>
                      <w:r>
                        <w:t>INTRODUCTION GENERALE</w:t>
                      </w:r>
                    </w:p>
                    <w:p w14:paraId="2FF03CF3">
                      <w:pPr>
                        <w:jc w:val="center"/>
                        <w:rPr>
                          <w:lang w:val="en-US"/>
                        </w:rPr>
                      </w:pPr>
                    </w:p>
                  </w:txbxContent>
                </v:textbox>
              </v:roundrect>
            </w:pict>
          </mc:Fallback>
        </mc:AlternateContent>
      </w:r>
    </w:p>
    <w:p w14:paraId="0143ADD9">
      <w:pPr>
        <w:ind w:firstLine="708"/>
        <w:rPr>
          <w:lang w:val="en-US"/>
        </w:rPr>
      </w:pPr>
    </w:p>
    <w:p w14:paraId="54BA5B82">
      <w:pPr>
        <w:ind w:firstLine="708"/>
        <w:rPr>
          <w:lang w:val="en-US"/>
        </w:rPr>
      </w:pPr>
    </w:p>
    <w:p w14:paraId="68C7C8ED">
      <w:pPr>
        <w:ind w:firstLine="708"/>
        <w:rPr>
          <w:lang w:val="en-US"/>
        </w:rPr>
      </w:pPr>
    </w:p>
    <w:p w14:paraId="6B42776D">
      <w:pPr>
        <w:pStyle w:val="9"/>
        <w:spacing w:line="276" w:lineRule="auto"/>
        <w:ind w:firstLine="708"/>
        <w:jc w:val="both"/>
        <w:rPr>
          <w:sz w:val="28"/>
          <w:szCs w:val="28"/>
        </w:rPr>
      </w:pPr>
      <w:r>
        <w:rPr>
          <w:sz w:val="28"/>
          <w:szCs w:val="28"/>
        </w:rPr>
        <w:t xml:space="preserve">Dans un environnement commercial marqué par une concurrence croissante et une exigence accrue en matière de réactivité, la gestion optimisée des ressources matérielles représente un levier stratégique incontournable pour toute entreprise soucieuse de sa performance. En particulier, la maîtrise des stocks s’impose comme un pilier essentiel dans les structures opérant dans le secteur de l’importation et de la distribution de biens. L’entreprise </w:t>
      </w:r>
      <w:r>
        <w:rPr>
          <w:rStyle w:val="8"/>
          <w:sz w:val="28"/>
          <w:szCs w:val="28"/>
        </w:rPr>
        <w:t>Grand Wawo</w:t>
      </w:r>
      <w:r>
        <w:rPr>
          <w:sz w:val="28"/>
          <w:szCs w:val="28"/>
        </w:rPr>
        <w:t>, spécialisée dans l’importation et la commercialisation de produits divers tels que des parapluies, parasols, sacs, gamelles et manteaux, est aujourd’hui confrontée à des limitations significatives liées à une gestion manuelle et archaïque de ses stocks. En effet, le recours à des carnets physiques pour l’enregistrement des opérations de stock engendre des dysfonctionnements notables : erreurs de saisie, absence de mise à jour en temps réel, manque de visibilité sur les niveaux de stock et incapacité à anticiper les ruptures de produits. Face à ces défis, il devient impératif d’adopter une solution numérique adaptée, capable de rationaliser la gestion des flux de produits, de fiabiliser l’information disponible et d’améliorer la prise de décision. Le présent projet vise ainsi à concevoir et développer une application de gestion de stock, spécifiquement pensée pour répondre aux besoins opérationnels de l’entreprise Grand Wawo. Cette solution devra offrir une traçabilité précise des mouvements d’articles, un accès instantané à l’état du stock et une génération automatisée de rapports de gestion, dans le but d’optimiser l’efficacité logistique de l’entreprise.</w:t>
      </w:r>
    </w:p>
    <w:p w14:paraId="671FCE83">
      <w:pPr>
        <w:pStyle w:val="9"/>
        <w:spacing w:line="276" w:lineRule="auto"/>
        <w:ind w:firstLine="708"/>
        <w:jc w:val="both"/>
        <w:rPr>
          <w:sz w:val="28"/>
          <w:szCs w:val="28"/>
        </w:rPr>
      </w:pPr>
      <w:r>
        <w:rPr>
          <w:sz w:val="28"/>
          <w:szCs w:val="28"/>
        </w:rPr>
        <w:t>Pour mener a bien notre investigation ,nous avons trouveer ideal d’articuler notr travail en plusieurs parties :</w:t>
      </w:r>
    </w:p>
    <w:p w14:paraId="42012C43">
      <w:pPr>
        <w:pStyle w:val="9"/>
        <w:numPr>
          <w:ilvl w:val="0"/>
          <w:numId w:val="7"/>
        </w:numPr>
        <w:spacing w:line="276" w:lineRule="auto"/>
        <w:jc w:val="both"/>
      </w:pPr>
      <w:r>
        <w:rPr>
          <w:sz w:val="28"/>
          <w:szCs w:val="28"/>
        </w:rPr>
        <w:t>Revue de litterature ;</w:t>
      </w:r>
    </w:p>
    <w:p w14:paraId="6EDDC473">
      <w:pPr>
        <w:pStyle w:val="9"/>
        <w:numPr>
          <w:ilvl w:val="0"/>
          <w:numId w:val="7"/>
        </w:numPr>
        <w:spacing w:line="276" w:lineRule="auto"/>
        <w:jc w:val="both"/>
      </w:pPr>
      <w:r>
        <w:rPr>
          <w:sz w:val="28"/>
          <w:szCs w:val="28"/>
        </w:rPr>
        <w:t>Materiel et methode ;</w:t>
      </w:r>
    </w:p>
    <w:p w14:paraId="2C2F5244">
      <w:pPr>
        <w:pStyle w:val="9"/>
        <w:numPr>
          <w:ilvl w:val="0"/>
          <w:numId w:val="7"/>
        </w:numPr>
        <w:spacing w:line="276" w:lineRule="auto"/>
        <w:jc w:val="both"/>
      </w:pPr>
      <w:r>
        <w:rPr>
          <w:sz w:val="28"/>
          <w:szCs w:val="28"/>
        </w:rPr>
        <w:t>Resultats et discussion ;</w:t>
      </w:r>
    </w:p>
    <w:p w14:paraId="31D01373">
      <w:pPr>
        <w:pStyle w:val="9"/>
        <w:spacing w:line="276" w:lineRule="auto"/>
        <w:jc w:val="both"/>
        <w:rPr>
          <w:sz w:val="28"/>
          <w:szCs w:val="28"/>
        </w:rPr>
      </w:pPr>
    </w:p>
    <w:p w14:paraId="3C53F268">
      <w:pPr>
        <w:pStyle w:val="9"/>
        <w:spacing w:line="276" w:lineRule="auto"/>
        <w:jc w:val="both"/>
        <w:rPr>
          <w:sz w:val="28"/>
          <w:szCs w:val="28"/>
        </w:rPr>
      </w:pPr>
    </w:p>
    <w:p w14:paraId="44BC38CF">
      <w:pPr>
        <w:pStyle w:val="9"/>
        <w:spacing w:line="276" w:lineRule="auto"/>
        <w:jc w:val="both"/>
        <w:rPr>
          <w:sz w:val="28"/>
          <w:szCs w:val="28"/>
        </w:rPr>
      </w:pPr>
      <w:r>
        <mc:AlternateContent>
          <mc:Choice Requires="wps">
            <w:drawing>
              <wp:anchor distT="0" distB="0" distL="114300" distR="114300" simplePos="0" relativeHeight="251675648" behindDoc="0" locked="0" layoutInCell="1" allowOverlap="1">
                <wp:simplePos x="0" y="0"/>
                <wp:positionH relativeFrom="column">
                  <wp:posOffset>376555</wp:posOffset>
                </wp:positionH>
                <wp:positionV relativeFrom="paragraph">
                  <wp:posOffset>-83820</wp:posOffset>
                </wp:positionV>
                <wp:extent cx="5381625" cy="1504950"/>
                <wp:effectExtent l="0" t="0" r="28575" b="19050"/>
                <wp:wrapNone/>
                <wp:docPr id="1" name="Parchemin horizontal 1"/>
                <wp:cNvGraphicFramePr/>
                <a:graphic xmlns:a="http://schemas.openxmlformats.org/drawingml/2006/main">
                  <a:graphicData uri="http://schemas.microsoft.com/office/word/2010/wordprocessingShape">
                    <wps:wsp>
                      <wps:cNvSpPr/>
                      <wps:spPr>
                        <a:xfrm>
                          <a:off x="0" y="0"/>
                          <a:ext cx="5381625" cy="1504950"/>
                        </a:xfrm>
                        <a:prstGeom prst="horizontalScroll">
                          <a:avLst/>
                        </a:prstGeom>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C344A">
                            <w:pPr>
                              <w:jc w:val="center"/>
                            </w:pPr>
                            <w:r>
                              <w:t>PREMIERE PARTIE : ETUDE DE L’ENVIRONNEMENT DE GRAND WAWO ET ETUDE PREALABLE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9.65pt;margin-top:-6.6pt;height:118.5pt;width:423.75pt;z-index:251675648;v-text-anchor:middle;mso-width-relative:page;mso-height-relative:page;" fillcolor="#5B9BD5 [3204]" filled="t" stroked="t" coordsize="21600,21600" o:gfxdata="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tp6ddNwAAAAKAQAADwAAAAAAAAAB&#10;ACAAAAAiAAAAZHJzL2Rvd25yZXYueG1sUEsBAhQAFAAAAAgAh07iQPead8V+AgAAGgUAAA4AAAAA&#10;AAAAAQAgAAAAKwEAAGRycy9lMm9Eb2MueG1sUEsFBgAAAAAGAAYAWQEAABsGAAAAAA==&#10;" adj="2700">
                <v:fill on="t" focussize="0,0"/>
                <v:stroke weight="1pt" color="#00B050 [3204]" miterlimit="8" joinstyle="miter"/>
                <v:imagedata o:title=""/>
                <o:lock v:ext="edit" aspectratio="f"/>
                <v:textbox>
                  <w:txbxContent>
                    <w:p w14:paraId="6EEC344A">
                      <w:pPr>
                        <w:jc w:val="center"/>
                      </w:pPr>
                      <w:r>
                        <w:t>PREMIERE PARTIE : ETUDE DE L’ENVIRONNEMENT DE GRAND WAWO ET ETUDE PREALABLE</w:t>
                      </w:r>
                    </w:p>
                  </w:txbxContent>
                </v:textbox>
              </v:shape>
            </w:pict>
          </mc:Fallback>
        </mc:AlternateContent>
      </w:r>
    </w:p>
    <w:p w14:paraId="7F7AA355">
      <w:pPr>
        <w:pStyle w:val="9"/>
        <w:spacing w:line="276" w:lineRule="auto"/>
        <w:jc w:val="both"/>
      </w:pPr>
    </w:p>
    <w:p w14:paraId="4FC65BE8">
      <w:pPr>
        <w:ind w:firstLine="708"/>
      </w:pPr>
    </w:p>
    <w:p w14:paraId="49283A11">
      <w:pPr>
        <w:ind w:firstLine="708"/>
      </w:pPr>
    </w:p>
    <w:p w14:paraId="3C313D95">
      <w:pPr>
        <w:ind w:firstLine="708"/>
      </w:pPr>
    </w:p>
    <w:p w14:paraId="3089CABF">
      <w:pPr>
        <w:ind w:firstLine="708"/>
        <w:jc w:val="both"/>
        <w:rPr>
          <w:rFonts w:ascii="Times New Roman" w:hAnsi="Times New Roman" w:cs="Times New Roman"/>
          <w:sz w:val="28"/>
          <w:szCs w:val="28"/>
        </w:rPr>
      </w:pPr>
      <w:r>
        <w:rPr>
          <w:rFonts w:ascii="Times New Roman" w:hAnsi="Times New Roman" w:cs="Times New Roman"/>
          <w:sz w:val="28"/>
          <w:szCs w:val="28"/>
        </w:rPr>
        <w:t xml:space="preserve">Il sera question pour nous dans cette partie, de faire une description réelle du fonctionnement de l’entreprise, depuis la présentation générale de l’entreprise jusqu’à la représentation exacte du système d’information. Cette première partie comporte deux chapitres : </w:t>
      </w:r>
    </w:p>
    <w:p w14:paraId="21905C33">
      <w:pPr>
        <w:ind w:firstLine="708"/>
        <w:jc w:val="both"/>
        <w:rPr>
          <w:rFonts w:ascii="Times New Roman" w:hAnsi="Times New Roman" w:cs="Times New Roman"/>
          <w:sz w:val="28"/>
          <w:szCs w:val="28"/>
        </w:rPr>
      </w:pPr>
      <w:r>
        <w:rPr>
          <w:rFonts w:ascii="Segoe UI Symbol" w:hAnsi="Segoe UI Symbol" w:cs="Segoe UI Symbol"/>
          <w:sz w:val="28"/>
          <w:szCs w:val="28"/>
        </w:rPr>
        <w:t>❖</w:t>
      </w:r>
      <w:r>
        <w:rPr>
          <w:rFonts w:ascii="Times New Roman" w:hAnsi="Times New Roman" w:cs="Times New Roman"/>
          <w:sz w:val="28"/>
          <w:szCs w:val="28"/>
        </w:rPr>
        <w:t xml:space="preserve"> La présentation de l’entreprise ; </w:t>
      </w:r>
    </w:p>
    <w:p w14:paraId="0AA65B68">
      <w:pPr>
        <w:ind w:firstLine="708"/>
        <w:jc w:val="both"/>
        <w:rPr>
          <w:rFonts w:ascii="Times New Roman" w:hAnsi="Times New Roman" w:cs="Times New Roman"/>
          <w:sz w:val="28"/>
          <w:szCs w:val="28"/>
        </w:rPr>
      </w:pPr>
      <w:r>
        <w:rPr>
          <w:rFonts w:ascii="Segoe UI Symbol" w:hAnsi="Segoe UI Symbol" w:cs="Segoe UI Symbol"/>
          <w:sz w:val="28"/>
          <w:szCs w:val="28"/>
        </w:rPr>
        <w:t>❖</w:t>
      </w:r>
      <w:r>
        <w:rPr>
          <w:rFonts w:ascii="Times New Roman" w:hAnsi="Times New Roman" w:cs="Times New Roman"/>
          <w:sz w:val="28"/>
          <w:szCs w:val="28"/>
        </w:rPr>
        <w:t xml:space="preserve"> L’étude préalable.</w:t>
      </w:r>
    </w:p>
    <w:p w14:paraId="2A851212">
      <w:pPr>
        <w:ind w:firstLine="708"/>
      </w:pPr>
    </w:p>
    <w:p w14:paraId="31A8A3F3">
      <w:pPr>
        <w:ind w:firstLine="708"/>
      </w:pPr>
    </w:p>
    <w:p w14:paraId="5F31514C">
      <w:pPr>
        <w:ind w:firstLine="708"/>
      </w:pPr>
    </w:p>
    <w:p w14:paraId="6407250F">
      <w:pPr>
        <w:ind w:firstLine="708"/>
      </w:pPr>
    </w:p>
    <w:p w14:paraId="299ABD78">
      <w:pPr>
        <w:ind w:firstLine="708"/>
      </w:pPr>
    </w:p>
    <w:p w14:paraId="704EA3C0">
      <w:pPr>
        <w:ind w:firstLine="708"/>
      </w:pPr>
    </w:p>
    <w:p w14:paraId="122C83BF">
      <w:pPr>
        <w:ind w:firstLine="708"/>
      </w:pPr>
    </w:p>
    <w:p w14:paraId="4CC0642B">
      <w:pPr>
        <w:ind w:firstLine="708"/>
      </w:pPr>
    </w:p>
    <w:p w14:paraId="44596442">
      <w:pPr>
        <w:ind w:firstLine="708"/>
      </w:pPr>
    </w:p>
    <w:p w14:paraId="7BB20B8C">
      <w:pPr>
        <w:ind w:firstLine="708"/>
      </w:pPr>
    </w:p>
    <w:p w14:paraId="03EADD96">
      <w:pPr>
        <w:ind w:firstLine="708"/>
      </w:pPr>
    </w:p>
    <w:p w14:paraId="073ADC1B">
      <w:pPr>
        <w:ind w:firstLine="708"/>
      </w:pPr>
    </w:p>
    <w:p w14:paraId="5CF26871">
      <w:pPr>
        <w:ind w:firstLine="708"/>
      </w:pPr>
    </w:p>
    <w:p w14:paraId="35C6ABCE">
      <w:pPr>
        <w:ind w:firstLine="708"/>
      </w:pPr>
    </w:p>
    <w:p w14:paraId="0EC2CE94">
      <w:pPr>
        <w:ind w:firstLine="708"/>
      </w:pPr>
    </w:p>
    <w:p w14:paraId="10389F4C"/>
    <w:p w14:paraId="1133FAAA">
      <w:pPr>
        <w:ind w:firstLine="708"/>
      </w:pPr>
      <w:r>
        <w:rPr>
          <w:lang w:eastAsia="fr-FR"/>
        </w:rP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5295900" cy="1123950"/>
                <wp:effectExtent l="0" t="0" r="19050" b="19050"/>
                <wp:wrapNone/>
                <wp:docPr id="30" name="Parchemin horizontal 30"/>
                <wp:cNvGraphicFramePr/>
                <a:graphic xmlns:a="http://schemas.openxmlformats.org/drawingml/2006/main">
                  <a:graphicData uri="http://schemas.microsoft.com/office/word/2010/wordprocessingShape">
                    <wps:wsp>
                      <wps:cNvSpPr/>
                      <wps:spPr>
                        <a:xfrm>
                          <a:off x="0" y="0"/>
                          <a:ext cx="5295900" cy="1123950"/>
                        </a:xfrm>
                        <a:prstGeom prst="horizontalScroll">
                          <a:avLst/>
                        </a:prstGeom>
                        <a:solidFill>
                          <a:srgbClr val="5B9BD5"/>
                        </a:solidFill>
                        <a:ln w="12700" cap="flat" cmpd="sng" algn="ctr">
                          <a:solidFill>
                            <a:srgbClr val="00B050"/>
                          </a:solidFill>
                          <a:prstDash val="solid"/>
                          <a:miter lim="800000"/>
                        </a:ln>
                        <a:effectLst/>
                      </wps:spPr>
                      <wps:txbx>
                        <w:txbxContent>
                          <w:p w14:paraId="324F2479">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FFFFFF"/>
                                <w:sz w:val="36"/>
                                <w:szCs w:val="36"/>
                                <w:lang w:eastAsia="fr-FR"/>
                              </w:rPr>
                              <w:t xml:space="preserve">CHAPITRE I : PRESENTATION GENERALE DE </w:t>
                            </w:r>
                          </w:p>
                          <w:p w14:paraId="08B22F72">
                            <w:pPr>
                              <w:jc w:val="center"/>
                            </w:pPr>
                            <w:r>
                              <w:rPr>
                                <w:rFonts w:ascii="Times New Roman" w:hAnsi="Times New Roman" w:eastAsia="Times New Roman" w:cs="Times New Roman"/>
                                <w:color w:val="FFFFFF"/>
                                <w:sz w:val="36"/>
                                <w:szCs w:val="36"/>
                                <w:lang w:eastAsia="fr-FR"/>
                              </w:rPr>
                              <w:t>L’ENTREPRISE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0pt;margin-top:0pt;height:88.5pt;width:417pt;z-index:251691008;v-text-anchor:middle;mso-width-relative:page;mso-height-relative:page;" fillcolor="#5B9BD5" filled="t" stroked="t" coordsize="21600,21600" o:gfxdata="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Zxl5vXAAAABQEAAA8AAAAAAAAA&#10;AQAgAAAAIgAAAGRycy9kb3ducmV2LnhtbFBLAQIUABQAAAAIAIdO4kDS1e6QhAIAACoFAAAOAAAA&#10;AAAAAAEAIAAAACYBAABkcnMvZTJvRG9jLnhtbFBLBQYAAAAABgAGAFkBAAAcBgAAAAA=&#10;" adj="2700">
                <v:fill on="t" focussize="0,0"/>
                <v:stroke weight="1pt" color="#00B050" miterlimit="8" joinstyle="miter"/>
                <v:imagedata o:title=""/>
                <o:lock v:ext="edit" aspectratio="f"/>
                <v:textbox>
                  <w:txbxContent>
                    <w:p w14:paraId="324F2479">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FFFFFF"/>
                          <w:sz w:val="36"/>
                          <w:szCs w:val="36"/>
                          <w:lang w:eastAsia="fr-FR"/>
                        </w:rPr>
                        <w:t xml:space="preserve">CHAPITRE I : PRESENTATION GENERALE DE </w:t>
                      </w:r>
                    </w:p>
                    <w:p w14:paraId="08B22F72">
                      <w:pPr>
                        <w:jc w:val="center"/>
                      </w:pPr>
                      <w:r>
                        <w:rPr>
                          <w:rFonts w:ascii="Times New Roman" w:hAnsi="Times New Roman" w:eastAsia="Times New Roman" w:cs="Times New Roman"/>
                          <w:color w:val="FFFFFF"/>
                          <w:sz w:val="36"/>
                          <w:szCs w:val="36"/>
                          <w:lang w:eastAsia="fr-FR"/>
                        </w:rPr>
                        <w:t>L’ENTREPRISE</w:t>
                      </w:r>
                    </w:p>
                  </w:txbxContent>
                </v:textbox>
              </v:shape>
            </w:pict>
          </mc:Fallback>
        </mc:AlternateContent>
      </w:r>
    </w:p>
    <w:p w14:paraId="2E83D4CF">
      <w:pPr>
        <w:ind w:firstLine="708"/>
      </w:pPr>
    </w:p>
    <w:p w14:paraId="5AB976A6">
      <w:pPr>
        <w:ind w:firstLine="708"/>
      </w:pPr>
    </w:p>
    <w:p w14:paraId="28E34EF4">
      <w:pPr>
        <w:ind w:firstLine="708"/>
      </w:pPr>
    </w:p>
    <w:p w14:paraId="3A6B9ED2">
      <w:pPr>
        <w:ind w:firstLine="708"/>
      </w:pPr>
    </w:p>
    <w:p w14:paraId="34034699">
      <w:pPr>
        <w:spacing w:after="0" w:line="240" w:lineRule="auto"/>
        <w:ind w:firstLine="708"/>
        <w:jc w:val="both"/>
        <w:rPr>
          <w:rFonts w:ascii="Times New Roman" w:hAnsi="Times New Roman" w:eastAsia="Times New Roman" w:cs="Times New Roman"/>
          <w:color w:val="000000"/>
          <w:sz w:val="28"/>
          <w:szCs w:val="28"/>
          <w:lang w:eastAsia="fr-FR"/>
        </w:rPr>
      </w:pPr>
      <w:r>
        <w:rPr>
          <w:rFonts w:ascii="Times New Roman" w:hAnsi="Times New Roman" w:eastAsia="Times New Roman" w:cs="Times New Roman"/>
          <w:color w:val="000000"/>
          <w:sz w:val="28"/>
          <w:szCs w:val="28"/>
          <w:lang w:eastAsia="fr-FR"/>
        </w:rPr>
        <w:t>Pour une meilleure compréhension de notre travail, il est nécessaire de connaitre l’environnement dans lequel nous avons effectué notre stage. Il s’agira donc pour nous de vous présenter l’environnement interne et externe de l’entreprise GRAND WAWO.</w:t>
      </w:r>
    </w:p>
    <w:p w14:paraId="100CD1A5">
      <w:pPr>
        <w:spacing w:after="0" w:line="240" w:lineRule="auto"/>
        <w:rPr>
          <w:rFonts w:ascii="Times New Roman" w:hAnsi="Times New Roman" w:eastAsia="Times New Roman" w:cs="Times New Roman"/>
          <w:color w:val="000000"/>
          <w:sz w:val="25"/>
          <w:szCs w:val="25"/>
          <w:lang w:eastAsia="fr-FR"/>
        </w:rPr>
      </w:pPr>
    </w:p>
    <w:p w14:paraId="708B6E25">
      <w:pPr>
        <w:ind w:firstLine="708"/>
        <w:rPr>
          <w:rFonts w:ascii="TimesNewRomanPS-BoldMT" w:hAnsi="TimesNewRomanPS-BoldMT"/>
          <w:b/>
          <w:bCs/>
          <w:color w:val="5B9BD5"/>
          <w:sz w:val="32"/>
          <w:szCs w:val="32"/>
        </w:rPr>
      </w:pPr>
      <w:r>
        <w:rPr>
          <w:rFonts w:ascii="TimesNewRomanPS-BoldMT" w:hAnsi="TimesNewRomanPS-BoldMT"/>
          <w:b/>
          <w:bCs/>
          <w:color w:val="5B9BD5"/>
          <w:sz w:val="32"/>
          <w:szCs w:val="32"/>
        </w:rPr>
        <w:t>SECTION 1 : ENVIRONNEMENT INTERNE</w:t>
      </w:r>
    </w:p>
    <w:p w14:paraId="53C7ADAF">
      <w:pPr>
        <w:spacing w:before="100" w:beforeAutospacing="1" w:after="100" w:afterAutospacing="1" w:line="240" w:lineRule="auto"/>
        <w:jc w:val="both"/>
        <w:outlineLvl w:val="3"/>
        <w:rPr>
          <w:rFonts w:ascii="Times New Roman" w:hAnsi="Times New Roman" w:eastAsia="Times New Roman" w:cs="Times New Roman"/>
          <w:b/>
          <w:bCs/>
          <w:sz w:val="28"/>
          <w:szCs w:val="28"/>
          <w:lang w:eastAsia="fr-FR"/>
        </w:rPr>
      </w:pPr>
      <w:r>
        <w:rPr>
          <w:rFonts w:ascii="Times New Roman" w:hAnsi="Times New Roman" w:eastAsia="Times New Roman" w:cs="Times New Roman"/>
          <w:b/>
          <w:bCs/>
          <w:sz w:val="24"/>
          <w:szCs w:val="24"/>
          <w:lang w:eastAsia="fr-FR"/>
        </w:rPr>
        <w:t xml:space="preserve">I. </w:t>
      </w:r>
      <w:r>
        <w:rPr>
          <w:rFonts w:ascii="Times New Roman" w:hAnsi="Times New Roman" w:eastAsia="Times New Roman" w:cs="Times New Roman"/>
          <w:b/>
          <w:bCs/>
          <w:sz w:val="28"/>
          <w:szCs w:val="28"/>
          <w:lang w:eastAsia="fr-FR"/>
        </w:rPr>
        <w:t>Historique</w:t>
      </w:r>
    </w:p>
    <w:p w14:paraId="59067B69">
      <w:pPr>
        <w:spacing w:before="100" w:beforeAutospacing="1" w:after="100" w:afterAutospacing="1" w:line="240" w:lineRule="auto"/>
        <w:ind w:firstLine="708"/>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Créée dans le but de répondre à une demande croissante en articles pratiques et utilitaires, </w:t>
      </w:r>
      <w:r>
        <w:rPr>
          <w:rFonts w:ascii="Times New Roman" w:hAnsi="Times New Roman" w:eastAsia="Times New Roman" w:cs="Times New Roman"/>
          <w:b/>
          <w:bCs/>
          <w:sz w:val="28"/>
          <w:szCs w:val="28"/>
          <w:lang w:eastAsia="fr-FR"/>
        </w:rPr>
        <w:t>GRAND WAWO</w:t>
      </w:r>
      <w:r>
        <w:rPr>
          <w:rFonts w:ascii="Times New Roman" w:hAnsi="Times New Roman" w:eastAsia="Times New Roman" w:cs="Times New Roman"/>
          <w:sz w:val="28"/>
          <w:szCs w:val="28"/>
          <w:lang w:eastAsia="fr-FR"/>
        </w:rPr>
        <w:t xml:space="preserve"> est une entreprise spécialisée dans l’</w:t>
      </w:r>
      <w:r>
        <w:rPr>
          <w:rFonts w:ascii="Times New Roman" w:hAnsi="Times New Roman" w:eastAsia="Times New Roman" w:cs="Times New Roman"/>
          <w:b/>
          <w:bCs/>
          <w:sz w:val="28"/>
          <w:szCs w:val="28"/>
          <w:lang w:eastAsia="fr-FR"/>
        </w:rPr>
        <w:t>importation et la distribution d’accessoires personnels</w:t>
      </w:r>
      <w:r>
        <w:rPr>
          <w:rFonts w:ascii="Times New Roman" w:hAnsi="Times New Roman" w:eastAsia="Times New Roman" w:cs="Times New Roman"/>
          <w:sz w:val="28"/>
          <w:szCs w:val="28"/>
          <w:lang w:eastAsia="fr-FR"/>
        </w:rPr>
        <w:t xml:space="preserve"> tels que des </w:t>
      </w:r>
      <w:r>
        <w:rPr>
          <w:rFonts w:ascii="Times New Roman" w:hAnsi="Times New Roman" w:eastAsia="Times New Roman" w:cs="Times New Roman"/>
          <w:b/>
          <w:bCs/>
          <w:sz w:val="28"/>
          <w:szCs w:val="28"/>
          <w:lang w:eastAsia="fr-FR"/>
        </w:rPr>
        <w:t>parapluies, parasols, manteaux, cartables, sacs gamelles et gamelles</w:t>
      </w:r>
      <w:r>
        <w:rPr>
          <w:rFonts w:ascii="Times New Roman" w:hAnsi="Times New Roman" w:eastAsia="Times New Roman" w:cs="Times New Roman"/>
          <w:sz w:val="28"/>
          <w:szCs w:val="28"/>
          <w:lang w:eastAsia="fr-FR"/>
        </w:rPr>
        <w:t>.</w:t>
      </w:r>
    </w:p>
    <w:p w14:paraId="7B2ED6E1">
      <w:pPr>
        <w:spacing w:before="100" w:beforeAutospacing="1" w:after="100" w:afterAutospacing="1" w:line="240" w:lineRule="auto"/>
        <w:ind w:firstLine="708"/>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Depuis sa création, GRAND WAWO s’est donné pour mission d’offrir à ses clients des produits de qualité, durables et accessibles. Grâce à une politique d’importation rigoureuse et des partenariats fiables à l’étranger, l’entreprise a su constituer un réseau d’approvisionnement performant et dynamique.</w:t>
      </w:r>
    </w:p>
    <w:p w14:paraId="04019A14">
      <w:pPr>
        <w:spacing w:before="100" w:beforeAutospacing="1" w:after="100" w:afterAutospacing="1" w:line="240" w:lineRule="auto"/>
        <w:ind w:firstLine="708"/>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Elle opère principalement dans les grandes villes du Cameroun, avec une ambition d’expansion à l’échelle nationale.</w:t>
      </w:r>
    </w:p>
    <w:p w14:paraId="2AF78902">
      <w:pPr>
        <w:spacing w:after="0" w:line="240" w:lineRule="auto"/>
        <w:rPr>
          <w:rFonts w:ascii="Times New Roman" w:hAnsi="Times New Roman" w:eastAsia="Times New Roman" w:cs="Times New Roman"/>
          <w:sz w:val="24"/>
          <w:szCs w:val="24"/>
          <w:lang w:eastAsia="fr-FR"/>
        </w:rPr>
      </w:pPr>
    </w:p>
    <w:p w14:paraId="334F0500">
      <w:pPr>
        <w:spacing w:before="100" w:beforeAutospacing="1" w:after="100" w:afterAutospacing="1" w:line="240" w:lineRule="auto"/>
        <w:outlineLvl w:val="3"/>
        <w:rPr>
          <w:rFonts w:ascii="Times New Roman" w:hAnsi="Times New Roman" w:eastAsia="Times New Roman" w:cs="Times New Roman"/>
          <w:b/>
          <w:bCs/>
          <w:sz w:val="24"/>
          <w:szCs w:val="24"/>
          <w:lang w:eastAsia="fr-FR"/>
        </w:rPr>
      </w:pPr>
      <w:r>
        <w:rPr>
          <w:rFonts w:ascii="Times New Roman" w:hAnsi="Times New Roman" w:eastAsia="Times New Roman" w:cs="Times New Roman"/>
          <w:b/>
          <w:bCs/>
          <w:sz w:val="24"/>
          <w:szCs w:val="24"/>
          <w:lang w:eastAsia="fr-FR"/>
        </w:rPr>
        <w:t>II. Activités et perspectives</w:t>
      </w:r>
    </w:p>
    <w:p w14:paraId="04E5D2F7">
      <w:p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L’activité principale de GRAND WAWO repose sur :</w:t>
      </w:r>
    </w:p>
    <w:p w14:paraId="5AE6E532">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L’importation</w:t>
      </w:r>
      <w:r>
        <w:rPr>
          <w:rFonts w:ascii="Times New Roman" w:hAnsi="Times New Roman" w:eastAsia="Times New Roman" w:cs="Times New Roman"/>
          <w:sz w:val="28"/>
          <w:szCs w:val="28"/>
          <w:lang w:eastAsia="fr-FR"/>
        </w:rPr>
        <w:t xml:space="preserve"> de marchandises depuis des pays fournisseurs (notamment d’Asie),</w:t>
      </w:r>
    </w:p>
    <w:p w14:paraId="737F2A64">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La gestion du stock</w:t>
      </w:r>
      <w:r>
        <w:rPr>
          <w:rFonts w:ascii="Times New Roman" w:hAnsi="Times New Roman" w:eastAsia="Times New Roman" w:cs="Times New Roman"/>
          <w:sz w:val="28"/>
          <w:szCs w:val="28"/>
          <w:lang w:eastAsia="fr-FR"/>
        </w:rPr>
        <w:t xml:space="preserve"> et la mise à disposition des articles pour la vente,</w:t>
      </w:r>
    </w:p>
    <w:p w14:paraId="14D8E5DC">
      <w:pPr>
        <w:numPr>
          <w:ilvl w:val="0"/>
          <w:numId w:val="8"/>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La distribution</w:t>
      </w:r>
      <w:r>
        <w:rPr>
          <w:rFonts w:ascii="Times New Roman" w:hAnsi="Times New Roman" w:eastAsia="Times New Roman" w:cs="Times New Roman"/>
          <w:sz w:val="28"/>
          <w:szCs w:val="28"/>
          <w:lang w:eastAsia="fr-FR"/>
        </w:rPr>
        <w:t xml:space="preserve"> au détail et en gros dans des points de vente locaux.</w:t>
      </w:r>
    </w:p>
    <w:p w14:paraId="7176F233">
      <w:p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Les produits proposés répondent à des besoins quotidiens d’un public varié : élèves, commerçants, travailleurs, familles. L’entreprise se distingue également par sa capacité à renouveler régulièrement son inventaire en fonction des saisons (pluie, rentrée scolaire, etc.).</w:t>
      </w:r>
    </w:p>
    <w:p w14:paraId="4E2B08D3">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À moyen terme, GRAND WAWO envisage d’</w:t>
      </w:r>
      <w:r>
        <w:rPr>
          <w:rFonts w:ascii="Times New Roman" w:hAnsi="Times New Roman" w:eastAsia="Times New Roman" w:cs="Times New Roman"/>
          <w:b/>
          <w:bCs/>
          <w:sz w:val="24"/>
          <w:szCs w:val="24"/>
          <w:lang w:eastAsia="fr-FR"/>
        </w:rPr>
        <w:t>automatiser davantage ses processus internes</w:t>
      </w:r>
      <w:r>
        <w:rPr>
          <w:rFonts w:ascii="Times New Roman" w:hAnsi="Times New Roman" w:eastAsia="Times New Roman" w:cs="Times New Roman"/>
          <w:sz w:val="24"/>
          <w:szCs w:val="24"/>
          <w:lang w:eastAsia="fr-FR"/>
        </w:rPr>
        <w:t xml:space="preserve"> pour gagner en efficacité, notamment par la </w:t>
      </w:r>
      <w:r>
        <w:rPr>
          <w:rFonts w:ascii="Times New Roman" w:hAnsi="Times New Roman" w:eastAsia="Times New Roman" w:cs="Times New Roman"/>
          <w:b/>
          <w:bCs/>
          <w:sz w:val="24"/>
          <w:szCs w:val="24"/>
          <w:lang w:eastAsia="fr-FR"/>
        </w:rPr>
        <w:t>digitalisation de la gestion de stock et de la facturation</w:t>
      </w:r>
      <w:r>
        <w:rPr>
          <w:rFonts w:ascii="Times New Roman" w:hAnsi="Times New Roman" w:eastAsia="Times New Roman" w:cs="Times New Roman"/>
          <w:sz w:val="24"/>
          <w:szCs w:val="24"/>
          <w:lang w:eastAsia="fr-FR"/>
        </w:rPr>
        <w:t>, objectif qui constitue d’ailleurs le thème principal de ce stage.</w:t>
      </w:r>
    </w:p>
    <w:p w14:paraId="5EBE4AC0">
      <w:pPr>
        <w:spacing w:after="0" w:line="240" w:lineRule="auto"/>
        <w:rPr>
          <w:rFonts w:ascii="Times New Roman" w:hAnsi="Times New Roman" w:eastAsia="Times New Roman" w:cs="Times New Roman"/>
          <w:sz w:val="24"/>
          <w:szCs w:val="24"/>
          <w:lang w:eastAsia="fr-FR"/>
        </w:rPr>
      </w:pPr>
    </w:p>
    <w:p w14:paraId="1FDA2956">
      <w:pPr>
        <w:spacing w:before="100" w:beforeAutospacing="1" w:after="100" w:afterAutospacing="1" w:line="240" w:lineRule="auto"/>
        <w:outlineLvl w:val="3"/>
        <w:rPr>
          <w:rFonts w:ascii="Times New Roman" w:hAnsi="Times New Roman" w:eastAsia="Times New Roman" w:cs="Times New Roman"/>
          <w:b/>
          <w:bCs/>
          <w:sz w:val="24"/>
          <w:szCs w:val="24"/>
          <w:lang w:eastAsia="fr-FR"/>
        </w:rPr>
      </w:pPr>
      <w:r>
        <w:rPr>
          <w:rFonts w:ascii="Times New Roman" w:hAnsi="Times New Roman" w:eastAsia="Times New Roman" w:cs="Times New Roman"/>
          <w:b/>
          <w:bCs/>
          <w:sz w:val="24"/>
          <w:szCs w:val="24"/>
          <w:lang w:eastAsia="fr-FR"/>
        </w:rPr>
        <w:t>III. Ressources humaines et organisation</w:t>
      </w:r>
    </w:p>
    <w:p w14:paraId="7F2F17F0">
      <w:pPr>
        <w:spacing w:before="100" w:beforeAutospacing="1" w:after="100" w:afterAutospacing="1" w:line="240" w:lineRule="auto"/>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GRAND WAWO est une entreprise à taille humaine, composée de :</w:t>
      </w:r>
    </w:p>
    <w:p w14:paraId="3D6537B8">
      <w:pPr>
        <w:numPr>
          <w:ilvl w:val="0"/>
          <w:numId w:val="9"/>
        </w:numPr>
        <w:spacing w:before="100" w:beforeAutospacing="1" w:after="100" w:afterAutospacing="1" w:line="240" w:lineRule="auto"/>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Gérants commerciaux</w:t>
      </w:r>
    </w:p>
    <w:p w14:paraId="7D504DEC">
      <w:pPr>
        <w:numPr>
          <w:ilvl w:val="0"/>
          <w:numId w:val="9"/>
        </w:numPr>
        <w:spacing w:before="100" w:beforeAutospacing="1" w:after="100" w:afterAutospacing="1" w:line="240" w:lineRule="auto"/>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Responsables d’achat</w:t>
      </w:r>
    </w:p>
    <w:p w14:paraId="64295B68">
      <w:pPr>
        <w:numPr>
          <w:ilvl w:val="0"/>
          <w:numId w:val="9"/>
        </w:numPr>
        <w:spacing w:before="100" w:beforeAutospacing="1" w:after="100" w:afterAutospacing="1" w:line="240" w:lineRule="auto"/>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Stockistes</w:t>
      </w:r>
    </w:p>
    <w:p w14:paraId="27FD2CBA">
      <w:pPr>
        <w:numPr>
          <w:ilvl w:val="0"/>
          <w:numId w:val="9"/>
        </w:numPr>
        <w:spacing w:before="100" w:beforeAutospacing="1" w:after="100" w:afterAutospacing="1" w:line="240" w:lineRule="auto"/>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Vendeurs</w:t>
      </w:r>
    </w:p>
    <w:p w14:paraId="5D397973">
      <w:pPr>
        <w:numPr>
          <w:ilvl w:val="0"/>
          <w:numId w:val="9"/>
        </w:numPr>
        <w:spacing w:before="100" w:beforeAutospacing="1" w:after="100" w:afterAutospacing="1" w:line="240" w:lineRule="auto"/>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Chauffeurs et livreurs</w:t>
      </w:r>
    </w:p>
    <w:p w14:paraId="370324C1">
      <w:pPr>
        <w:spacing w:before="100" w:beforeAutospacing="1" w:after="100" w:afterAutospacing="1" w:line="240" w:lineRule="auto"/>
        <w:jc w:val="both"/>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La structure interne est relativement souple, permettant une bonne réactivité face à la demande. Les décisions sont prises rapidement, ce qui donne à l’entreprise un avantage dans l’écoulement des marchandises, surtout en période de forte demande (rentrée scolaire, saisons pluvieuses…).</w:t>
      </w:r>
    </w:p>
    <w:p w14:paraId="1656B3C9">
      <w:pPr>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IV. </w:t>
      </w:r>
      <w:r>
        <w:rPr>
          <w:rFonts w:ascii="TimesNewRomanPS-BoldMT" w:hAnsi="TimesNewRomanPS-BoldMT" w:eastAsia="Times New Roman" w:cs="Times New Roman"/>
          <w:b/>
          <w:bCs/>
          <w:color w:val="5B9BD5"/>
          <w:sz w:val="28"/>
          <w:szCs w:val="28"/>
          <w:lang w:eastAsia="fr-FR"/>
        </w:rPr>
        <w:t xml:space="preserve">SITUATION GEOGRAPHIQUE, IDENTIFICATION ET </w:t>
      </w:r>
    </w:p>
    <w:p w14:paraId="4C1923DA">
      <w:pPr>
        <w:spacing w:before="100" w:beforeAutospacing="1" w:after="100" w:afterAutospacing="1" w:line="240" w:lineRule="auto"/>
        <w:rPr>
          <w:rFonts w:ascii="TimesNewRomanPS-BoldMT" w:hAnsi="TimesNewRomanPS-BoldMT" w:eastAsia="Times New Roman" w:cs="Times New Roman"/>
          <w:b/>
          <w:bCs/>
          <w:color w:val="5B9BD5"/>
          <w:sz w:val="28"/>
          <w:szCs w:val="28"/>
          <w:lang w:eastAsia="fr-FR"/>
        </w:rPr>
      </w:pPr>
      <w:r>
        <w:rPr>
          <w:rFonts w:ascii="TimesNewRomanPS-BoldMT" w:hAnsi="TimesNewRomanPS-BoldMT" w:eastAsia="Times New Roman" w:cs="Times New Roman"/>
          <w:b/>
          <w:bCs/>
          <w:color w:val="5B9BD5"/>
          <w:sz w:val="28"/>
          <w:szCs w:val="28"/>
          <w:lang w:eastAsia="fr-FR"/>
        </w:rPr>
        <w:t>ORGANIGRAMME</w:t>
      </w:r>
    </w:p>
    <w:p w14:paraId="5F6486D9">
      <w:pPr>
        <w:pStyle w:val="15"/>
        <w:numPr>
          <w:ilvl w:val="0"/>
          <w:numId w:val="10"/>
        </w:numPr>
        <w:spacing w:before="100" w:beforeAutospacing="1" w:after="100" w:afterAutospacing="1" w:line="240" w:lineRule="auto"/>
        <w:rPr>
          <w:color w:val="FF0000"/>
          <w:sz w:val="28"/>
          <w:szCs w:val="28"/>
        </w:rPr>
      </w:pPr>
      <w:r>
        <w:rPr>
          <w:color w:val="FF0000"/>
          <w:sz w:val="28"/>
          <w:szCs w:val="28"/>
        </w:rPr>
        <w:t>Situation Géographique</w:t>
      </w:r>
    </w:p>
    <w:p w14:paraId="4E78D65A">
      <w:pPr>
        <w:pStyle w:val="15"/>
        <w:numPr>
          <w:ilvl w:val="0"/>
          <w:numId w:val="10"/>
        </w:numPr>
        <w:spacing w:before="100" w:beforeAutospacing="1" w:after="100" w:afterAutospacing="1" w:line="240" w:lineRule="auto"/>
        <w:rPr>
          <w:rFonts w:ascii="Times New Roman" w:hAnsi="Times New Roman" w:eastAsia="Times New Roman" w:cs="Times New Roman"/>
          <w:sz w:val="24"/>
          <w:szCs w:val="24"/>
          <w:lang w:eastAsia="fr-FR"/>
        </w:rPr>
      </w:pPr>
      <w:r>
        <w:rPr>
          <w:color w:val="5B9BD5"/>
          <w:sz w:val="28"/>
          <w:szCs w:val="28"/>
        </w:rPr>
        <w:t>Fiche Signalétique de GRAND WAWO</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1"/>
        <w:gridCol w:w="4531"/>
      </w:tblGrid>
      <w:tr w14:paraId="6BCC0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70AD47" w:themeFill="accent6"/>
          </w:tcPr>
          <w:p w14:paraId="0281835D">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Désignation </w:t>
            </w:r>
          </w:p>
        </w:tc>
        <w:tc>
          <w:tcPr>
            <w:tcW w:w="4531" w:type="dxa"/>
            <w:shd w:val="clear" w:color="auto" w:fill="70AD47" w:themeFill="accent6"/>
          </w:tcPr>
          <w:p w14:paraId="0ABB01D5">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Information</w:t>
            </w:r>
          </w:p>
        </w:tc>
      </w:tr>
      <w:tr w14:paraId="142D7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C5E0B3" w:themeFill="accent6" w:themeFillTint="66"/>
          </w:tcPr>
          <w:p w14:paraId="303CC214">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Nom de l’entreprise :</w:t>
            </w:r>
          </w:p>
        </w:tc>
        <w:tc>
          <w:tcPr>
            <w:tcW w:w="4531" w:type="dxa"/>
            <w:shd w:val="clear" w:color="auto" w:fill="C5E0B3" w:themeFill="accent6" w:themeFillTint="66"/>
          </w:tcPr>
          <w:p w14:paraId="23520B9D">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GRAND WAWO</w:t>
            </w:r>
          </w:p>
        </w:tc>
      </w:tr>
      <w:tr w14:paraId="55B5E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70AD47" w:themeFill="accent6"/>
          </w:tcPr>
          <w:p w14:paraId="68A8843E">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Raison sociale :</w:t>
            </w:r>
          </w:p>
        </w:tc>
        <w:tc>
          <w:tcPr>
            <w:tcW w:w="4531" w:type="dxa"/>
            <w:shd w:val="clear" w:color="auto" w:fill="70AD47" w:themeFill="accent6"/>
          </w:tcPr>
          <w:p w14:paraId="562AD67F">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SARL</w:t>
            </w:r>
          </w:p>
        </w:tc>
      </w:tr>
      <w:tr w14:paraId="769AB9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C5E0B3" w:themeFill="accent6" w:themeFillTint="66"/>
          </w:tcPr>
          <w:p w14:paraId="1B13E0B4">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Directeur Général :</w:t>
            </w:r>
          </w:p>
        </w:tc>
        <w:tc>
          <w:tcPr>
            <w:tcW w:w="4531" w:type="dxa"/>
            <w:shd w:val="clear" w:color="auto" w:fill="C5E0B3" w:themeFill="accent6" w:themeFillTint="66"/>
          </w:tcPr>
          <w:p w14:paraId="15DAE046">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WAWO GAETAN</w:t>
            </w:r>
          </w:p>
        </w:tc>
      </w:tr>
      <w:tr w14:paraId="3F102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70AD47" w:themeFill="accent6"/>
          </w:tcPr>
          <w:p w14:paraId="2B63E617">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rPr>
              <w:t>Lieu d’implantation</w:t>
            </w:r>
          </w:p>
        </w:tc>
        <w:tc>
          <w:tcPr>
            <w:tcW w:w="4531" w:type="dxa"/>
            <w:shd w:val="clear" w:color="auto" w:fill="70AD47" w:themeFill="accent6"/>
          </w:tcPr>
          <w:p w14:paraId="67741909">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rPr>
              <w:t>Douala</w:t>
            </w:r>
          </w:p>
        </w:tc>
      </w:tr>
      <w:tr w14:paraId="4F106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C5E0B3" w:themeFill="accent6" w:themeFillTint="66"/>
          </w:tcPr>
          <w:p w14:paraId="017703E2">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rPr>
              <w:t>Secteur d’activité</w:t>
            </w:r>
          </w:p>
        </w:tc>
        <w:tc>
          <w:tcPr>
            <w:tcW w:w="4531" w:type="dxa"/>
            <w:shd w:val="clear" w:color="auto" w:fill="C5E0B3" w:themeFill="accent6" w:themeFillTint="66"/>
          </w:tcPr>
          <w:p w14:paraId="1CE4D3DF">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rPr>
              <w:t>Importation et distribution</w:t>
            </w:r>
          </w:p>
        </w:tc>
      </w:tr>
      <w:tr w14:paraId="2A264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70AD47" w:themeFill="accent6"/>
          </w:tcPr>
          <w:p w14:paraId="5125E9E1">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Adresse</w:t>
            </w:r>
          </w:p>
        </w:tc>
        <w:tc>
          <w:tcPr>
            <w:tcW w:w="4531" w:type="dxa"/>
            <w:shd w:val="clear" w:color="auto" w:fill="70AD47" w:themeFill="accent6"/>
          </w:tcPr>
          <w:p w14:paraId="2E507502">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NKOULOULOUM,DOUALA</w:t>
            </w:r>
          </w:p>
        </w:tc>
      </w:tr>
      <w:tr w14:paraId="01911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C5E0B3" w:themeFill="accent6" w:themeFillTint="66"/>
          </w:tcPr>
          <w:p w14:paraId="184256C4">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Capital social</w:t>
            </w:r>
          </w:p>
        </w:tc>
        <w:tc>
          <w:tcPr>
            <w:tcW w:w="4531" w:type="dxa"/>
            <w:shd w:val="clear" w:color="auto" w:fill="C5E0B3" w:themeFill="accent6" w:themeFillTint="66"/>
          </w:tcPr>
          <w:p w14:paraId="26A273D0">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shd w:val="clear" w:color="FFFFFF" w:fill="D9D9D9"/>
              </w:rPr>
              <w:t>non communiqué</w:t>
            </w:r>
          </w:p>
        </w:tc>
      </w:tr>
      <w:tr w14:paraId="64A31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70AD47" w:themeFill="accent6"/>
          </w:tcPr>
          <w:p w14:paraId="241DA08E">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rPr>
              <w:t>Effectif</w:t>
            </w:r>
          </w:p>
        </w:tc>
        <w:tc>
          <w:tcPr>
            <w:tcW w:w="4531" w:type="dxa"/>
            <w:shd w:val="clear" w:color="auto" w:fill="70AD47" w:themeFill="accent6"/>
          </w:tcPr>
          <w:p w14:paraId="5B6C52FF">
            <w:pPr>
              <w:spacing w:before="100" w:beforeAutospacing="1" w:after="100" w:afterAutospacing="1"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rPr>
              <w:t>10 personnes</w:t>
            </w:r>
          </w:p>
        </w:tc>
      </w:tr>
    </w:tbl>
    <w:p w14:paraId="66DE2A8A">
      <w:pPr>
        <w:spacing w:before="100" w:beforeAutospacing="1" w:after="100" w:afterAutospacing="1" w:line="240" w:lineRule="auto"/>
        <w:rPr>
          <w:rFonts w:ascii="Times New Roman" w:hAnsi="Times New Roman" w:eastAsia="Times New Roman" w:cs="Times New Roman"/>
          <w:sz w:val="24"/>
          <w:szCs w:val="24"/>
          <w:lang w:eastAsia="fr-FR"/>
        </w:rPr>
      </w:pPr>
      <w:r>
        <w:rPr>
          <w:rFonts w:ascii="Calibri-LightItalic" w:hAnsi="Calibri-LightItalic"/>
          <w:i/>
          <w:iCs/>
          <w:color w:val="1F4D78"/>
        </w:rPr>
        <w:t>Tableau 1: Fiche signalétique Source : Nos Soins</w:t>
      </w:r>
    </w:p>
    <w:p w14:paraId="678E7987">
      <w:pPr>
        <w:pStyle w:val="15"/>
        <w:numPr>
          <w:ilvl w:val="0"/>
          <w:numId w:val="10"/>
        </w:numPr>
        <w:spacing w:before="100" w:beforeAutospacing="1" w:after="100" w:afterAutospacing="1" w:line="240" w:lineRule="auto"/>
        <w:rPr>
          <w:rFonts w:ascii="Times New Roman" w:hAnsi="Times New Roman" w:eastAsia="Times New Roman" w:cs="Times New Roman"/>
          <w:sz w:val="24"/>
          <w:szCs w:val="24"/>
          <w:lang w:eastAsia="fr-FR"/>
        </w:rPr>
      </w:pPr>
      <w:r>
        <w:rPr>
          <w:color w:val="5B9BD5"/>
          <w:sz w:val="28"/>
          <w:szCs w:val="28"/>
        </w:rPr>
        <w:t>Organigramme de GRAND WAWO</w:t>
      </w:r>
    </w:p>
    <w:p w14:paraId="1DC386D2">
      <w:pPr>
        <w:rPr>
          <w:rFonts w:ascii="Times New Roman" w:hAnsi="Times New Roman" w:eastAsia="Times New Roman" w:cs="Times New Roman"/>
          <w:sz w:val="24"/>
          <w:szCs w:val="24"/>
          <w:lang w:val="en-US" w:eastAsia="fr-FR"/>
        </w:rPr>
      </w:pPr>
      <w:r>
        <w:rPr>
          <w:rFonts w:ascii="Times New Roman" w:hAnsi="Times New Roman" w:eastAsia="Times New Roman" w:cs="Times New Roman"/>
          <w:sz w:val="24"/>
          <w:szCs w:val="24"/>
          <w:lang w:eastAsia="fr-FR"/>
        </w:rPr>
        <w:drawing>
          <wp:inline distT="0" distB="0" distL="0" distR="0">
            <wp:extent cx="5722620" cy="3200400"/>
            <wp:effectExtent l="0" t="0" r="11430" b="1905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81A1BAF">
      <w:pPr>
        <w:spacing w:before="100" w:beforeAutospacing="1" w:after="100" w:afterAutospacing="1" w:line="240" w:lineRule="auto"/>
        <w:outlineLvl w:val="3"/>
        <w:rPr>
          <w:rFonts w:ascii="Times New Roman" w:hAnsi="Times New Roman" w:eastAsia="Times New Roman" w:cs="Times New Roman"/>
          <w:b/>
          <w:bCs/>
          <w:sz w:val="24"/>
          <w:szCs w:val="24"/>
          <w:lang w:eastAsia="fr-FR"/>
        </w:rPr>
      </w:pPr>
      <w:r>
        <w:rPr>
          <w:rFonts w:ascii="Calibri-LightItalic" w:hAnsi="Calibri-LightItalic"/>
          <w:i/>
          <w:iCs/>
          <w:color w:val="1F4D78"/>
        </w:rPr>
        <w:t>Figure 2 : Organigramme de Grand Wawo Source : Nos Soins</w:t>
      </w:r>
    </w:p>
    <w:p w14:paraId="4E8F54B1">
      <w:pPr>
        <w:spacing w:before="100" w:beforeAutospacing="1" w:after="100" w:afterAutospacing="1" w:line="240" w:lineRule="auto"/>
        <w:outlineLvl w:val="3"/>
        <w:rPr>
          <w:rFonts w:ascii="Times New Roman" w:hAnsi="Times New Roman" w:eastAsia="Times New Roman" w:cs="Times New Roman"/>
          <w:b/>
          <w:bCs/>
          <w:sz w:val="24"/>
          <w:szCs w:val="24"/>
          <w:lang w:eastAsia="fr-FR"/>
        </w:rPr>
      </w:pPr>
      <w:r>
        <w:rPr>
          <w:rFonts w:ascii="Times New Roman" w:hAnsi="Times New Roman" w:eastAsia="Times New Roman" w:cs="Times New Roman"/>
          <w:b/>
          <w:bCs/>
          <w:sz w:val="24"/>
          <w:szCs w:val="24"/>
          <w:lang w:eastAsia="fr-FR"/>
        </w:rPr>
        <w:t>V. Service d’accueil</w:t>
      </w:r>
    </w:p>
    <w:p w14:paraId="19E0F241">
      <w:pPr>
        <w:spacing w:before="100" w:beforeAutospacing="1" w:after="100" w:afterAutospacing="1" w:line="240" w:lineRule="auto"/>
        <w:outlineLvl w:val="3"/>
        <w:rPr>
          <w:rFonts w:ascii="Times New Roman" w:hAnsi="Times New Roman" w:eastAsia="Times New Roman" w:cs="Times New Roman"/>
          <w:b/>
          <w:bCs/>
          <w:sz w:val="24"/>
          <w:szCs w:val="24"/>
          <w:lang w:eastAsia="fr-FR"/>
        </w:rPr>
      </w:pPr>
    </w:p>
    <w:p w14:paraId="1DED907C">
      <w:p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Mon stage a été effectué au sein du </w:t>
      </w:r>
      <w:r>
        <w:rPr>
          <w:rFonts w:ascii="Times New Roman" w:hAnsi="Times New Roman" w:eastAsia="Times New Roman" w:cs="Times New Roman"/>
          <w:b/>
          <w:bCs/>
          <w:sz w:val="24"/>
          <w:szCs w:val="24"/>
          <w:lang w:eastAsia="fr-FR"/>
        </w:rPr>
        <w:t>service de gestion logistique</w:t>
      </w:r>
      <w:r>
        <w:rPr>
          <w:rFonts w:ascii="Times New Roman" w:hAnsi="Times New Roman" w:eastAsia="Times New Roman" w:cs="Times New Roman"/>
          <w:sz w:val="24"/>
          <w:szCs w:val="24"/>
          <w:lang w:eastAsia="fr-FR"/>
        </w:rPr>
        <w:t>, principalement chargé du suivi des stocks, de l’approvisionnement, du réassort des produits, de la préparation des commandes et de l’établissement des factures. C’est au sein de ce service que j’ai pu observer les lacunes du système actuel (principalement manuel), ce qui m’a conduit à proposer une solution numérique adaptée</w:t>
      </w:r>
    </w:p>
    <w:p w14:paraId="6FE65478">
      <w:pPr>
        <w:ind w:firstLine="708"/>
        <w:rPr>
          <w:rFonts w:ascii="TimesNewRomanPS-BoldMT" w:hAnsi="TimesNewRomanPS-BoldMT"/>
          <w:b/>
          <w:bCs/>
          <w:color w:val="5B9BD5"/>
          <w:sz w:val="32"/>
          <w:szCs w:val="32"/>
        </w:rPr>
      </w:pPr>
      <w:r>
        <w:rPr>
          <w:rFonts w:ascii="TimesNewRomanPS-BoldMT" w:hAnsi="TimesNewRomanPS-BoldMT"/>
          <w:b/>
          <w:bCs/>
          <w:color w:val="5B9BD5"/>
          <w:sz w:val="32"/>
          <w:szCs w:val="32"/>
        </w:rPr>
        <w:t>SECTION 2 : ENVIRONNEMENT EXTERNE</w:t>
      </w:r>
    </w:p>
    <w:p w14:paraId="1ED75EF5">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I. Les clients</w:t>
      </w:r>
    </w:p>
    <w:p w14:paraId="10137189">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L’entreprise </w:t>
      </w:r>
      <w:r>
        <w:rPr>
          <w:rFonts w:ascii="Times New Roman" w:hAnsi="Times New Roman" w:eastAsia="Times New Roman" w:cs="Times New Roman"/>
          <w:b/>
          <w:bCs/>
          <w:sz w:val="28"/>
          <w:szCs w:val="28"/>
          <w:lang w:eastAsia="fr-FR"/>
        </w:rPr>
        <w:t>GRAND WAWO</w:t>
      </w:r>
      <w:r>
        <w:rPr>
          <w:rFonts w:ascii="Times New Roman" w:hAnsi="Times New Roman" w:eastAsia="Times New Roman" w:cs="Times New Roman"/>
          <w:sz w:val="28"/>
          <w:szCs w:val="28"/>
          <w:lang w:eastAsia="fr-FR"/>
        </w:rPr>
        <w:t xml:space="preserve"> s’adresse à une clientèle diversifiée, composée principalement de :</w:t>
      </w:r>
    </w:p>
    <w:p w14:paraId="081CB450">
      <w:pPr>
        <w:numPr>
          <w:ilvl w:val="0"/>
          <w:numId w:val="11"/>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Commerçants de détail</w:t>
      </w:r>
      <w:r>
        <w:rPr>
          <w:rFonts w:ascii="Times New Roman" w:hAnsi="Times New Roman" w:eastAsia="Times New Roman" w:cs="Times New Roman"/>
          <w:sz w:val="28"/>
          <w:szCs w:val="28"/>
          <w:lang w:eastAsia="fr-FR"/>
        </w:rPr>
        <w:t xml:space="preserve"> (boutiques de quartier, marchés)</w:t>
      </w:r>
    </w:p>
    <w:p w14:paraId="751D67B6">
      <w:pPr>
        <w:numPr>
          <w:ilvl w:val="0"/>
          <w:numId w:val="11"/>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Revendeurs en gros</w:t>
      </w:r>
    </w:p>
    <w:p w14:paraId="3FDC89E9">
      <w:pPr>
        <w:numPr>
          <w:ilvl w:val="0"/>
          <w:numId w:val="11"/>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Établissements scolaires</w:t>
      </w:r>
      <w:r>
        <w:rPr>
          <w:rFonts w:ascii="Times New Roman" w:hAnsi="Times New Roman" w:eastAsia="Times New Roman" w:cs="Times New Roman"/>
          <w:sz w:val="28"/>
          <w:szCs w:val="28"/>
          <w:lang w:eastAsia="fr-FR"/>
        </w:rPr>
        <w:t xml:space="preserve"> (pour la fourniture de cartables, sacs, gamelles)</w:t>
      </w:r>
    </w:p>
    <w:p w14:paraId="2E629A64">
      <w:pPr>
        <w:numPr>
          <w:ilvl w:val="0"/>
          <w:numId w:val="11"/>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Particuliers</w:t>
      </w:r>
      <w:r>
        <w:rPr>
          <w:rFonts w:ascii="Times New Roman" w:hAnsi="Times New Roman" w:eastAsia="Times New Roman" w:cs="Times New Roman"/>
          <w:sz w:val="28"/>
          <w:szCs w:val="28"/>
          <w:lang w:eastAsia="fr-FR"/>
        </w:rPr>
        <w:t xml:space="preserve"> (surtout en période de rentrée scolaire ou saison de pluie)</w:t>
      </w:r>
    </w:p>
    <w:p w14:paraId="5C693971">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La fidélité de la clientèle repose sur la qualité des produits importés, les prix compétitifs, ainsi que la disponibilité régulière du stock. Grâce à son modèle d'importation directe, GRAND WAWO propose souvent des produits originaux ou difficilement accessibles sur le marché local.</w:t>
      </w:r>
    </w:p>
    <w:p w14:paraId="042CC5D7">
      <w:pPr>
        <w:spacing w:after="0" w:line="240" w:lineRule="auto"/>
        <w:rPr>
          <w:rFonts w:ascii="Times New Roman" w:hAnsi="Times New Roman" w:eastAsia="Times New Roman" w:cs="Times New Roman"/>
          <w:sz w:val="24"/>
          <w:szCs w:val="24"/>
          <w:lang w:eastAsia="fr-FR"/>
        </w:rPr>
      </w:pPr>
    </w:p>
    <w:p w14:paraId="6C1AB92B">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II. Les fournisseurs</w:t>
      </w:r>
    </w:p>
    <w:p w14:paraId="547519AE">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GRAND WAWO travaille avec plusieurs fournisseurs situés principalement en Asie, notamment :</w:t>
      </w:r>
    </w:p>
    <w:p w14:paraId="5429A2BD">
      <w:pPr>
        <w:numPr>
          <w:ilvl w:val="0"/>
          <w:numId w:val="12"/>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En </w:t>
      </w:r>
      <w:r>
        <w:rPr>
          <w:rFonts w:ascii="Times New Roman" w:hAnsi="Times New Roman" w:eastAsia="Times New Roman" w:cs="Times New Roman"/>
          <w:b/>
          <w:bCs/>
          <w:sz w:val="28"/>
          <w:szCs w:val="28"/>
          <w:lang w:eastAsia="fr-FR"/>
        </w:rPr>
        <w:t>Chine</w:t>
      </w:r>
      <w:r>
        <w:rPr>
          <w:rFonts w:ascii="Times New Roman" w:hAnsi="Times New Roman" w:eastAsia="Times New Roman" w:cs="Times New Roman"/>
          <w:sz w:val="28"/>
          <w:szCs w:val="28"/>
          <w:lang w:eastAsia="fr-FR"/>
        </w:rPr>
        <w:t>, pour les parapluies, sacs et accessoires</w:t>
      </w:r>
    </w:p>
    <w:p w14:paraId="439FD8E0">
      <w:pPr>
        <w:numPr>
          <w:ilvl w:val="0"/>
          <w:numId w:val="12"/>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En </w:t>
      </w:r>
      <w:r>
        <w:rPr>
          <w:rFonts w:ascii="Times New Roman" w:hAnsi="Times New Roman" w:eastAsia="Times New Roman" w:cs="Times New Roman"/>
          <w:b/>
          <w:bCs/>
          <w:sz w:val="28"/>
          <w:szCs w:val="28"/>
          <w:lang w:eastAsia="fr-FR"/>
        </w:rPr>
        <w:t>Inde</w:t>
      </w:r>
      <w:r>
        <w:rPr>
          <w:rFonts w:ascii="Times New Roman" w:hAnsi="Times New Roman" w:eastAsia="Times New Roman" w:cs="Times New Roman"/>
          <w:sz w:val="28"/>
          <w:szCs w:val="28"/>
          <w:lang w:eastAsia="fr-FR"/>
        </w:rPr>
        <w:t>, pour certains modèles de gamelles et articles scolaires</w:t>
      </w:r>
    </w:p>
    <w:p w14:paraId="25D9762F">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Les relations avec les fournisseurs sont généralement établies à long terme, ce qui permet une certaine fiabilité dans l’approvisionnement. Les commandes sont souvent faites par lots, avec des délais de livraison allant de deux à six semaines.</w:t>
      </w:r>
    </w:p>
    <w:p w14:paraId="43206187">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III. Les concurrents</w:t>
      </w:r>
    </w:p>
    <w:p w14:paraId="1754F6DE">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GRAND WAWO évolue dans un secteur très concurrentiel, notamment dans les grandes villes comme Yaoundé et Douala. Ses principaux concurrents sont :</w:t>
      </w:r>
    </w:p>
    <w:p w14:paraId="571D5C32">
      <w:pPr>
        <w:numPr>
          <w:ilvl w:val="0"/>
          <w:numId w:val="13"/>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Les </w:t>
      </w:r>
      <w:r>
        <w:rPr>
          <w:rFonts w:ascii="Times New Roman" w:hAnsi="Times New Roman" w:eastAsia="Times New Roman" w:cs="Times New Roman"/>
          <w:b/>
          <w:bCs/>
          <w:sz w:val="28"/>
          <w:szCs w:val="28"/>
          <w:lang w:eastAsia="fr-FR"/>
        </w:rPr>
        <w:t>commerces de gros</w:t>
      </w:r>
      <w:r>
        <w:rPr>
          <w:rFonts w:ascii="Times New Roman" w:hAnsi="Times New Roman" w:eastAsia="Times New Roman" w:cs="Times New Roman"/>
          <w:sz w:val="28"/>
          <w:szCs w:val="28"/>
          <w:lang w:eastAsia="fr-FR"/>
        </w:rPr>
        <w:t xml:space="preserve"> </w:t>
      </w:r>
    </w:p>
    <w:p w14:paraId="5B4A7170">
      <w:pPr>
        <w:numPr>
          <w:ilvl w:val="0"/>
          <w:numId w:val="13"/>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D’autres </w:t>
      </w:r>
      <w:r>
        <w:rPr>
          <w:rFonts w:ascii="Times New Roman" w:hAnsi="Times New Roman" w:eastAsia="Times New Roman" w:cs="Times New Roman"/>
          <w:b/>
          <w:bCs/>
          <w:sz w:val="28"/>
          <w:szCs w:val="28"/>
          <w:lang w:eastAsia="fr-FR"/>
        </w:rPr>
        <w:t>importateurs</w:t>
      </w:r>
      <w:r>
        <w:rPr>
          <w:rFonts w:ascii="Times New Roman" w:hAnsi="Times New Roman" w:eastAsia="Times New Roman" w:cs="Times New Roman"/>
          <w:sz w:val="28"/>
          <w:szCs w:val="28"/>
          <w:lang w:eastAsia="fr-FR"/>
        </w:rPr>
        <w:t xml:space="preserve"> spécialisés dans les fournitures scolaires et parapluies</w:t>
      </w:r>
    </w:p>
    <w:p w14:paraId="4F012879">
      <w:pPr>
        <w:numPr>
          <w:ilvl w:val="0"/>
          <w:numId w:val="13"/>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Les </w:t>
      </w:r>
      <w:r>
        <w:rPr>
          <w:rFonts w:ascii="Times New Roman" w:hAnsi="Times New Roman" w:eastAsia="Times New Roman" w:cs="Times New Roman"/>
          <w:b/>
          <w:bCs/>
          <w:sz w:val="28"/>
          <w:szCs w:val="28"/>
          <w:lang w:eastAsia="fr-FR"/>
        </w:rPr>
        <w:t>vendeurs en ligne</w:t>
      </w:r>
      <w:r>
        <w:rPr>
          <w:rFonts w:ascii="Times New Roman" w:hAnsi="Times New Roman" w:eastAsia="Times New Roman" w:cs="Times New Roman"/>
          <w:sz w:val="28"/>
          <w:szCs w:val="28"/>
          <w:lang w:eastAsia="fr-FR"/>
        </w:rPr>
        <w:t xml:space="preserve">  qui attirent une clientèle jeune</w:t>
      </w:r>
    </w:p>
    <w:p w14:paraId="69296B1C">
      <w:pPr>
        <w:spacing w:before="100" w:beforeAutospacing="1" w:after="100" w:afterAutospacing="1" w:line="240" w:lineRule="auto"/>
        <w:outlineLvl w:val="1"/>
        <w:rPr>
          <w:rFonts w:ascii="Times New Roman" w:hAnsi="Times New Roman" w:eastAsia="Times New Roman" w:cs="Times New Roman"/>
          <w:b/>
          <w:bCs/>
          <w:sz w:val="36"/>
          <w:szCs w:val="36"/>
          <w:lang w:eastAsia="fr-FR"/>
        </w:rPr>
      </w:pPr>
      <w:r>
        <w:rPr>
          <w:rFonts w:ascii="Times New Roman" w:hAnsi="Times New Roman" w:eastAsia="Times New Roman" w:cs="Times New Roman"/>
          <w:b/>
          <w:bCs/>
          <w:sz w:val="36"/>
          <w:szCs w:val="36"/>
          <w:lang w:eastAsia="fr-FR"/>
        </w:rPr>
        <w:t>IV. Les partenaires</w:t>
      </w:r>
    </w:p>
    <w:p w14:paraId="76B7BFE2">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L’entreprise </w:t>
      </w:r>
      <w:r>
        <w:rPr>
          <w:rFonts w:ascii="Times New Roman" w:hAnsi="Times New Roman" w:eastAsia="Times New Roman" w:cs="Times New Roman"/>
          <w:b/>
          <w:bCs/>
          <w:sz w:val="28"/>
          <w:szCs w:val="28"/>
          <w:lang w:eastAsia="fr-FR"/>
        </w:rPr>
        <w:t>GRAND WAWO</w:t>
      </w:r>
      <w:r>
        <w:rPr>
          <w:rFonts w:ascii="Times New Roman" w:hAnsi="Times New Roman" w:eastAsia="Times New Roman" w:cs="Times New Roman"/>
          <w:sz w:val="28"/>
          <w:szCs w:val="28"/>
          <w:lang w:eastAsia="fr-FR"/>
        </w:rPr>
        <w:t xml:space="preserve"> entretient des relations stratégiques avec plusieurs partenaires, aussi bien sur le plan logistique que commercial. Ces partenariats lui permettent d’assurer une chaîne d’approvisionnement efficace et de répondre rapidement aux besoins de sa clientèle.</w:t>
      </w:r>
    </w:p>
    <w:p w14:paraId="344F9183">
      <w:pPr>
        <w:numPr>
          <w:ilvl w:val="0"/>
          <w:numId w:val="14"/>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Des </w:t>
      </w:r>
      <w:r>
        <w:rPr>
          <w:rFonts w:ascii="Times New Roman" w:hAnsi="Times New Roman" w:eastAsia="Times New Roman" w:cs="Times New Roman"/>
          <w:b/>
          <w:bCs/>
          <w:sz w:val="28"/>
          <w:szCs w:val="28"/>
          <w:lang w:eastAsia="fr-FR"/>
        </w:rPr>
        <w:t>transitaires internationaux</w:t>
      </w:r>
      <w:r>
        <w:rPr>
          <w:rFonts w:ascii="Times New Roman" w:hAnsi="Times New Roman" w:eastAsia="Times New Roman" w:cs="Times New Roman"/>
          <w:sz w:val="28"/>
          <w:szCs w:val="28"/>
          <w:lang w:eastAsia="fr-FR"/>
        </w:rPr>
        <w:t xml:space="preserve"> pour le dédouanement rapide des produits au port de Douala,</w:t>
      </w:r>
    </w:p>
    <w:p w14:paraId="5A9F3A3D">
      <w:pPr>
        <w:numPr>
          <w:ilvl w:val="0"/>
          <w:numId w:val="14"/>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Des </w:t>
      </w:r>
      <w:r>
        <w:rPr>
          <w:rFonts w:ascii="Times New Roman" w:hAnsi="Times New Roman" w:eastAsia="Times New Roman" w:cs="Times New Roman"/>
          <w:b/>
          <w:bCs/>
          <w:sz w:val="28"/>
          <w:szCs w:val="28"/>
          <w:lang w:eastAsia="fr-FR"/>
        </w:rPr>
        <w:t>sociétés de transport maritime et aérien</w:t>
      </w:r>
      <w:r>
        <w:rPr>
          <w:rFonts w:ascii="Times New Roman" w:hAnsi="Times New Roman" w:eastAsia="Times New Roman" w:cs="Times New Roman"/>
          <w:sz w:val="28"/>
          <w:szCs w:val="28"/>
          <w:lang w:eastAsia="fr-FR"/>
        </w:rPr>
        <w:t>, principalement basées en Chine et en Inde,</w:t>
      </w:r>
    </w:p>
    <w:p w14:paraId="41C9992E">
      <w:pPr>
        <w:numPr>
          <w:ilvl w:val="0"/>
          <w:numId w:val="14"/>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Des </w:t>
      </w:r>
      <w:r>
        <w:rPr>
          <w:rFonts w:ascii="Times New Roman" w:hAnsi="Times New Roman" w:eastAsia="Times New Roman" w:cs="Times New Roman"/>
          <w:b/>
          <w:bCs/>
          <w:sz w:val="28"/>
          <w:szCs w:val="28"/>
          <w:lang w:eastAsia="fr-FR"/>
        </w:rPr>
        <w:t>transporteurs locaux</w:t>
      </w:r>
      <w:r>
        <w:rPr>
          <w:rFonts w:ascii="Times New Roman" w:hAnsi="Times New Roman" w:eastAsia="Times New Roman" w:cs="Times New Roman"/>
          <w:sz w:val="28"/>
          <w:szCs w:val="28"/>
          <w:lang w:eastAsia="fr-FR"/>
        </w:rPr>
        <w:t>, qui assurent la livraison entre le port et les entrepôts de stockage.</w:t>
      </w:r>
    </w:p>
    <w:p w14:paraId="5CC39169">
      <w:pPr>
        <w:numPr>
          <w:ilvl w:val="0"/>
          <w:numId w:val="14"/>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Des </w:t>
      </w:r>
      <w:r>
        <w:rPr>
          <w:rFonts w:ascii="Times New Roman" w:hAnsi="Times New Roman" w:eastAsia="Times New Roman" w:cs="Times New Roman"/>
          <w:b/>
          <w:bCs/>
          <w:sz w:val="28"/>
          <w:szCs w:val="28"/>
          <w:lang w:eastAsia="fr-FR"/>
        </w:rPr>
        <w:t>grossistes</w:t>
      </w:r>
      <w:r>
        <w:rPr>
          <w:rFonts w:ascii="Times New Roman" w:hAnsi="Times New Roman" w:eastAsia="Times New Roman" w:cs="Times New Roman"/>
          <w:sz w:val="28"/>
          <w:szCs w:val="28"/>
          <w:lang w:eastAsia="fr-FR"/>
        </w:rPr>
        <w:t xml:space="preserve"> locaux avec lesquels elle échange des produits complémentaires,</w:t>
      </w:r>
    </w:p>
    <w:p w14:paraId="1166A123">
      <w:pPr>
        <w:numPr>
          <w:ilvl w:val="0"/>
          <w:numId w:val="14"/>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Des </w:t>
      </w:r>
      <w:r>
        <w:rPr>
          <w:rFonts w:ascii="Times New Roman" w:hAnsi="Times New Roman" w:eastAsia="Times New Roman" w:cs="Times New Roman"/>
          <w:b/>
          <w:bCs/>
          <w:sz w:val="28"/>
          <w:szCs w:val="28"/>
          <w:lang w:eastAsia="fr-FR"/>
        </w:rPr>
        <w:t>points de vente affiliés</w:t>
      </w:r>
      <w:r>
        <w:rPr>
          <w:rFonts w:ascii="Times New Roman" w:hAnsi="Times New Roman" w:eastAsia="Times New Roman" w:cs="Times New Roman"/>
          <w:sz w:val="28"/>
          <w:szCs w:val="28"/>
          <w:lang w:eastAsia="fr-FR"/>
        </w:rPr>
        <w:t xml:space="preserve"> dans certaines villes secondaires (Bafia, Bafoussam, Bertoua, etc.),</w:t>
      </w:r>
    </w:p>
    <w:p w14:paraId="17581145">
      <w:r>
        <w:rPr>
          <w:lang w:eastAsia="fr-FR"/>
        </w:rPr>
        <mc:AlternateContent>
          <mc:Choice Requires="wps">
            <w:drawing>
              <wp:anchor distT="0" distB="0" distL="114300" distR="114300" simplePos="0" relativeHeight="251676672" behindDoc="0" locked="0" layoutInCell="1" allowOverlap="1">
                <wp:simplePos x="0" y="0"/>
                <wp:positionH relativeFrom="column">
                  <wp:posOffset>-4445</wp:posOffset>
                </wp:positionH>
                <wp:positionV relativeFrom="paragraph">
                  <wp:posOffset>135890</wp:posOffset>
                </wp:positionV>
                <wp:extent cx="5295900" cy="1123950"/>
                <wp:effectExtent l="0" t="0" r="19050" b="19050"/>
                <wp:wrapNone/>
                <wp:docPr id="12" name="Parchemin horizontal 12"/>
                <wp:cNvGraphicFramePr/>
                <a:graphic xmlns:a="http://schemas.openxmlformats.org/drawingml/2006/main">
                  <a:graphicData uri="http://schemas.microsoft.com/office/word/2010/wordprocessingShape">
                    <wps:wsp>
                      <wps:cNvSpPr/>
                      <wps:spPr>
                        <a:xfrm>
                          <a:off x="0" y="0"/>
                          <a:ext cx="5295900" cy="1123950"/>
                        </a:xfrm>
                        <a:prstGeom prst="horizontalScroll">
                          <a:avLst/>
                        </a:prstGeom>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75F9D">
                            <w:pPr>
                              <w:jc w:val="center"/>
                            </w:pPr>
                            <w:r>
                              <w:t xml:space="preserve">CHAPITRE 2: DEROULEMENT DU STAGE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0.35pt;margin-top:10.7pt;height:88.5pt;width:417pt;z-index:251676672;v-text-anchor:middle;mso-width-relative:page;mso-height-relative:page;" fillcolor="#5B9BD5 [3204]" filled="t" stroked="t" coordsize="21600,21600" o:gfxdata="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8pVHcNkAAAAIAQAADwAAAAAAAAABACAA&#10;AAAiAAAAZHJzL2Rvd25yZXYueG1sUEsBAhQAFAAAAAgAh07iQPN4ro1+AgAAHAUAAA4AAAAAAAAA&#10;AQAgAAAAKAEAAGRycy9lMm9Eb2MueG1sUEsFBgAAAAAGAAYAWQEAABgGAAAAAA==&#10;" adj="2700">
                <v:fill on="t" focussize="0,0"/>
                <v:stroke weight="1pt" color="#00B050 [3204]" miterlimit="8" joinstyle="miter"/>
                <v:imagedata o:title=""/>
                <o:lock v:ext="edit" aspectratio="f"/>
                <v:textbox>
                  <w:txbxContent>
                    <w:p w14:paraId="27975F9D">
                      <w:pPr>
                        <w:jc w:val="center"/>
                      </w:pPr>
                      <w:r>
                        <w:t xml:space="preserve">CHAPITRE 2: DEROULEMENT DU STAGE </w:t>
                      </w:r>
                    </w:p>
                  </w:txbxContent>
                </v:textbox>
              </v:shape>
            </w:pict>
          </mc:Fallback>
        </mc:AlternateContent>
      </w:r>
    </w:p>
    <w:p w14:paraId="759CD4AD">
      <w:pPr>
        <w:ind w:firstLine="708"/>
      </w:pPr>
    </w:p>
    <w:p w14:paraId="2A2B7ABC">
      <w:pPr>
        <w:ind w:firstLine="708"/>
      </w:pPr>
    </w:p>
    <w:p w14:paraId="18D236BB">
      <w:pPr>
        <w:ind w:firstLine="708"/>
      </w:pPr>
    </w:p>
    <w:p w14:paraId="175E6E72">
      <w:pPr>
        <w:ind w:firstLine="708"/>
      </w:pPr>
    </w:p>
    <w:p w14:paraId="7171DA7D">
      <w:pPr>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Dans le cadre de notre etude nous nous sommes inspires de la methode MERISE(methode d’etude et de realisation informatique des systemes entreprise).cree en 1978 suite a une consultation nationale lancee par le ministre de l’industrie en France dans le but de definir une methode de conception des systemesinformation.</w:t>
      </w:r>
    </w:p>
    <w:p w14:paraId="0C9F0C8A"/>
    <w:p w14:paraId="0EDDA67D">
      <w:r>
        <w:t>Section 1 : deroulement du stage</w:t>
      </w:r>
    </w:p>
    <w:p w14:paraId="6CC67BE9"/>
    <w:p w14:paraId="2DB6A782">
      <w:pPr>
        <w:pStyle w:val="15"/>
        <w:numPr>
          <w:ilvl w:val="0"/>
          <w:numId w:val="15"/>
        </w:num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Activités du stage</w:t>
      </w:r>
    </w:p>
    <w:p w14:paraId="60F34F55">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Mon stage s’est déroulé au sein de l’entreprise </w:t>
      </w:r>
      <w:r>
        <w:rPr>
          <w:rFonts w:ascii="Times New Roman" w:hAnsi="Times New Roman" w:eastAsia="Times New Roman" w:cs="Times New Roman"/>
          <w:b/>
          <w:bCs/>
          <w:sz w:val="28"/>
          <w:szCs w:val="28"/>
          <w:lang w:eastAsia="fr-FR"/>
        </w:rPr>
        <w:t>Grand Wawo</w:t>
      </w:r>
      <w:r>
        <w:rPr>
          <w:rFonts w:ascii="Times New Roman" w:hAnsi="Times New Roman" w:eastAsia="Times New Roman" w:cs="Times New Roman"/>
          <w:sz w:val="28"/>
          <w:szCs w:val="28"/>
          <w:lang w:eastAsia="fr-FR"/>
        </w:rPr>
        <w:t>, spécialisée dans l’importation et la distribution d’articles divers tels que des parapluies, des parasols, des sacs, des gamelles et des manteaux. Dès les premières semaines, j’ai été chargé de faire une immersion dans les méthodes de gestion de stock existantes afin d’en identifier les points forts, les limites et les besoins réels des utilisateurs.</w:t>
      </w:r>
    </w:p>
    <w:p w14:paraId="480227A9">
      <w:p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Mes activités principales ont consisté à :</w:t>
      </w:r>
    </w:p>
    <w:p w14:paraId="69373457">
      <w:pPr>
        <w:numPr>
          <w:ilvl w:val="0"/>
          <w:numId w:val="16"/>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Observer et analyser les pratiques de gestion actuelles, principalement basées sur l’enregistrement manuel des mouvements de stock dans des carnets physiques.</w:t>
      </w:r>
    </w:p>
    <w:p w14:paraId="2A3E6306">
      <w:pPr>
        <w:numPr>
          <w:ilvl w:val="0"/>
          <w:numId w:val="16"/>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Recueillir les attentes des responsables de l’entreprise quant à une solution informatisée.</w:t>
      </w:r>
    </w:p>
    <w:p w14:paraId="25C08FE7">
      <w:pPr>
        <w:numPr>
          <w:ilvl w:val="0"/>
          <w:numId w:val="16"/>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val="en-US" w:eastAsia="fr-FR"/>
        </w:rPr>
        <w:t>Reception des marchandises</w:t>
      </w:r>
    </w:p>
    <w:p w14:paraId="19663A9F">
      <w:pPr>
        <w:numPr>
          <w:ilvl w:val="0"/>
          <w:numId w:val="16"/>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val="en-US" w:eastAsia="fr-FR"/>
        </w:rPr>
        <w:t>Livraison des colis</w:t>
      </w:r>
    </w:p>
    <w:p w14:paraId="546D8E6D">
      <w:pPr>
        <w:spacing w:before="100" w:beforeAutospacing="1" w:after="100" w:afterAutospacing="1" w:line="240" w:lineRule="auto"/>
        <w:ind w:firstLine="708" w:firstLineChars="0"/>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Cette expérience m’a permis de mettre en pratique mes compétences en génie logiciel tout en développant une solution concrète, applicable directement à l’environnement de l’entreprise.</w:t>
      </w:r>
    </w:p>
    <w:p w14:paraId="365B1C2A">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p>
    <w:p w14:paraId="52CBF97F">
      <w:pPr>
        <w:pStyle w:val="15"/>
        <w:numPr>
          <w:ilvl w:val="0"/>
          <w:numId w:val="15"/>
        </w:num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Justification du thème</w:t>
      </w:r>
    </w:p>
    <w:p w14:paraId="7AA989D1">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 choix du thème de stage </w:t>
      </w:r>
      <w:r>
        <w:rPr>
          <w:rFonts w:ascii="Times New Roman" w:hAnsi="Times New Roman" w:eastAsia="Times New Roman" w:cs="Times New Roman"/>
          <w:b/>
          <w:bCs/>
          <w:sz w:val="28"/>
          <w:szCs w:val="28"/>
          <w:lang w:eastAsia="fr-FR"/>
        </w:rPr>
        <w:t>conception et développement d’une application de gestion de stock</w:t>
      </w:r>
      <w:r>
        <w:rPr>
          <w:rFonts w:ascii="Times New Roman" w:hAnsi="Times New Roman" w:eastAsia="Times New Roman" w:cs="Times New Roman"/>
          <w:sz w:val="28"/>
          <w:szCs w:val="28"/>
          <w:lang w:eastAsia="fr-FR"/>
        </w:rPr>
        <w:t xml:space="preserve"> découle directement des besoins observés dans l’entreprise d’accueil. En effet, la gestion manuelle du stock chez Grand Wawo présente de nombreuses limites :</w:t>
      </w:r>
    </w:p>
    <w:p w14:paraId="241B661F">
      <w:pPr>
        <w:pStyle w:val="15"/>
        <w:numPr>
          <w:ilvl w:val="0"/>
          <w:numId w:val="17"/>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erreurs fréquentes de saisie, </w:t>
      </w:r>
    </w:p>
    <w:p w14:paraId="44EE146B">
      <w:pPr>
        <w:pStyle w:val="15"/>
        <w:numPr>
          <w:ilvl w:val="0"/>
          <w:numId w:val="17"/>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ruptures de produits non anticipées, </w:t>
      </w:r>
    </w:p>
    <w:p w14:paraId="6D33CE51">
      <w:pPr>
        <w:pStyle w:val="15"/>
        <w:numPr>
          <w:ilvl w:val="0"/>
          <w:numId w:val="17"/>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perte d’informations, et absence de visibilité sur les mouvements du stock.</w:t>
      </w:r>
    </w:p>
    <w:p w14:paraId="7857AC52">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Face à ces problématiques, la mise en place d’une </w:t>
      </w:r>
      <w:r>
        <w:rPr>
          <w:rFonts w:ascii="Times New Roman" w:hAnsi="Times New Roman" w:eastAsia="Times New Roman" w:cs="Times New Roman"/>
          <w:b/>
          <w:bCs/>
          <w:sz w:val="28"/>
          <w:szCs w:val="28"/>
          <w:lang w:eastAsia="fr-FR"/>
        </w:rPr>
        <w:t>solution numérique</w:t>
      </w:r>
      <w:r>
        <w:rPr>
          <w:rFonts w:ascii="Times New Roman" w:hAnsi="Times New Roman" w:eastAsia="Times New Roman" w:cs="Times New Roman"/>
          <w:sz w:val="28"/>
          <w:szCs w:val="28"/>
          <w:lang w:eastAsia="fr-FR"/>
        </w:rPr>
        <w:t xml:space="preserve"> s’impose comme une réponse logique et stratégique. Une application de gestion de stock permettrait non seulement d’</w:t>
      </w:r>
      <w:r>
        <w:rPr>
          <w:rFonts w:ascii="Times New Roman" w:hAnsi="Times New Roman" w:eastAsia="Times New Roman" w:cs="Times New Roman"/>
          <w:b/>
          <w:bCs/>
          <w:sz w:val="28"/>
          <w:szCs w:val="28"/>
          <w:lang w:eastAsia="fr-FR"/>
        </w:rPr>
        <w:t>automatiser le suivi des produits</w:t>
      </w:r>
      <w:r>
        <w:rPr>
          <w:rFonts w:ascii="Times New Roman" w:hAnsi="Times New Roman" w:eastAsia="Times New Roman" w:cs="Times New Roman"/>
          <w:sz w:val="28"/>
          <w:szCs w:val="28"/>
          <w:lang w:eastAsia="fr-FR"/>
        </w:rPr>
        <w:t xml:space="preserve">, mais également de </w:t>
      </w:r>
      <w:r>
        <w:rPr>
          <w:rFonts w:ascii="Times New Roman" w:hAnsi="Times New Roman" w:eastAsia="Times New Roman" w:cs="Times New Roman"/>
          <w:b/>
          <w:bCs/>
          <w:sz w:val="28"/>
          <w:szCs w:val="28"/>
          <w:lang w:eastAsia="fr-FR"/>
        </w:rPr>
        <w:t>centraliser les données</w:t>
      </w:r>
      <w:r>
        <w:rPr>
          <w:rFonts w:ascii="Times New Roman" w:hAnsi="Times New Roman" w:eastAsia="Times New Roman" w:cs="Times New Roman"/>
          <w:sz w:val="28"/>
          <w:szCs w:val="28"/>
          <w:lang w:eastAsia="fr-FR"/>
        </w:rPr>
        <w:t xml:space="preserve">, </w:t>
      </w:r>
      <w:r>
        <w:rPr>
          <w:rFonts w:ascii="Times New Roman" w:hAnsi="Times New Roman" w:eastAsia="Times New Roman" w:cs="Times New Roman"/>
          <w:b/>
          <w:bCs/>
          <w:sz w:val="28"/>
          <w:szCs w:val="28"/>
          <w:lang w:eastAsia="fr-FR"/>
        </w:rPr>
        <w:t>générer des alertes</w:t>
      </w:r>
      <w:r>
        <w:rPr>
          <w:rFonts w:ascii="Times New Roman" w:hAnsi="Times New Roman" w:eastAsia="Times New Roman" w:cs="Times New Roman"/>
          <w:sz w:val="28"/>
          <w:szCs w:val="28"/>
          <w:lang w:eastAsia="fr-FR"/>
        </w:rPr>
        <w:t xml:space="preserve"> en cas de stock bas, et </w:t>
      </w:r>
      <w:r>
        <w:rPr>
          <w:rFonts w:ascii="Times New Roman" w:hAnsi="Times New Roman" w:eastAsia="Times New Roman" w:cs="Times New Roman"/>
          <w:b/>
          <w:bCs/>
          <w:sz w:val="28"/>
          <w:szCs w:val="28"/>
          <w:lang w:eastAsia="fr-FR"/>
        </w:rPr>
        <w:t>fournir des rapports clairs</w:t>
      </w:r>
      <w:r>
        <w:rPr>
          <w:rFonts w:ascii="Times New Roman" w:hAnsi="Times New Roman" w:eastAsia="Times New Roman" w:cs="Times New Roman"/>
          <w:sz w:val="28"/>
          <w:szCs w:val="28"/>
          <w:lang w:eastAsia="fr-FR"/>
        </w:rPr>
        <w:t xml:space="preserve"> à la direction pour une meilleure planification.</w:t>
      </w:r>
    </w:p>
    <w:p w14:paraId="1BA686B1">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Bien qu’un </w:t>
      </w:r>
      <w:r>
        <w:rPr>
          <w:rFonts w:ascii="Times New Roman" w:hAnsi="Times New Roman" w:eastAsia="Times New Roman" w:cs="Times New Roman"/>
          <w:b/>
          <w:bCs/>
          <w:sz w:val="28"/>
          <w:szCs w:val="28"/>
          <w:lang w:eastAsia="fr-FR"/>
        </w:rPr>
        <w:t>module de facturation</w:t>
      </w:r>
      <w:r>
        <w:rPr>
          <w:rFonts w:ascii="Times New Roman" w:hAnsi="Times New Roman" w:eastAsia="Times New Roman" w:cs="Times New Roman"/>
          <w:sz w:val="28"/>
          <w:szCs w:val="28"/>
          <w:lang w:eastAsia="fr-FR"/>
        </w:rPr>
        <w:t xml:space="preserve"> ait été envisagé comme complément utile à la gestion des sorties de stock, la direction de l’entreprise a préféré reporter son intégration à une </w:t>
      </w:r>
      <w:r>
        <w:rPr>
          <w:rFonts w:ascii="Times New Roman" w:hAnsi="Times New Roman" w:eastAsia="Times New Roman" w:cs="Times New Roman"/>
          <w:b/>
          <w:bCs/>
          <w:sz w:val="28"/>
          <w:szCs w:val="28"/>
          <w:lang w:eastAsia="fr-FR"/>
        </w:rPr>
        <w:t>phase ultérieure</w:t>
      </w:r>
      <w:r>
        <w:rPr>
          <w:rFonts w:ascii="Times New Roman" w:hAnsi="Times New Roman" w:eastAsia="Times New Roman" w:cs="Times New Roman"/>
          <w:sz w:val="28"/>
          <w:szCs w:val="28"/>
          <w:lang w:eastAsia="fr-FR"/>
        </w:rPr>
        <w:t>. Ce module pourra être ajouté dans une version future du système, selon les besoins évolutifs de Grand Wawo.</w:t>
      </w:r>
    </w:p>
    <w:p w14:paraId="335DD368">
      <w:pPr>
        <w:spacing w:before="100" w:beforeAutospacing="1" w:after="100" w:afterAutospacing="1" w:line="240" w:lineRule="auto"/>
        <w:ind w:firstLine="708" w:firstLineChars="0"/>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Ce thème s’aligne ainsi parfaitement avec les </w:t>
      </w:r>
      <w:r>
        <w:rPr>
          <w:rFonts w:ascii="Times New Roman" w:hAnsi="Times New Roman" w:eastAsia="Times New Roman" w:cs="Times New Roman"/>
          <w:b/>
          <w:bCs/>
          <w:sz w:val="28"/>
          <w:szCs w:val="28"/>
          <w:lang w:eastAsia="fr-FR"/>
        </w:rPr>
        <w:t>réalités actuelles de l’entreprise</w:t>
      </w:r>
      <w:r>
        <w:rPr>
          <w:rFonts w:ascii="Times New Roman" w:hAnsi="Times New Roman" w:eastAsia="Times New Roman" w:cs="Times New Roman"/>
          <w:sz w:val="28"/>
          <w:szCs w:val="28"/>
          <w:lang w:eastAsia="fr-FR"/>
        </w:rPr>
        <w:t xml:space="preserve"> et les </w:t>
      </w:r>
      <w:r>
        <w:rPr>
          <w:rFonts w:ascii="Times New Roman" w:hAnsi="Times New Roman" w:eastAsia="Times New Roman" w:cs="Times New Roman"/>
          <w:b/>
          <w:bCs/>
          <w:sz w:val="28"/>
          <w:szCs w:val="28"/>
          <w:lang w:eastAsia="fr-FR"/>
        </w:rPr>
        <w:t>objectifs pédagogiques</w:t>
      </w:r>
      <w:r>
        <w:rPr>
          <w:rFonts w:ascii="Times New Roman" w:hAnsi="Times New Roman" w:eastAsia="Times New Roman" w:cs="Times New Roman"/>
          <w:sz w:val="28"/>
          <w:szCs w:val="28"/>
          <w:lang w:eastAsia="fr-FR"/>
        </w:rPr>
        <w:t xml:space="preserve"> de ma formation.</w:t>
      </w:r>
    </w:p>
    <w:p w14:paraId="05E137D1">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p>
    <w:p w14:paraId="72FF73D0">
      <w:p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Section 2 : Cahier des charges</w:t>
      </w:r>
    </w:p>
    <w:p w14:paraId="4FB86E8C">
      <w:pPr>
        <w:pStyle w:val="15"/>
        <w:numPr>
          <w:ilvl w:val="1"/>
          <w:numId w:val="16"/>
        </w:num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 xml:space="preserve">definition </w:t>
      </w:r>
    </w:p>
    <w:p w14:paraId="6E2B2A8F">
      <w:pPr>
        <w:spacing w:before="100" w:beforeAutospacing="1" w:after="100" w:afterAutospacing="1" w:line="240" w:lineRule="auto"/>
        <w:ind w:firstLine="708" w:firstLineChars="0"/>
        <w:jc w:val="both"/>
        <w:outlineLvl w:val="2"/>
        <w:rPr>
          <w:rFonts w:ascii="Times New Roman" w:hAnsi="Times New Roman" w:eastAsia="Times New Roman" w:cs="Times New Roman"/>
          <w:sz w:val="24"/>
          <w:szCs w:val="24"/>
          <w:lang w:eastAsia="fr-FR"/>
        </w:rPr>
      </w:pPr>
      <w:r>
        <w:rPr>
          <w:rFonts w:ascii="Times New Roman" w:hAnsi="Times New Roman" w:eastAsia="Times New Roman" w:cs="Times New Roman"/>
          <w:sz w:val="28"/>
          <w:szCs w:val="28"/>
          <w:lang w:eastAsia="fr-FR"/>
        </w:rPr>
        <w:t xml:space="preserve">Le </w:t>
      </w:r>
      <w:r>
        <w:rPr>
          <w:rFonts w:ascii="Times New Roman" w:hAnsi="Times New Roman" w:eastAsia="Times New Roman" w:cs="Times New Roman"/>
          <w:b/>
          <w:bCs/>
          <w:sz w:val="28"/>
          <w:szCs w:val="28"/>
          <w:lang w:eastAsia="fr-FR"/>
        </w:rPr>
        <w:t xml:space="preserve">cahier des charges un document contractuel decrivant ce qui est attendu du maitre d’œuvre par le maitre d’ouvrage. C’est donc un document juridique qui decrit les specifites d’un projet d ;informatisation. </w:t>
      </w:r>
      <w:r>
        <w:rPr>
          <w:rFonts w:ascii="Times New Roman" w:hAnsi="Times New Roman" w:eastAsia="Times New Roman" w:cs="Times New Roman"/>
          <w:sz w:val="28"/>
          <w:szCs w:val="28"/>
          <w:lang w:eastAsia="fr-FR"/>
        </w:rPr>
        <w:t>Il précise les objectifs à atteindre, les fonctionnalités attendues, les contraintes du projet, ainsi que les livrables finaux</w:t>
      </w:r>
      <w:r>
        <w:rPr>
          <w:rFonts w:ascii="Times New Roman" w:hAnsi="Times New Roman" w:eastAsia="Times New Roman" w:cs="Times New Roman"/>
          <w:sz w:val="24"/>
          <w:szCs w:val="24"/>
          <w:lang w:eastAsia="fr-FR"/>
        </w:rPr>
        <w:t>.</w:t>
      </w:r>
    </w:p>
    <w:p w14:paraId="15E6FC4F">
      <w:pPr>
        <w:pStyle w:val="15"/>
        <w:numPr>
          <w:ilvl w:val="1"/>
          <w:numId w:val="16"/>
        </w:num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Presentation du projet</w:t>
      </w:r>
    </w:p>
    <w:p w14:paraId="63D865BA">
      <w:pPr>
        <w:pStyle w:val="15"/>
        <w:spacing w:before="100" w:beforeAutospacing="1" w:after="100" w:afterAutospacing="1" w:line="240" w:lineRule="auto"/>
        <w:ind w:left="1800"/>
        <w:outlineLvl w:val="2"/>
        <w:rPr>
          <w:rFonts w:ascii="Times New Roman" w:hAnsi="Times New Roman" w:eastAsia="Times New Roman" w:cs="Times New Roman"/>
          <w:b/>
          <w:bCs/>
          <w:sz w:val="27"/>
          <w:szCs w:val="27"/>
          <w:lang w:eastAsia="fr-FR"/>
        </w:rPr>
      </w:pPr>
    </w:p>
    <w:p w14:paraId="57F038F9">
      <w:pPr>
        <w:pStyle w:val="15"/>
        <w:numPr>
          <w:ilvl w:val="2"/>
          <w:numId w:val="16"/>
        </w:num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 xml:space="preserve">Description du projet </w:t>
      </w:r>
    </w:p>
    <w:p w14:paraId="03375BEF">
      <w:pPr>
        <w:spacing w:before="100" w:beforeAutospacing="1" w:after="100" w:afterAutospacing="1" w:line="240" w:lineRule="auto"/>
        <w:ind w:firstLine="708" w:firstLineChars="0"/>
        <w:jc w:val="both"/>
        <w:outlineLvl w:val="2"/>
        <w:rPr>
          <w:rFonts w:ascii="Times New Roman" w:hAnsi="Times New Roman" w:eastAsia="Times New Roman" w:cs="Times New Roman"/>
          <w:b/>
          <w:bCs/>
          <w:sz w:val="28"/>
          <w:szCs w:val="28"/>
          <w:lang w:eastAsia="fr-FR"/>
        </w:rPr>
      </w:pPr>
      <w:r>
        <w:rPr>
          <w:rFonts w:ascii="Times New Roman" w:hAnsi="Times New Roman" w:eastAsia="Times New Roman" w:cs="Times New Roman"/>
          <w:b/>
          <w:bCs/>
          <w:sz w:val="28"/>
          <w:szCs w:val="28"/>
          <w:lang w:eastAsia="fr-FR"/>
        </w:rPr>
        <w:t>Afin de resoudre un probleme majeur de l’entreprise ,le prjet consistera a la mise sur pied d’un système de gestion de stock pour ameliorer le fonctionnement de la societe.</w:t>
      </w:r>
    </w:p>
    <w:p w14:paraId="348304DF">
      <w:pPr>
        <w:pStyle w:val="15"/>
        <w:numPr>
          <w:ilvl w:val="2"/>
          <w:numId w:val="16"/>
        </w:numPr>
        <w:spacing w:before="100" w:beforeAutospacing="1" w:after="100" w:afterAutospacing="1" w:line="240" w:lineRule="auto"/>
        <w:outlineLvl w:val="2"/>
        <w:rPr>
          <w:rFonts w:ascii="Times New Roman" w:hAnsi="Times New Roman" w:eastAsia="Times New Roman" w:cs="Times New Roman"/>
          <w:b/>
          <w:bCs/>
          <w:sz w:val="24"/>
          <w:szCs w:val="24"/>
          <w:lang w:eastAsia="fr-FR"/>
        </w:rPr>
      </w:pPr>
      <w:r>
        <w:rPr>
          <w:rFonts w:ascii="Times New Roman" w:hAnsi="Times New Roman" w:eastAsia="Times New Roman" w:cs="Times New Roman"/>
          <w:b/>
          <w:bCs/>
          <w:sz w:val="24"/>
          <w:szCs w:val="24"/>
          <w:lang w:eastAsia="fr-FR"/>
        </w:rPr>
        <w:t xml:space="preserve">Objectif du projet </w:t>
      </w:r>
    </w:p>
    <w:p w14:paraId="319F0E86">
      <w:pPr>
        <w:spacing w:before="100" w:beforeAutospacing="1" w:after="100" w:afterAutospacing="1" w:line="240" w:lineRule="auto"/>
        <w:ind w:firstLine="708" w:firstLineChars="0"/>
        <w:jc w:val="both"/>
        <w:outlineLvl w:val="2"/>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 xml:space="preserve">L’objectif du projet specifie dans le present document est de mettre </w:t>
      </w:r>
      <w:r>
        <w:rPr>
          <w:rFonts w:ascii="Times New Roman" w:hAnsi="Times New Roman" w:eastAsia="Times New Roman" w:cs="Times New Roman"/>
          <w:sz w:val="28"/>
          <w:szCs w:val="28"/>
          <w:lang w:eastAsia="fr-FR"/>
        </w:rPr>
        <w:t>en place une application permettant :</w:t>
      </w:r>
    </w:p>
    <w:p w14:paraId="2F413654">
      <w:pPr>
        <w:pStyle w:val="15"/>
        <w:numPr>
          <w:ilvl w:val="0"/>
          <w:numId w:val="18"/>
        </w:numPr>
        <w:spacing w:before="100" w:beforeAutospacing="1" w:after="100" w:afterAutospacing="1" w:line="240" w:lineRule="auto"/>
        <w:jc w:val="both"/>
        <w:outlineLvl w:val="2"/>
        <w:rPr>
          <w:rFonts w:ascii="Times New Roman" w:hAnsi="Times New Roman" w:eastAsia="Times New Roman" w:cs="Times New Roman"/>
          <w:b/>
          <w:bCs/>
          <w:sz w:val="28"/>
          <w:szCs w:val="28"/>
          <w:lang w:eastAsia="fr-FR"/>
        </w:rPr>
      </w:pPr>
      <w:r>
        <w:rPr>
          <w:rFonts w:ascii="Times New Roman" w:hAnsi="Times New Roman" w:eastAsia="Times New Roman" w:cs="Times New Roman"/>
          <w:sz w:val="28"/>
          <w:szCs w:val="28"/>
          <w:lang w:eastAsia="fr-FR"/>
        </w:rPr>
        <w:t>de gérer efficacement les produits, leurs mouvements, les catégories, et les utilisateurs, tout en générant des rapports clairs et à jour.</w:t>
      </w:r>
    </w:p>
    <w:p w14:paraId="684E43D9">
      <w:pPr>
        <w:pStyle w:val="15"/>
        <w:spacing w:before="100" w:beforeAutospacing="1" w:after="100" w:afterAutospacing="1" w:line="240" w:lineRule="auto"/>
        <w:ind w:left="780"/>
        <w:jc w:val="both"/>
        <w:outlineLvl w:val="2"/>
        <w:rPr>
          <w:rFonts w:ascii="Times New Roman" w:hAnsi="Times New Roman" w:eastAsia="Times New Roman" w:cs="Times New Roman"/>
          <w:b/>
          <w:bCs/>
          <w:sz w:val="28"/>
          <w:szCs w:val="28"/>
          <w:lang w:eastAsia="fr-FR"/>
        </w:rPr>
      </w:pPr>
    </w:p>
    <w:p w14:paraId="74AE249F">
      <w:pPr>
        <w:pStyle w:val="15"/>
        <w:numPr>
          <w:ilvl w:val="2"/>
          <w:numId w:val="16"/>
        </w:numPr>
        <w:spacing w:before="100" w:beforeAutospacing="1" w:after="100" w:afterAutospacing="1" w:line="240" w:lineRule="auto"/>
        <w:outlineLvl w:val="2"/>
      </w:pPr>
      <w:r>
        <w:t>Contexte du projet</w:t>
      </w:r>
    </w:p>
    <w:p w14:paraId="5C22AB6F">
      <w:pPr>
        <w:pStyle w:val="9"/>
        <w:ind w:firstLine="708" w:firstLineChars="0"/>
        <w:jc w:val="both"/>
        <w:rPr>
          <w:sz w:val="28"/>
          <w:szCs w:val="28"/>
        </w:rPr>
      </w:pPr>
      <w:r>
        <w:rPr>
          <w:sz w:val="28"/>
          <w:szCs w:val="28"/>
        </w:rPr>
        <w:t xml:space="preserve">L’entreprise </w:t>
      </w:r>
      <w:r>
        <w:rPr>
          <w:rStyle w:val="8"/>
          <w:sz w:val="28"/>
          <w:szCs w:val="28"/>
        </w:rPr>
        <w:t>Grand Wawo</w:t>
      </w:r>
      <w:r>
        <w:rPr>
          <w:sz w:val="28"/>
          <w:szCs w:val="28"/>
        </w:rPr>
        <w:t xml:space="preserve"> travaille dans l’importation et la vente de divers produits tels que des parapluies, parasols, sacs, gamelles, manteaux, etc. Elle réceptionne ses articles dans un </w:t>
      </w:r>
      <w:r>
        <w:rPr>
          <w:rStyle w:val="8"/>
          <w:sz w:val="28"/>
          <w:szCs w:val="28"/>
        </w:rPr>
        <w:t>entrepôt principal</w:t>
      </w:r>
      <w:r>
        <w:rPr>
          <w:sz w:val="28"/>
          <w:szCs w:val="28"/>
        </w:rPr>
        <w:t xml:space="preserve">, avant de les redistribuer à ses clients. Jusqu’à présent, la gestion des stocks s’effectue de manière </w:t>
      </w:r>
      <w:r>
        <w:rPr>
          <w:rStyle w:val="8"/>
          <w:sz w:val="28"/>
          <w:szCs w:val="28"/>
        </w:rPr>
        <w:t>manuelle</w:t>
      </w:r>
      <w:r>
        <w:rPr>
          <w:sz w:val="28"/>
          <w:szCs w:val="28"/>
        </w:rPr>
        <w:t>, à l’aide de carnets et de tableaux papier. Ce système présente plusieurs limites : il est lent, peu fiable, sujet aux erreurs (mauvaises écritures, oublis), et rend difficile la visualisation rapide des produits disponibles ou en rupture. De plus, la génération de rapports clairs pour la direction est compliquée.</w:t>
      </w:r>
    </w:p>
    <w:p w14:paraId="787DE51D">
      <w:pPr>
        <w:pStyle w:val="9"/>
        <w:ind w:firstLine="708" w:firstLineChars="0"/>
        <w:jc w:val="both"/>
        <w:rPr>
          <w:sz w:val="28"/>
          <w:szCs w:val="28"/>
        </w:rPr>
      </w:pPr>
      <w:r>
        <w:rPr>
          <w:sz w:val="28"/>
          <w:szCs w:val="28"/>
        </w:rPr>
        <w:t xml:space="preserve">Face à ces difficultés, l’entreprise a exprimé le besoin d’une </w:t>
      </w:r>
      <w:r>
        <w:rPr>
          <w:rStyle w:val="8"/>
          <w:sz w:val="28"/>
          <w:szCs w:val="28"/>
        </w:rPr>
        <w:t>application simple, locale et intuitive</w:t>
      </w:r>
      <w:r>
        <w:rPr>
          <w:sz w:val="28"/>
          <w:szCs w:val="28"/>
        </w:rPr>
        <w:t>, permettant d’enregistrer les entrées et sorties de produits, de suivre en temps réel les niveaux de stock, de disposer d’un historique clair des mouvements, et de générer automatiquement des rapports utiles à la gestion. C’est dans ce contexte que mon projet de stage a été initié.</w:t>
      </w:r>
    </w:p>
    <w:p w14:paraId="3106DA3A">
      <w:pPr>
        <w:pStyle w:val="15"/>
        <w:numPr>
          <w:ilvl w:val="2"/>
          <w:numId w:val="16"/>
        </w:numPr>
        <w:spacing w:before="100" w:beforeAutospacing="1" w:after="100" w:afterAutospacing="1" w:line="240" w:lineRule="auto"/>
        <w:outlineLvl w:val="2"/>
        <w:rPr>
          <w:rFonts w:ascii="Times New Roman" w:hAnsi="Times New Roman" w:eastAsia="Times New Roman" w:cs="Times New Roman"/>
          <w:b/>
          <w:bCs/>
          <w:sz w:val="27"/>
          <w:szCs w:val="27"/>
          <w:lang w:eastAsia="fr-FR"/>
        </w:rPr>
      </w:pPr>
      <w:r>
        <w:rPr>
          <w:rFonts w:ascii="Times New Roman" w:hAnsi="Times New Roman" w:eastAsia="Times New Roman" w:cs="Times New Roman"/>
          <w:b/>
          <w:bCs/>
          <w:sz w:val="27"/>
          <w:szCs w:val="27"/>
          <w:lang w:eastAsia="fr-FR"/>
        </w:rPr>
        <w:t xml:space="preserve">Exigences </w:t>
      </w:r>
      <w:r>
        <w:rPr>
          <w:rFonts w:ascii="Times New Roman" w:hAnsi="Times New Roman" w:eastAsia="Times New Roman" w:cs="Times New Roman"/>
          <w:b/>
          <w:bCs/>
          <w:sz w:val="24"/>
          <w:szCs w:val="24"/>
          <w:lang w:eastAsia="fr-FR"/>
        </w:rPr>
        <w:t>Fonctionnalles</w:t>
      </w:r>
    </w:p>
    <w:p w14:paraId="1ED73471">
      <w:p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b/>
          <w:bCs/>
          <w:sz w:val="28"/>
          <w:szCs w:val="28"/>
          <w:lang w:eastAsia="fr-FR"/>
        </w:rPr>
        <w:t>Comme exigences fonctionnelles,nous aurons :</w:t>
      </w:r>
    </w:p>
    <w:p w14:paraId="0C72CE61">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Gestion des produits (ajout, modification, suppression, seuil d’alerte)</w:t>
      </w:r>
    </w:p>
    <w:p w14:paraId="75AA0FDF">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Organisation des produits par catégories</w:t>
      </w:r>
    </w:p>
    <w:p w14:paraId="1D4BA131">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Enregistrement des entrées et sorties de stock</w:t>
      </w:r>
    </w:p>
    <w:p w14:paraId="5782FA7A">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Suivi de l’historique des mouvements</w:t>
      </w:r>
    </w:p>
    <w:p w14:paraId="43B97309">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Gestion des utilisateurs avec rôles (admin, gestionnaire)</w:t>
      </w:r>
    </w:p>
    <w:p w14:paraId="4353F8E1">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Génération de rapports PDF ou Excel</w:t>
      </w:r>
    </w:p>
    <w:p w14:paraId="7EBEF6BC">
      <w:pPr>
        <w:numPr>
          <w:ilvl w:val="0"/>
          <w:numId w:val="19"/>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Interface simple et intuitive</w:t>
      </w:r>
    </w:p>
    <w:p w14:paraId="43D075CF">
      <w:pPr>
        <w:pStyle w:val="15"/>
        <w:numPr>
          <w:ilvl w:val="1"/>
          <w:numId w:val="16"/>
        </w:num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Contranites </w:t>
      </w:r>
    </w:p>
    <w:p w14:paraId="3D7023D9">
      <w:pPr>
        <w:spacing w:before="100" w:beforeAutospacing="1" w:after="100" w:afterAutospacing="1" w:line="240" w:lineRule="auto"/>
        <w:ind w:firstLine="708" w:firstLineChars="0"/>
        <w:jc w:val="both"/>
        <w:rPr>
          <w:sz w:val="28"/>
          <w:szCs w:val="28"/>
        </w:rPr>
      </w:pPr>
      <w:r>
        <w:rPr>
          <w:sz w:val="28"/>
          <w:szCs w:val="28"/>
        </w:rPr>
        <w:t xml:space="preserve">Une </w:t>
      </w:r>
      <w:r>
        <w:rPr>
          <w:rStyle w:val="8"/>
          <w:sz w:val="28"/>
          <w:szCs w:val="28"/>
        </w:rPr>
        <w:t>contrainte</w:t>
      </w:r>
      <w:r>
        <w:rPr>
          <w:sz w:val="28"/>
          <w:szCs w:val="28"/>
        </w:rPr>
        <w:t xml:space="preserve"> est quelque chose qui </w:t>
      </w:r>
      <w:r>
        <w:rPr>
          <w:rStyle w:val="8"/>
          <w:sz w:val="28"/>
          <w:szCs w:val="28"/>
        </w:rPr>
        <w:t>limite</w:t>
      </w:r>
      <w:r>
        <w:rPr>
          <w:sz w:val="28"/>
          <w:szCs w:val="28"/>
        </w:rPr>
        <w:t xml:space="preserve"> ou </w:t>
      </w:r>
      <w:r>
        <w:rPr>
          <w:rStyle w:val="8"/>
          <w:sz w:val="28"/>
          <w:szCs w:val="28"/>
        </w:rPr>
        <w:t>impose une règle</w:t>
      </w:r>
      <w:r>
        <w:rPr>
          <w:sz w:val="28"/>
          <w:szCs w:val="28"/>
        </w:rPr>
        <w:t xml:space="preserve"> dans la réalisation d’un projet.</w:t>
      </w:r>
      <w:r>
        <w:rPr>
          <w:sz w:val="28"/>
          <w:szCs w:val="28"/>
        </w:rPr>
        <w:br w:type="textWrapping"/>
      </w:r>
      <w:r>
        <w:rPr>
          <w:rFonts w:hint="default"/>
          <w:sz w:val="28"/>
          <w:szCs w:val="28"/>
          <w:lang w:val="en-US"/>
        </w:rPr>
        <w:tab/>
      </w:r>
      <w:r>
        <w:rPr>
          <w:sz w:val="28"/>
          <w:szCs w:val="28"/>
        </w:rPr>
        <w:t xml:space="preserve">Elle peut concerner le </w:t>
      </w:r>
      <w:r>
        <w:rPr>
          <w:rStyle w:val="8"/>
          <w:sz w:val="28"/>
          <w:szCs w:val="28"/>
        </w:rPr>
        <w:t>temps</w:t>
      </w:r>
      <w:r>
        <w:rPr>
          <w:sz w:val="28"/>
          <w:szCs w:val="28"/>
        </w:rPr>
        <w:t xml:space="preserve">, le </w:t>
      </w:r>
      <w:r>
        <w:rPr>
          <w:rStyle w:val="8"/>
          <w:sz w:val="28"/>
          <w:szCs w:val="28"/>
        </w:rPr>
        <w:t>matériel</w:t>
      </w:r>
      <w:r>
        <w:rPr>
          <w:sz w:val="28"/>
          <w:szCs w:val="28"/>
        </w:rPr>
        <w:t xml:space="preserve">, la </w:t>
      </w:r>
      <w:r>
        <w:rPr>
          <w:rStyle w:val="8"/>
          <w:sz w:val="28"/>
          <w:szCs w:val="28"/>
        </w:rPr>
        <w:t>sécurité</w:t>
      </w:r>
      <w:r>
        <w:rPr>
          <w:sz w:val="28"/>
          <w:szCs w:val="28"/>
        </w:rPr>
        <w:t>, ou la façon dont le projet doit être fait.</w:t>
      </w:r>
      <w:r>
        <w:rPr>
          <w:sz w:val="28"/>
          <w:szCs w:val="28"/>
        </w:rPr>
        <w:br w:type="textWrapping"/>
      </w:r>
    </w:p>
    <w:p w14:paraId="2DEA3629">
      <w:pPr>
        <w:pStyle w:val="15"/>
        <w:numPr>
          <w:ilvl w:val="2"/>
          <w:numId w:val="16"/>
        </w:numPr>
        <w:spacing w:before="100" w:beforeAutospacing="1" w:after="100" w:afterAutospacing="1"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Contraintes de securite</w:t>
      </w:r>
    </w:p>
    <w:p w14:paraId="27A736D1">
      <w:pPr>
        <w:pStyle w:val="9"/>
        <w:numPr>
          <w:ilvl w:val="0"/>
          <w:numId w:val="20"/>
        </w:numPr>
        <w:rPr>
          <w:sz w:val="28"/>
          <w:szCs w:val="28"/>
        </w:rPr>
      </w:pPr>
      <w:r>
        <w:rPr>
          <w:sz w:val="28"/>
          <w:szCs w:val="28"/>
        </w:rPr>
        <w:t xml:space="preserve">Mise en place d’un </w:t>
      </w:r>
      <w:r>
        <w:rPr>
          <w:rStyle w:val="8"/>
          <w:sz w:val="28"/>
          <w:szCs w:val="28"/>
        </w:rPr>
        <w:t>système d’authentification</w:t>
      </w:r>
      <w:r>
        <w:rPr>
          <w:sz w:val="28"/>
          <w:szCs w:val="28"/>
        </w:rPr>
        <w:t xml:space="preserve"> (login/mot de passe) pour sécuriser l’accès à l’application.</w:t>
      </w:r>
    </w:p>
    <w:p w14:paraId="2762437B">
      <w:pPr>
        <w:pStyle w:val="9"/>
        <w:numPr>
          <w:ilvl w:val="0"/>
          <w:numId w:val="20"/>
        </w:numPr>
        <w:rPr>
          <w:sz w:val="28"/>
          <w:szCs w:val="28"/>
        </w:rPr>
      </w:pPr>
      <w:r>
        <w:rPr>
          <w:sz w:val="28"/>
          <w:szCs w:val="28"/>
        </w:rPr>
        <w:t xml:space="preserve">Gestion des </w:t>
      </w:r>
      <w:r>
        <w:rPr>
          <w:rStyle w:val="8"/>
          <w:sz w:val="28"/>
          <w:szCs w:val="28"/>
        </w:rPr>
        <w:t>rôles utilisateurs</w:t>
      </w:r>
      <w:r>
        <w:rPr>
          <w:sz w:val="28"/>
          <w:szCs w:val="28"/>
        </w:rPr>
        <w:t xml:space="preserve"> (administrateur, gestionnaire) pour limiter l’accès à certaines actions.</w:t>
      </w:r>
    </w:p>
    <w:p w14:paraId="7DE47567">
      <w:pPr>
        <w:pStyle w:val="9"/>
        <w:numPr>
          <w:ilvl w:val="2"/>
          <w:numId w:val="16"/>
        </w:numPr>
      </w:pPr>
      <w:r>
        <w:t>contraintes techniques</w:t>
      </w:r>
    </w:p>
    <w:p w14:paraId="0D1906FB">
      <w:pPr>
        <w:pStyle w:val="9"/>
        <w:numPr>
          <w:ilvl w:val="0"/>
          <w:numId w:val="21"/>
        </w:numPr>
        <w:jc w:val="both"/>
        <w:rPr>
          <w:sz w:val="28"/>
          <w:szCs w:val="28"/>
        </w:rPr>
      </w:pPr>
      <w:r>
        <w:rPr>
          <w:sz w:val="28"/>
          <w:szCs w:val="28"/>
        </w:rPr>
        <w:t xml:space="preserve">L’application doit être </w:t>
      </w:r>
      <w:r>
        <w:rPr>
          <w:rStyle w:val="8"/>
          <w:sz w:val="28"/>
          <w:szCs w:val="28"/>
        </w:rPr>
        <w:t>hébergée localement</w:t>
      </w:r>
      <w:r>
        <w:rPr>
          <w:sz w:val="28"/>
          <w:szCs w:val="28"/>
        </w:rPr>
        <w:t xml:space="preserve">  et </w:t>
      </w:r>
      <w:r>
        <w:rPr>
          <w:rStyle w:val="8"/>
          <w:sz w:val="28"/>
          <w:szCs w:val="28"/>
        </w:rPr>
        <w:t>fonctionner sans connexion Internet</w:t>
      </w:r>
      <w:r>
        <w:rPr>
          <w:sz w:val="28"/>
          <w:szCs w:val="28"/>
        </w:rPr>
        <w:t>.</w:t>
      </w:r>
    </w:p>
    <w:p w14:paraId="0A807722">
      <w:pPr>
        <w:pStyle w:val="9"/>
        <w:numPr>
          <w:ilvl w:val="0"/>
          <w:numId w:val="21"/>
        </w:numPr>
        <w:jc w:val="both"/>
        <w:rPr>
          <w:sz w:val="28"/>
          <w:szCs w:val="28"/>
        </w:rPr>
      </w:pPr>
      <w:r>
        <w:rPr>
          <w:sz w:val="28"/>
          <w:szCs w:val="28"/>
        </w:rPr>
        <w:t xml:space="preserve">La base de données doit être </w:t>
      </w:r>
      <w:r>
        <w:rPr>
          <w:rStyle w:val="8"/>
          <w:sz w:val="28"/>
          <w:szCs w:val="28"/>
        </w:rPr>
        <w:t>légère</w:t>
      </w:r>
      <w:r>
        <w:rPr>
          <w:sz w:val="28"/>
          <w:szCs w:val="28"/>
        </w:rPr>
        <w:t xml:space="preserve"> et facilement déployable (MySQL).</w:t>
      </w:r>
    </w:p>
    <w:p w14:paraId="50A05F51">
      <w:pPr>
        <w:pStyle w:val="9"/>
        <w:numPr>
          <w:ilvl w:val="0"/>
          <w:numId w:val="21"/>
        </w:numPr>
        <w:jc w:val="both"/>
        <w:rPr>
          <w:sz w:val="28"/>
          <w:szCs w:val="28"/>
        </w:rPr>
      </w:pPr>
      <w:r>
        <w:rPr>
          <w:sz w:val="28"/>
          <w:szCs w:val="28"/>
        </w:rPr>
        <w:t xml:space="preserve">Les technologies utilisées doivent être </w:t>
      </w:r>
      <w:r>
        <w:rPr>
          <w:rStyle w:val="8"/>
          <w:sz w:val="28"/>
          <w:szCs w:val="28"/>
        </w:rPr>
        <w:t>compatibles avec les ressources disponibles</w:t>
      </w:r>
      <w:r>
        <w:rPr>
          <w:sz w:val="28"/>
          <w:szCs w:val="28"/>
        </w:rPr>
        <w:t xml:space="preserve"> (navigateurs simples, système Windows).</w:t>
      </w:r>
    </w:p>
    <w:p w14:paraId="420A3538">
      <w:pPr>
        <w:pStyle w:val="9"/>
        <w:numPr>
          <w:ilvl w:val="2"/>
          <w:numId w:val="16"/>
        </w:numPr>
      </w:pPr>
      <w:r>
        <w:t>Contraintes d’exploitation</w:t>
      </w:r>
    </w:p>
    <w:p w14:paraId="17DA70E8">
      <w:pPr>
        <w:pStyle w:val="9"/>
        <w:numPr>
          <w:ilvl w:val="0"/>
          <w:numId w:val="22"/>
        </w:numPr>
        <w:jc w:val="both"/>
        <w:rPr>
          <w:sz w:val="28"/>
          <w:szCs w:val="28"/>
        </w:rPr>
      </w:pPr>
      <w:r>
        <w:rPr>
          <w:sz w:val="28"/>
          <w:szCs w:val="28"/>
        </w:rPr>
        <w:t xml:space="preserve">L’interface doit être </w:t>
      </w:r>
      <w:r>
        <w:rPr>
          <w:rStyle w:val="8"/>
          <w:sz w:val="28"/>
          <w:szCs w:val="28"/>
        </w:rPr>
        <w:t>simple et intuitive</w:t>
      </w:r>
      <w:r>
        <w:rPr>
          <w:sz w:val="28"/>
          <w:szCs w:val="28"/>
        </w:rPr>
        <w:t>, utilisable par du personnel non technique.</w:t>
      </w:r>
    </w:p>
    <w:p w14:paraId="20A3CE19">
      <w:pPr>
        <w:pStyle w:val="9"/>
        <w:numPr>
          <w:ilvl w:val="0"/>
          <w:numId w:val="22"/>
        </w:numPr>
        <w:jc w:val="both"/>
        <w:rPr>
          <w:sz w:val="28"/>
          <w:szCs w:val="28"/>
        </w:rPr>
      </w:pPr>
      <w:r>
        <w:rPr>
          <w:sz w:val="28"/>
          <w:szCs w:val="28"/>
        </w:rPr>
        <w:t xml:space="preserve">L’application doit pouvoir fonctionner sur des </w:t>
      </w:r>
      <w:r>
        <w:rPr>
          <w:rStyle w:val="8"/>
          <w:sz w:val="28"/>
          <w:szCs w:val="28"/>
        </w:rPr>
        <w:t>ordinateurs standards</w:t>
      </w:r>
      <w:r>
        <w:rPr>
          <w:sz w:val="28"/>
          <w:szCs w:val="28"/>
        </w:rPr>
        <w:t>, à faible configuration.</w:t>
      </w:r>
    </w:p>
    <w:p w14:paraId="35576FF7">
      <w:pPr>
        <w:pStyle w:val="9"/>
        <w:numPr>
          <w:ilvl w:val="0"/>
          <w:numId w:val="22"/>
        </w:numPr>
        <w:jc w:val="both"/>
        <w:rPr>
          <w:sz w:val="28"/>
          <w:szCs w:val="28"/>
        </w:rPr>
      </w:pPr>
      <w:r>
        <w:rPr>
          <w:sz w:val="28"/>
          <w:szCs w:val="28"/>
        </w:rPr>
        <w:t>La sauvegarde de la base de données doit être possible de manière manuelle ou semi-automatique.</w:t>
      </w:r>
    </w:p>
    <w:p w14:paraId="7F1F7766">
      <w:pPr>
        <w:pStyle w:val="9"/>
        <w:numPr>
          <w:ilvl w:val="0"/>
          <w:numId w:val="22"/>
        </w:numPr>
        <w:jc w:val="both"/>
        <w:rPr>
          <w:sz w:val="28"/>
          <w:szCs w:val="28"/>
        </w:rPr>
      </w:pPr>
      <w:r>
        <w:rPr>
          <w:sz w:val="28"/>
          <w:szCs w:val="28"/>
        </w:rPr>
        <w:t>Aucun serveur distant ne doit être requis (hébergement local uniquement).</w:t>
      </w:r>
    </w:p>
    <w:p w14:paraId="0FF1D0D0">
      <w:pPr>
        <w:numPr>
          <w:ilvl w:val="0"/>
          <w:numId w:val="22"/>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 </w:t>
      </w:r>
      <w:r>
        <w:rPr>
          <w:rFonts w:ascii="Times New Roman" w:hAnsi="Times New Roman" w:eastAsia="Times New Roman" w:cs="Times New Roman"/>
          <w:b/>
          <w:bCs/>
          <w:sz w:val="28"/>
          <w:szCs w:val="28"/>
          <w:lang w:eastAsia="fr-FR"/>
        </w:rPr>
        <w:t>magasinier</w:t>
      </w:r>
      <w:r>
        <w:rPr>
          <w:rFonts w:ascii="Times New Roman" w:hAnsi="Times New Roman" w:eastAsia="Times New Roman" w:cs="Times New Roman"/>
          <w:sz w:val="28"/>
          <w:szCs w:val="28"/>
          <w:lang w:eastAsia="fr-FR"/>
        </w:rPr>
        <w:t xml:space="preserve"> doit pouvoir </w:t>
      </w:r>
      <w:r>
        <w:rPr>
          <w:rFonts w:ascii="Times New Roman" w:hAnsi="Times New Roman" w:eastAsia="Times New Roman" w:cs="Times New Roman"/>
          <w:b/>
          <w:bCs/>
          <w:sz w:val="28"/>
          <w:szCs w:val="28"/>
          <w:lang w:eastAsia="fr-FR"/>
        </w:rPr>
        <w:t>ajouter et retirer des produits du stock</w:t>
      </w:r>
      <w:r>
        <w:rPr>
          <w:rFonts w:ascii="Times New Roman" w:hAnsi="Times New Roman" w:eastAsia="Times New Roman" w:cs="Times New Roman"/>
          <w:sz w:val="28"/>
          <w:szCs w:val="28"/>
          <w:lang w:eastAsia="fr-FR"/>
        </w:rPr>
        <w:t xml:space="preserve">, mais </w:t>
      </w:r>
      <w:r>
        <w:rPr>
          <w:rFonts w:ascii="Times New Roman" w:hAnsi="Times New Roman" w:eastAsia="Times New Roman" w:cs="Times New Roman"/>
          <w:b/>
          <w:bCs/>
          <w:sz w:val="28"/>
          <w:szCs w:val="28"/>
          <w:lang w:eastAsia="fr-FR"/>
        </w:rPr>
        <w:t>ne doit pas pouvoir modifier ou supprimer un produit existant</w:t>
      </w:r>
      <w:r>
        <w:rPr>
          <w:rFonts w:ascii="Times New Roman" w:hAnsi="Times New Roman" w:eastAsia="Times New Roman" w:cs="Times New Roman"/>
          <w:sz w:val="28"/>
          <w:szCs w:val="28"/>
          <w:lang w:eastAsia="fr-FR"/>
        </w:rPr>
        <w:t>, ni accéder aux paramètres généraux.</w:t>
      </w:r>
    </w:p>
    <w:p w14:paraId="52881F28">
      <w:pPr>
        <w:numPr>
          <w:ilvl w:val="0"/>
          <w:numId w:val="22"/>
        </w:numPr>
        <w:spacing w:before="100" w:beforeAutospacing="1" w:after="100" w:afterAutospacing="1" w:line="240" w:lineRule="auto"/>
        <w:jc w:val="both"/>
        <w:rPr>
          <w:rFonts w:ascii="Times New Roman" w:hAnsi="Times New Roman" w:eastAsia="Times New Roman" w:cs="Times New Roman"/>
          <w:sz w:val="28"/>
          <w:szCs w:val="28"/>
          <w:lang w:eastAsia="fr-FR"/>
        </w:rPr>
      </w:pPr>
      <w:r>
        <w:rPr>
          <w:rFonts w:ascii="Times New Roman" w:hAnsi="Times New Roman" w:eastAsia="Times New Roman" w:cs="Times New Roman"/>
          <w:sz w:val="28"/>
          <w:szCs w:val="28"/>
          <w:lang w:eastAsia="fr-FR"/>
        </w:rPr>
        <w:t xml:space="preserve">Le </w:t>
      </w:r>
      <w:r>
        <w:rPr>
          <w:rFonts w:ascii="Times New Roman" w:hAnsi="Times New Roman" w:eastAsia="Times New Roman" w:cs="Times New Roman"/>
          <w:b/>
          <w:bCs/>
          <w:sz w:val="28"/>
          <w:szCs w:val="28"/>
          <w:lang w:eastAsia="fr-FR"/>
        </w:rPr>
        <w:t>gestionnaire</w:t>
      </w:r>
      <w:r>
        <w:rPr>
          <w:rFonts w:ascii="Times New Roman" w:hAnsi="Times New Roman" w:eastAsia="Times New Roman" w:cs="Times New Roman"/>
          <w:sz w:val="28"/>
          <w:szCs w:val="28"/>
          <w:lang w:eastAsia="fr-FR"/>
        </w:rPr>
        <w:t xml:space="preserve"> ou responsable de stock doit pouvoir </w:t>
      </w:r>
      <w:r>
        <w:rPr>
          <w:rFonts w:ascii="Times New Roman" w:hAnsi="Times New Roman" w:eastAsia="Times New Roman" w:cs="Times New Roman"/>
          <w:b/>
          <w:bCs/>
          <w:sz w:val="28"/>
          <w:szCs w:val="28"/>
          <w:lang w:eastAsia="fr-FR"/>
        </w:rPr>
        <w:t>consulter l’historique des mouvements</w:t>
      </w:r>
      <w:r>
        <w:rPr>
          <w:rFonts w:ascii="Times New Roman" w:hAnsi="Times New Roman" w:eastAsia="Times New Roman" w:cs="Times New Roman"/>
          <w:sz w:val="28"/>
          <w:szCs w:val="28"/>
          <w:lang w:eastAsia="fr-FR"/>
        </w:rPr>
        <w:t xml:space="preserve">, </w:t>
      </w:r>
      <w:r>
        <w:rPr>
          <w:rFonts w:ascii="Times New Roman" w:hAnsi="Times New Roman" w:eastAsia="Times New Roman" w:cs="Times New Roman"/>
          <w:b/>
          <w:bCs/>
          <w:sz w:val="28"/>
          <w:szCs w:val="28"/>
          <w:lang w:eastAsia="fr-FR"/>
        </w:rPr>
        <w:t>éditer les produits</w:t>
      </w:r>
      <w:r>
        <w:rPr>
          <w:rFonts w:ascii="Times New Roman" w:hAnsi="Times New Roman" w:eastAsia="Times New Roman" w:cs="Times New Roman"/>
          <w:sz w:val="28"/>
          <w:szCs w:val="28"/>
          <w:lang w:eastAsia="fr-FR"/>
        </w:rPr>
        <w:t xml:space="preserve">, et </w:t>
      </w:r>
      <w:r>
        <w:rPr>
          <w:rFonts w:ascii="Times New Roman" w:hAnsi="Times New Roman" w:eastAsia="Times New Roman" w:cs="Times New Roman"/>
          <w:b/>
          <w:bCs/>
          <w:sz w:val="28"/>
          <w:szCs w:val="28"/>
          <w:lang w:eastAsia="fr-FR"/>
        </w:rPr>
        <w:t>générer des rapports</w:t>
      </w:r>
      <w:r>
        <w:rPr>
          <w:rFonts w:ascii="Times New Roman" w:hAnsi="Times New Roman" w:eastAsia="Times New Roman" w:cs="Times New Roman"/>
          <w:sz w:val="28"/>
          <w:szCs w:val="28"/>
          <w:lang w:eastAsia="fr-FR"/>
        </w:rPr>
        <w:t xml:space="preserve">, mais </w:t>
      </w:r>
      <w:r>
        <w:rPr>
          <w:rFonts w:ascii="Times New Roman" w:hAnsi="Times New Roman" w:eastAsia="Times New Roman" w:cs="Times New Roman"/>
          <w:b/>
          <w:bCs/>
          <w:sz w:val="28"/>
          <w:szCs w:val="28"/>
          <w:lang w:eastAsia="fr-FR"/>
        </w:rPr>
        <w:t>pas modifier les droits des utilisateurs</w:t>
      </w:r>
      <w:r>
        <w:rPr>
          <w:rFonts w:ascii="Times New Roman" w:hAnsi="Times New Roman" w:eastAsia="Times New Roman" w:cs="Times New Roman"/>
          <w:sz w:val="28"/>
          <w:szCs w:val="28"/>
          <w:lang w:eastAsia="fr-FR"/>
        </w:rPr>
        <w:t>.</w:t>
      </w:r>
    </w:p>
    <w:p w14:paraId="6FED551D">
      <w:pPr>
        <w:numPr>
          <w:ilvl w:val="0"/>
          <w:numId w:val="22"/>
        </w:numPr>
        <w:spacing w:before="100" w:beforeAutospacing="1" w:after="100" w:afterAutospacing="1" w:line="240" w:lineRule="auto"/>
        <w:jc w:val="both"/>
        <w:rPr>
          <w:rFonts w:ascii="Times New Roman" w:hAnsi="Times New Roman" w:eastAsia="Times New Roman" w:cs="Times New Roman"/>
          <w:sz w:val="24"/>
          <w:szCs w:val="24"/>
          <w:lang w:eastAsia="fr-FR"/>
        </w:rPr>
      </w:pPr>
      <w:r>
        <w:rPr>
          <w:rFonts w:ascii="Times New Roman" w:hAnsi="Times New Roman" w:eastAsia="Times New Roman" w:cs="Times New Roman"/>
          <w:sz w:val="28"/>
          <w:szCs w:val="28"/>
          <w:lang w:eastAsia="fr-FR"/>
        </w:rPr>
        <w:t>Seul l’</w:t>
      </w:r>
      <w:r>
        <w:rPr>
          <w:rFonts w:ascii="Times New Roman" w:hAnsi="Times New Roman" w:eastAsia="Times New Roman" w:cs="Times New Roman"/>
          <w:b/>
          <w:bCs/>
          <w:sz w:val="28"/>
          <w:szCs w:val="28"/>
          <w:lang w:eastAsia="fr-FR"/>
        </w:rPr>
        <w:t>administrateur</w:t>
      </w:r>
      <w:r>
        <w:rPr>
          <w:rFonts w:ascii="Times New Roman" w:hAnsi="Times New Roman" w:eastAsia="Times New Roman" w:cs="Times New Roman"/>
          <w:sz w:val="28"/>
          <w:szCs w:val="28"/>
          <w:lang w:eastAsia="fr-FR"/>
        </w:rPr>
        <w:t xml:space="preserve"> a les droits pour </w:t>
      </w:r>
      <w:r>
        <w:rPr>
          <w:rFonts w:ascii="Times New Roman" w:hAnsi="Times New Roman" w:eastAsia="Times New Roman" w:cs="Times New Roman"/>
          <w:b/>
          <w:bCs/>
          <w:sz w:val="28"/>
          <w:szCs w:val="28"/>
          <w:lang w:eastAsia="fr-FR"/>
        </w:rPr>
        <w:t>créer, modifier ou supprimer des utilisateurs</w:t>
      </w:r>
      <w:r>
        <w:rPr>
          <w:rFonts w:ascii="Times New Roman" w:hAnsi="Times New Roman" w:eastAsia="Times New Roman" w:cs="Times New Roman"/>
          <w:sz w:val="28"/>
          <w:szCs w:val="28"/>
          <w:lang w:eastAsia="fr-FR"/>
        </w:rPr>
        <w:t xml:space="preserve">, </w:t>
      </w:r>
      <w:r>
        <w:rPr>
          <w:rFonts w:ascii="Times New Roman" w:hAnsi="Times New Roman" w:eastAsia="Times New Roman" w:cs="Times New Roman"/>
          <w:b/>
          <w:bCs/>
          <w:sz w:val="28"/>
          <w:szCs w:val="28"/>
          <w:lang w:eastAsia="fr-FR"/>
        </w:rPr>
        <w:t>gérer les catégories</w:t>
      </w:r>
      <w:r>
        <w:rPr>
          <w:rFonts w:ascii="Times New Roman" w:hAnsi="Times New Roman" w:eastAsia="Times New Roman" w:cs="Times New Roman"/>
          <w:sz w:val="28"/>
          <w:szCs w:val="28"/>
          <w:lang w:eastAsia="fr-FR"/>
        </w:rPr>
        <w:t xml:space="preserve">, et </w:t>
      </w:r>
      <w:r>
        <w:rPr>
          <w:rFonts w:ascii="Times New Roman" w:hAnsi="Times New Roman" w:eastAsia="Times New Roman" w:cs="Times New Roman"/>
          <w:b/>
          <w:bCs/>
          <w:sz w:val="28"/>
          <w:szCs w:val="28"/>
          <w:lang w:eastAsia="fr-FR"/>
        </w:rPr>
        <w:t>configurer les paramètres de l’applicatio</w:t>
      </w:r>
      <w:r>
        <w:rPr>
          <w:rFonts w:ascii="Times New Roman" w:hAnsi="Times New Roman" w:eastAsia="Times New Roman" w:cs="Times New Roman"/>
          <w:b/>
          <w:bCs/>
          <w:sz w:val="24"/>
          <w:szCs w:val="24"/>
          <w:lang w:eastAsia="fr-FR"/>
        </w:rPr>
        <w:t>n</w:t>
      </w:r>
      <w:r>
        <w:rPr>
          <w:rFonts w:ascii="Times New Roman" w:hAnsi="Times New Roman" w:eastAsia="Times New Roman" w:cs="Times New Roman"/>
          <w:sz w:val="24"/>
          <w:szCs w:val="24"/>
          <w:lang w:eastAsia="fr-FR"/>
        </w:rPr>
        <w:t>.</w:t>
      </w:r>
    </w:p>
    <w:p w14:paraId="1151CBFA">
      <w:pPr>
        <w:pStyle w:val="9"/>
        <w:numPr>
          <w:ilvl w:val="2"/>
          <w:numId w:val="16"/>
        </w:numPr>
      </w:pPr>
      <w:r>
        <w:t xml:space="preserve">Contraintes non fonctionnelles </w:t>
      </w:r>
    </w:p>
    <w:p w14:paraId="4E9568EE">
      <w:pPr>
        <w:pStyle w:val="9"/>
        <w:numPr>
          <w:ilvl w:val="0"/>
          <w:numId w:val="23"/>
        </w:numPr>
        <w:jc w:val="both"/>
        <w:rPr>
          <w:sz w:val="28"/>
          <w:szCs w:val="28"/>
        </w:rPr>
      </w:pPr>
      <w:r>
        <w:rPr>
          <w:rStyle w:val="8"/>
          <w:sz w:val="28"/>
          <w:szCs w:val="28"/>
        </w:rPr>
        <w:t>Performance</w:t>
      </w:r>
      <w:r>
        <w:rPr>
          <w:sz w:val="28"/>
          <w:szCs w:val="28"/>
        </w:rPr>
        <w:t xml:space="preserve"> : les pages doivent se charger rapidement, même avec plusieurs centaines de produits.</w:t>
      </w:r>
    </w:p>
    <w:p w14:paraId="0F4EF718">
      <w:pPr>
        <w:pStyle w:val="9"/>
        <w:numPr>
          <w:ilvl w:val="0"/>
          <w:numId w:val="23"/>
        </w:numPr>
        <w:jc w:val="both"/>
        <w:rPr>
          <w:sz w:val="28"/>
          <w:szCs w:val="28"/>
        </w:rPr>
      </w:pPr>
      <w:r>
        <w:rPr>
          <w:rStyle w:val="8"/>
          <w:sz w:val="28"/>
          <w:szCs w:val="28"/>
        </w:rPr>
        <w:t>Évolutivité</w:t>
      </w:r>
      <w:r>
        <w:rPr>
          <w:sz w:val="28"/>
          <w:szCs w:val="28"/>
        </w:rPr>
        <w:t xml:space="preserve"> : l’application doit pouvoir évoluer à l’avenir (ajout de modules comme la gestion des fournisseurs ou des alertes par mail).</w:t>
      </w:r>
    </w:p>
    <w:p w14:paraId="47FF4015">
      <w:pPr>
        <w:pStyle w:val="9"/>
        <w:numPr>
          <w:ilvl w:val="0"/>
          <w:numId w:val="23"/>
        </w:numPr>
        <w:jc w:val="both"/>
        <w:rPr>
          <w:sz w:val="28"/>
          <w:szCs w:val="28"/>
        </w:rPr>
      </w:pPr>
      <w:r>
        <w:rPr>
          <w:rStyle w:val="8"/>
          <w:sz w:val="28"/>
          <w:szCs w:val="28"/>
        </w:rPr>
        <w:t>Accessibilité</w:t>
      </w:r>
      <w:r>
        <w:rPr>
          <w:sz w:val="28"/>
          <w:szCs w:val="28"/>
        </w:rPr>
        <w:t xml:space="preserve"> : l’application doit être responsive ou au moins adaptée à différentes tailles d’écrans.</w:t>
      </w:r>
    </w:p>
    <w:p w14:paraId="3EE65190">
      <w:pPr>
        <w:pStyle w:val="9"/>
        <w:numPr>
          <w:ilvl w:val="0"/>
          <w:numId w:val="23"/>
        </w:numPr>
        <w:jc w:val="both"/>
        <w:rPr>
          <w:sz w:val="28"/>
          <w:szCs w:val="28"/>
        </w:rPr>
      </w:pPr>
      <w:r>
        <w:rPr>
          <w:rStyle w:val="8"/>
          <w:sz w:val="28"/>
          <w:szCs w:val="28"/>
        </w:rPr>
        <w:t>Documentation</w:t>
      </w:r>
      <w:r>
        <w:rPr>
          <w:sz w:val="28"/>
          <w:szCs w:val="28"/>
        </w:rPr>
        <w:t xml:space="preserve"> : l’ensemble du code doit être commenté et un manuel utilisateur fourni.</w:t>
      </w:r>
    </w:p>
    <w:p w14:paraId="3A3C0245">
      <w:pPr>
        <w:pStyle w:val="9"/>
        <w:numPr>
          <w:ilvl w:val="2"/>
          <w:numId w:val="16"/>
        </w:numPr>
      </w:pPr>
      <w:r>
        <w:t xml:space="preserve">Environnement de travail </w:t>
      </w:r>
    </w:p>
    <w:p w14:paraId="629116CA">
      <w:pPr>
        <w:pStyle w:val="4"/>
        <w:rPr>
          <w:color w:val="auto"/>
          <w:highlight w:val="yellow"/>
        </w:rPr>
      </w:pPr>
      <w:r>
        <w:rPr>
          <w:rStyle w:val="8"/>
          <w:b w:val="0"/>
          <w:bCs w:val="0"/>
          <w:color w:val="auto"/>
          <w:highlight w:val="yellow"/>
        </w:rPr>
        <w:t>Plateforme :</w:t>
      </w:r>
      <w:r>
        <w:rPr>
          <w:highlight w:val="yellow"/>
        </w:rPr>
        <w:t xml:space="preserve"> </w:t>
      </w:r>
      <w:r>
        <w:rPr>
          <w:color w:val="auto"/>
          <w:highlight w:val="yellow"/>
        </w:rPr>
        <w:t>VS Code,</w:t>
      </w:r>
      <w:r>
        <w:rPr>
          <w:highlight w:val="yellow"/>
        </w:rPr>
        <w:t xml:space="preserve"> </w:t>
      </w:r>
      <w:r>
        <w:rPr>
          <w:rStyle w:val="8"/>
          <w:color w:val="auto"/>
          <w:highlight w:val="yellow"/>
        </w:rPr>
        <w:t>WAMP server</w:t>
      </w:r>
    </w:p>
    <w:p w14:paraId="0AE80B0B">
      <w:pPr>
        <w:pStyle w:val="4"/>
        <w:rPr>
          <w:rStyle w:val="8"/>
          <w:b w:val="0"/>
          <w:bCs w:val="0"/>
          <w:color w:val="auto"/>
        </w:rPr>
      </w:pPr>
      <w:r>
        <w:rPr>
          <w:rStyle w:val="8"/>
          <w:b w:val="0"/>
          <w:bCs w:val="0"/>
          <w:color w:val="auto"/>
          <w:highlight w:val="yellow"/>
        </w:rPr>
        <w:t>Langages :</w:t>
      </w:r>
      <w:r>
        <w:rPr>
          <w:rStyle w:val="8"/>
          <w:highlight w:val="yellow"/>
        </w:rPr>
        <w:t xml:space="preserve"> HTML / CSS3, JavaScript, PHP,</w:t>
      </w:r>
      <w:r>
        <w:rPr>
          <w:highlight w:val="yellow"/>
        </w:rPr>
        <w:t xml:space="preserve"> </w:t>
      </w:r>
      <w:r>
        <w:rPr>
          <w:rStyle w:val="8"/>
          <w:highlight w:val="yellow"/>
        </w:rPr>
        <w:t>Bootstrap</w:t>
      </w:r>
    </w:p>
    <w:p w14:paraId="082B6CBE">
      <w:pPr>
        <w:pStyle w:val="9"/>
      </w:pPr>
      <w:r>
        <w:rPr>
          <w:rStyle w:val="8"/>
          <w:b w:val="0"/>
          <w:bCs w:val="0"/>
        </w:rPr>
        <w:t>Base de données</w:t>
      </w:r>
      <w:r>
        <w:rPr>
          <w:rStyle w:val="8"/>
        </w:rPr>
        <w:t>: MYSQL</w:t>
      </w:r>
      <w:r>
        <w:t xml:space="preserve"> </w:t>
      </w:r>
    </w:p>
    <w:p w14:paraId="07965375">
      <w:pPr>
        <w:pStyle w:val="4"/>
        <w:rPr>
          <w:rFonts w:hint="default" w:ascii="Times New Roman" w:hAnsi="Times New Roman" w:cs="Times New Roman"/>
          <w:color w:val="auto"/>
          <w:sz w:val="28"/>
          <w:szCs w:val="28"/>
        </w:rPr>
      </w:pPr>
      <w:r>
        <w:rPr>
          <w:rStyle w:val="8"/>
          <w:rFonts w:hint="default" w:ascii="Times New Roman" w:hAnsi="Times New Roman" w:cs="Times New Roman"/>
          <w:b w:val="0"/>
          <w:bCs w:val="0"/>
          <w:color w:val="auto"/>
          <w:sz w:val="28"/>
          <w:szCs w:val="28"/>
        </w:rPr>
        <w:t>Outils complémentaires</w:t>
      </w:r>
    </w:p>
    <w:p w14:paraId="5841934D">
      <w:pPr>
        <w:pStyle w:val="9"/>
        <w:numPr>
          <w:ilvl w:val="0"/>
          <w:numId w:val="24"/>
        </w:numPr>
        <w:rPr>
          <w:rFonts w:hint="default" w:ascii="Times New Roman" w:hAnsi="Times New Roman" w:cs="Times New Roman"/>
          <w:sz w:val="28"/>
          <w:szCs w:val="28"/>
        </w:rPr>
      </w:pPr>
      <w:r>
        <w:rPr>
          <w:rStyle w:val="8"/>
          <w:rFonts w:hint="default" w:ascii="Times New Roman" w:hAnsi="Times New Roman" w:cs="Times New Roman"/>
          <w:sz w:val="28"/>
          <w:szCs w:val="28"/>
        </w:rPr>
        <w:t>phpMyAdmin</w:t>
      </w:r>
      <w:r>
        <w:rPr>
          <w:rFonts w:hint="default" w:ascii="Times New Roman" w:hAnsi="Times New Roman" w:cs="Times New Roman"/>
          <w:sz w:val="28"/>
          <w:szCs w:val="28"/>
        </w:rPr>
        <w:t xml:space="preserve"> : pour gérer la base de données via une interface web</w:t>
      </w:r>
    </w:p>
    <w:p w14:paraId="3FB153FB">
      <w:pPr>
        <w:pStyle w:val="9"/>
        <w:numPr>
          <w:ilvl w:val="0"/>
          <w:numId w:val="24"/>
        </w:numPr>
        <w:rPr>
          <w:rFonts w:hint="default" w:ascii="Times New Roman" w:hAnsi="Times New Roman" w:cs="Times New Roman"/>
          <w:sz w:val="28"/>
          <w:szCs w:val="28"/>
        </w:rPr>
      </w:pPr>
      <w:r>
        <w:rPr>
          <w:rStyle w:val="8"/>
          <w:rFonts w:hint="default" w:ascii="Times New Roman" w:hAnsi="Times New Roman" w:cs="Times New Roman"/>
          <w:sz w:val="28"/>
          <w:szCs w:val="28"/>
        </w:rPr>
        <w:t>Figma / Draw.io</w:t>
      </w:r>
      <w:r>
        <w:rPr>
          <w:rFonts w:hint="default" w:ascii="Times New Roman" w:hAnsi="Times New Roman" w:cs="Times New Roman"/>
          <w:sz w:val="28"/>
          <w:szCs w:val="28"/>
        </w:rPr>
        <w:t xml:space="preserve"> : pour la conception des maquettes ou diagrammes (MCD)</w:t>
      </w:r>
    </w:p>
    <w:p w14:paraId="5D5AC9F4">
      <w:pPr>
        <w:pStyle w:val="9"/>
        <w:numPr>
          <w:ilvl w:val="0"/>
          <w:numId w:val="24"/>
        </w:numPr>
        <w:rPr>
          <w:rFonts w:hint="default" w:ascii="Times New Roman" w:hAnsi="Times New Roman" w:cs="Times New Roman"/>
          <w:sz w:val="28"/>
          <w:szCs w:val="28"/>
        </w:rPr>
      </w:pPr>
      <w:r>
        <w:rPr>
          <w:rStyle w:val="8"/>
          <w:rFonts w:hint="default" w:ascii="Times New Roman" w:hAnsi="Times New Roman" w:cs="Times New Roman"/>
          <w:sz w:val="28"/>
          <w:szCs w:val="28"/>
        </w:rPr>
        <w:t>DomPDF</w:t>
      </w:r>
      <w:r>
        <w:rPr>
          <w:rFonts w:hint="default" w:ascii="Times New Roman" w:hAnsi="Times New Roman" w:cs="Times New Roman"/>
          <w:sz w:val="28"/>
          <w:szCs w:val="28"/>
        </w:rPr>
        <w:t xml:space="preserve"> : pour la génération automatique de rapports PDF</w:t>
      </w:r>
    </w:p>
    <w:p w14:paraId="55CA7A4A">
      <w:pPr>
        <w:pStyle w:val="9"/>
        <w:numPr>
          <w:ilvl w:val="2"/>
          <w:numId w:val="16"/>
        </w:numPr>
      </w:pPr>
      <w:r>
        <w:t>Les parties prenantes</w:t>
      </w:r>
    </w:p>
    <w:p w14:paraId="32B8CED6">
      <w:pPr>
        <w:pStyle w:val="9"/>
        <w:ind w:left="708"/>
        <w:jc w:val="both"/>
        <w:rPr>
          <w:sz w:val="28"/>
          <w:szCs w:val="28"/>
        </w:rPr>
      </w:pPr>
      <w:r>
        <w:rPr>
          <w:sz w:val="28"/>
          <w:szCs w:val="28"/>
        </w:rPr>
        <w:t>Les parties prenantes du projet sont :</w:t>
      </w:r>
    </w:p>
    <w:p w14:paraId="21E4F1F2">
      <w:pPr>
        <w:pStyle w:val="9"/>
        <w:numPr>
          <w:ilvl w:val="0"/>
          <w:numId w:val="18"/>
        </w:numPr>
        <w:jc w:val="both"/>
        <w:rPr>
          <w:sz w:val="28"/>
          <w:szCs w:val="28"/>
        </w:rPr>
      </w:pPr>
      <w:r>
        <w:rPr>
          <w:sz w:val="28"/>
          <w:szCs w:val="28"/>
        </w:rPr>
        <w:t>Le commenditaire :GRAND WAWO</w:t>
      </w:r>
    </w:p>
    <w:p w14:paraId="47331AD5">
      <w:pPr>
        <w:pStyle w:val="9"/>
        <w:numPr>
          <w:ilvl w:val="0"/>
          <w:numId w:val="18"/>
        </w:numPr>
        <w:jc w:val="both"/>
        <w:rPr>
          <w:sz w:val="28"/>
          <w:szCs w:val="28"/>
        </w:rPr>
      </w:pPr>
      <w:r>
        <w:rPr>
          <w:sz w:val="28"/>
          <w:szCs w:val="28"/>
        </w:rPr>
        <w:t>Chef du projet :NANKAP MBATCHOU PACHELLE</w:t>
      </w:r>
    </w:p>
    <w:p w14:paraId="279BA5BC">
      <w:pPr>
        <w:pStyle w:val="15"/>
        <w:numPr>
          <w:ilvl w:val="1"/>
          <w:numId w:val="16"/>
        </w:numPr>
        <w:spacing w:before="100" w:beforeAutospacing="1" w:after="100" w:afterAutospacing="1" w:line="240" w:lineRule="auto"/>
        <w:outlineLvl w:val="2"/>
        <w:rPr>
          <w:rFonts w:ascii="Times New Roman" w:hAnsi="Times New Roman" w:eastAsia="Times New Roman" w:cs="Times New Roman"/>
          <w:b/>
          <w:bCs/>
          <w:color w:val="C00000"/>
          <w:sz w:val="27"/>
          <w:szCs w:val="27"/>
          <w:lang w:eastAsia="fr-FR"/>
        </w:rPr>
      </w:pPr>
      <w:r>
        <w:rPr>
          <w:rFonts w:ascii="Times New Roman" w:hAnsi="Times New Roman" w:eastAsia="Times New Roman" w:cs="Times New Roman"/>
          <w:b/>
          <w:bCs/>
          <w:color w:val="C00000"/>
          <w:sz w:val="27"/>
          <w:szCs w:val="27"/>
          <w:lang w:eastAsia="fr-FR"/>
        </w:rPr>
        <w:t xml:space="preserve"> Méthodes et processus adoptés</w:t>
      </w:r>
    </w:p>
    <w:p w14:paraId="076D56ED">
      <w:p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 xml:space="preserve">Le développement de l’application a suivi une </w:t>
      </w:r>
      <w:r>
        <w:rPr>
          <w:rFonts w:ascii="Times New Roman" w:hAnsi="Times New Roman" w:eastAsia="Times New Roman" w:cs="Times New Roman"/>
          <w:b/>
          <w:bCs/>
          <w:color w:val="C00000"/>
          <w:sz w:val="24"/>
          <w:szCs w:val="24"/>
          <w:lang w:eastAsia="fr-FR"/>
        </w:rPr>
        <w:t>approche itérative</w:t>
      </w:r>
      <w:r>
        <w:rPr>
          <w:rFonts w:ascii="Times New Roman" w:hAnsi="Times New Roman" w:eastAsia="Times New Roman" w:cs="Times New Roman"/>
          <w:color w:val="C00000"/>
          <w:sz w:val="24"/>
          <w:szCs w:val="24"/>
          <w:lang w:eastAsia="fr-FR"/>
        </w:rPr>
        <w:t xml:space="preserve">, inspirée de la </w:t>
      </w:r>
      <w:r>
        <w:rPr>
          <w:rFonts w:ascii="Times New Roman" w:hAnsi="Times New Roman" w:eastAsia="Times New Roman" w:cs="Times New Roman"/>
          <w:b/>
          <w:bCs/>
          <w:color w:val="C00000"/>
          <w:sz w:val="24"/>
          <w:szCs w:val="24"/>
          <w:lang w:eastAsia="fr-FR"/>
        </w:rPr>
        <w:t>méthodologie Agile</w:t>
      </w:r>
      <w:r>
        <w:rPr>
          <w:rFonts w:ascii="Times New Roman" w:hAnsi="Times New Roman" w:eastAsia="Times New Roman" w:cs="Times New Roman"/>
          <w:color w:val="C00000"/>
          <w:sz w:val="24"/>
          <w:szCs w:val="24"/>
          <w:lang w:eastAsia="fr-FR"/>
        </w:rPr>
        <w:t>, adaptée à un projet individuel avec des délais courts. Cette méthode a permis de livrer rapidement des versions fonctionnelles partielles à tester, avant d’ajouter de nouvelles fonctionnalités.</w:t>
      </w:r>
    </w:p>
    <w:p w14:paraId="5255D6B5">
      <w:p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Les étapes adoptées étaient les suivantes :</w:t>
      </w:r>
    </w:p>
    <w:p w14:paraId="68006E26">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Analyse du besoin</w:t>
      </w:r>
    </w:p>
    <w:p w14:paraId="4D59F8BE">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Rédaction du cahier des charges</w:t>
      </w:r>
    </w:p>
    <w:p w14:paraId="16B60B57">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Modélisation de la base de données (MCD/MLD)</w:t>
      </w:r>
    </w:p>
    <w:p w14:paraId="17A49032">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Conception de maquettes d’interface</w:t>
      </w:r>
    </w:p>
    <w:p w14:paraId="17B6E04D">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Développement progressif des modules (produits, mouvements, utilisateurs…)</w:t>
      </w:r>
    </w:p>
    <w:p w14:paraId="37491754">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Tests manuels sur chaque module</w:t>
      </w:r>
    </w:p>
    <w:p w14:paraId="3B2AEB90">
      <w:pPr>
        <w:numPr>
          <w:ilvl w:val="0"/>
          <w:numId w:val="25"/>
        </w:num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Intégration et validation finale</w:t>
      </w:r>
    </w:p>
    <w:p w14:paraId="25E8BA74">
      <w:pPr>
        <w:spacing w:before="100" w:beforeAutospacing="1" w:after="100" w:afterAutospacing="1" w:line="240" w:lineRule="auto"/>
        <w:rPr>
          <w:rFonts w:ascii="Times New Roman" w:hAnsi="Times New Roman" w:eastAsia="Times New Roman" w:cs="Times New Roman"/>
          <w:color w:val="C00000"/>
          <w:sz w:val="24"/>
          <w:szCs w:val="24"/>
          <w:lang w:eastAsia="fr-FR"/>
        </w:rPr>
      </w:pPr>
      <w:r>
        <w:rPr>
          <w:rFonts w:ascii="Times New Roman" w:hAnsi="Times New Roman" w:eastAsia="Times New Roman" w:cs="Times New Roman"/>
          <w:color w:val="C00000"/>
          <w:sz w:val="24"/>
          <w:szCs w:val="24"/>
          <w:lang w:eastAsia="fr-FR"/>
        </w:rPr>
        <w:t>Chaque module a été testé indépendamment avant intégration dans l’application globale, ce qui a permis de corriger rapidement les erreurs et d’assurer la stabilité de la solution finale.</w:t>
      </w:r>
    </w:p>
    <w:p w14:paraId="4BA8FA07"/>
    <w:p w14:paraId="1FC36B47">
      <w:pPr>
        <w:ind w:firstLine="708"/>
      </w:pPr>
    </w:p>
    <w:p w14:paraId="5617DF15">
      <w:pPr>
        <w:ind w:firstLine="708"/>
      </w:pPr>
    </w:p>
    <w:p w14:paraId="5F357ABB">
      <w:pPr>
        <w:ind w:firstLine="708"/>
      </w:pPr>
    </w:p>
    <w:p w14:paraId="534839D5"/>
    <w:p w14:paraId="56006975">
      <w:r>
        <w:rPr>
          <w:lang w:eastAsia="fr-FR"/>
        </w:rPr>
        <mc:AlternateContent>
          <mc:Choice Requires="wps">
            <w:drawing>
              <wp:anchor distT="0" distB="0" distL="114300" distR="114300" simplePos="0" relativeHeight="251677696" behindDoc="0" locked="0" layoutInCell="1" allowOverlap="1">
                <wp:simplePos x="0" y="0"/>
                <wp:positionH relativeFrom="column">
                  <wp:posOffset>386080</wp:posOffset>
                </wp:positionH>
                <wp:positionV relativeFrom="paragraph">
                  <wp:posOffset>125730</wp:posOffset>
                </wp:positionV>
                <wp:extent cx="4876800" cy="971550"/>
                <wp:effectExtent l="0" t="19050" r="19050" b="19050"/>
                <wp:wrapNone/>
                <wp:docPr id="13" name="Parchemin horizontal 13"/>
                <wp:cNvGraphicFramePr/>
                <a:graphic xmlns:a="http://schemas.openxmlformats.org/drawingml/2006/main">
                  <a:graphicData uri="http://schemas.microsoft.com/office/word/2010/wordprocessingShape">
                    <wps:wsp>
                      <wps:cNvSpPr/>
                      <wps:spPr>
                        <a:xfrm>
                          <a:off x="0" y="0"/>
                          <a:ext cx="4876800" cy="9715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FA503">
                            <w:pPr>
                              <w:ind w:firstLine="708"/>
                            </w:pPr>
                            <w:r>
                              <w:t>DEUXIEME PARTIE : CONSTRUCTION DU SYSTÈME FUTUR</w:t>
                            </w:r>
                          </w:p>
                          <w:p w14:paraId="068CE03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30.4pt;margin-top:9.9pt;height:76.5pt;width:384pt;z-index:251677696;v-text-anchor:middle;mso-width-relative:page;mso-height-relative:page;" fillcolor="#5B9BD5 [3204]" filled="t" stroked="t" coordsize="21600,21600" o:gfxdata="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RWIeotcAAAAJAQAADwAA&#10;AAAAAAABACAAAAAiAAAAZHJzL2Rvd25yZXYueG1sUEsBAhQAFAAAAAgAh07iQOc6pCyJAgAAPAUA&#10;AA4AAAAAAAAAAQAgAAAAJgEAAGRycy9lMm9Eb2MueG1sUEsFBgAAAAAGAAYAWQEAACEGAAAAAA==&#10;" adj="2700">
                <v:fill on="t" focussize="0,0"/>
                <v:stroke weight="1pt" color="#41719C [3204]" miterlimit="8" joinstyle="miter"/>
                <v:imagedata o:title=""/>
                <o:lock v:ext="edit" aspectratio="f"/>
                <v:textbox>
                  <w:txbxContent>
                    <w:p w14:paraId="409FA503">
                      <w:pPr>
                        <w:ind w:firstLine="708"/>
                      </w:pPr>
                      <w:r>
                        <w:t>DEUXIEME PARTIE : CONSTRUCTION DU SYSTÈME FUTUR</w:t>
                      </w:r>
                    </w:p>
                    <w:p w14:paraId="068CE030">
                      <w:pPr>
                        <w:jc w:val="center"/>
                      </w:pPr>
                    </w:p>
                  </w:txbxContent>
                </v:textbox>
              </v:shape>
            </w:pict>
          </mc:Fallback>
        </mc:AlternateContent>
      </w:r>
    </w:p>
    <w:p w14:paraId="661C3408">
      <w:pPr>
        <w:ind w:firstLine="708"/>
      </w:pPr>
    </w:p>
    <w:p w14:paraId="37AA7BFD">
      <w:pPr>
        <w:ind w:firstLine="708"/>
      </w:pPr>
    </w:p>
    <w:p w14:paraId="75A1439F">
      <w:pPr>
        <w:ind w:firstLine="708"/>
      </w:pPr>
    </w:p>
    <w:p w14:paraId="607CEF06">
      <w:pPr>
        <w:ind w:firstLine="708"/>
      </w:pPr>
    </w:p>
    <w:p w14:paraId="6918EEAF">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La construction ou modélisation du système futur consiste en la conception du fonctionnement du service de gestion de stock grâce à l’application qui sera mise sur pied. Cette deuxième partie est subdivisée en deux chapitres : </w:t>
      </w:r>
    </w:p>
    <w:p w14:paraId="6B8B6531">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 L’analyse et la conception du système futur ; </w:t>
      </w:r>
    </w:p>
    <w:p w14:paraId="0AE7BD22">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L’implémentation et les tests de la solution.</w:t>
      </w:r>
    </w:p>
    <w:p w14:paraId="0E47D326">
      <w:pPr>
        <w:ind w:firstLine="708"/>
      </w:pPr>
    </w:p>
    <w:p w14:paraId="7C40FD2C">
      <w:pPr>
        <w:ind w:firstLine="708"/>
      </w:pPr>
    </w:p>
    <w:p w14:paraId="31500BA4">
      <w:pPr>
        <w:ind w:firstLine="708"/>
      </w:pPr>
    </w:p>
    <w:p w14:paraId="4DD05585">
      <w:pPr>
        <w:ind w:firstLine="708"/>
      </w:pPr>
    </w:p>
    <w:p w14:paraId="20B9DFFD">
      <w:pPr>
        <w:ind w:firstLine="708"/>
      </w:pPr>
    </w:p>
    <w:p w14:paraId="70BF5DEA">
      <w:pPr>
        <w:ind w:firstLine="708"/>
      </w:pPr>
    </w:p>
    <w:p w14:paraId="2C5F0BA3">
      <w:pPr>
        <w:ind w:firstLine="708"/>
      </w:pPr>
    </w:p>
    <w:p w14:paraId="6B1C6B01">
      <w:pPr>
        <w:ind w:firstLine="708"/>
      </w:pPr>
    </w:p>
    <w:p w14:paraId="6DEF580B">
      <w:pPr>
        <w:ind w:firstLine="708"/>
      </w:pPr>
    </w:p>
    <w:p w14:paraId="060608ED">
      <w:pPr>
        <w:ind w:firstLine="708"/>
      </w:pPr>
    </w:p>
    <w:p w14:paraId="23212153">
      <w:pPr>
        <w:ind w:firstLine="708"/>
      </w:pPr>
    </w:p>
    <w:p w14:paraId="35EECCDD">
      <w:pPr>
        <w:ind w:firstLine="708"/>
      </w:pPr>
    </w:p>
    <w:p w14:paraId="3B98A1BE">
      <w:pPr>
        <w:ind w:firstLine="708"/>
      </w:pPr>
    </w:p>
    <w:p w14:paraId="66B673BF">
      <w:pPr>
        <w:ind w:firstLine="708"/>
      </w:pPr>
    </w:p>
    <w:p w14:paraId="32CD6E74">
      <w:pPr>
        <w:ind w:firstLine="708"/>
      </w:pPr>
    </w:p>
    <w:p w14:paraId="1786FBFB">
      <w:pPr>
        <w:ind w:firstLine="708"/>
      </w:pPr>
    </w:p>
    <w:p w14:paraId="3AC8AEF5">
      <w:pPr>
        <w:ind w:firstLine="708"/>
      </w:pPr>
    </w:p>
    <w:p w14:paraId="27D512CE">
      <w:pPr>
        <w:ind w:firstLine="708"/>
      </w:pPr>
    </w:p>
    <w:p w14:paraId="57412FF7">
      <w:pPr>
        <w:ind w:firstLine="708"/>
      </w:pPr>
    </w:p>
    <w:p w14:paraId="74B546DF">
      <w:pPr>
        <w:ind w:firstLine="708"/>
      </w:pPr>
    </w:p>
    <w:p w14:paraId="55BCC486">
      <w:pPr>
        <w:ind w:firstLine="708"/>
      </w:pPr>
      <w:r>
        <w:rPr>
          <w:lang w:eastAsia="fr-FR"/>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19050</wp:posOffset>
                </wp:positionV>
                <wp:extent cx="4876800" cy="971550"/>
                <wp:effectExtent l="0" t="19050" r="19050" b="19050"/>
                <wp:wrapNone/>
                <wp:docPr id="14" name="Parchemin horizontal 14"/>
                <wp:cNvGraphicFramePr/>
                <a:graphic xmlns:a="http://schemas.openxmlformats.org/drawingml/2006/main">
                  <a:graphicData uri="http://schemas.microsoft.com/office/word/2010/wordprocessingShape">
                    <wps:wsp>
                      <wps:cNvSpPr/>
                      <wps:spPr>
                        <a:xfrm>
                          <a:off x="0" y="0"/>
                          <a:ext cx="4876800" cy="971550"/>
                        </a:xfrm>
                        <a:prstGeom prst="horizontalScroll">
                          <a:avLst/>
                        </a:prstGeom>
                        <a:solidFill>
                          <a:srgbClr val="5B9BD5"/>
                        </a:solidFill>
                        <a:ln w="12700" cap="flat" cmpd="sng" algn="ctr">
                          <a:solidFill>
                            <a:srgbClr val="5B9BD5">
                              <a:shade val="50000"/>
                            </a:srgbClr>
                          </a:solidFill>
                          <a:prstDash val="solid"/>
                          <a:miter lim="800000"/>
                        </a:ln>
                        <a:effectLst/>
                      </wps:spPr>
                      <wps:txbx>
                        <w:txbxContent>
                          <w:p w14:paraId="6FC48B13">
                            <w:pPr>
                              <w:ind w:firstLine="708"/>
                            </w:pPr>
                            <w:r>
                              <w:t>CHAPITRE III : ANALYSE ET CONCEPTION</w:t>
                            </w:r>
                          </w:p>
                          <w:p w14:paraId="180CF7C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0pt;margin-top:1.5pt;height:76.5pt;width:384pt;z-index:251678720;v-text-anchor:middle;mso-width-relative:page;mso-height-relative:page;" fillcolor="#5B9BD5" filled="t" stroked="t" coordsize="21600,21600" o:gfxdata="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tGerF1gAAAAYBAAAPAAAA&#10;AAAAAAEAIAAAACIAAABkcnMvZG93bnJldi54bWxQSwECFAAUAAAACACHTuJAKh/jMokCAABKBQAA&#10;DgAAAAAAAAABACAAAAAlAQAAZHJzL2Uyb0RvYy54bWxQSwUGAAAAAAYABgBZAQAAIAYAAAAA&#10;" adj="2700">
                <v:fill on="t" focussize="0,0"/>
                <v:stroke weight="1pt" color="#41719C" miterlimit="8" joinstyle="miter"/>
                <v:imagedata o:title=""/>
                <o:lock v:ext="edit" aspectratio="f"/>
                <v:textbox>
                  <w:txbxContent>
                    <w:p w14:paraId="6FC48B13">
                      <w:pPr>
                        <w:ind w:firstLine="708"/>
                      </w:pPr>
                      <w:r>
                        <w:t>CHAPITRE III : ANALYSE ET CONCEPTION</w:t>
                      </w:r>
                    </w:p>
                    <w:p w14:paraId="180CF7C6">
                      <w:pPr>
                        <w:jc w:val="center"/>
                      </w:pPr>
                    </w:p>
                  </w:txbxContent>
                </v:textbox>
              </v:shape>
            </w:pict>
          </mc:Fallback>
        </mc:AlternateContent>
      </w:r>
    </w:p>
    <w:p w14:paraId="3B3142ED">
      <w:pPr>
        <w:ind w:firstLine="708"/>
      </w:pPr>
    </w:p>
    <w:p w14:paraId="4E263E98">
      <w:pPr>
        <w:ind w:firstLine="708"/>
      </w:pPr>
    </w:p>
    <w:p w14:paraId="35C20186">
      <w:pPr>
        <w:ind w:firstLine="708"/>
      </w:pPr>
    </w:p>
    <w:p w14:paraId="0AC0FD33"/>
    <w:p w14:paraId="39B5F434">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L’analyse et la conception du système futur est une étape très importante dans la mise en place d’une nouvelle structure au sein d’une organisation. Cette analyse et conception se fera grâce au langage de Modélisation UML. </w:t>
      </w:r>
    </w:p>
    <w:p w14:paraId="7D558CC9">
      <w:pPr>
        <w:jc w:val="both"/>
        <w:rPr>
          <w:rFonts w:hint="default" w:ascii="Times New Roman" w:hAnsi="Times New Roman" w:cs="Times New Roman"/>
          <w:sz w:val="28"/>
          <w:szCs w:val="28"/>
        </w:rPr>
      </w:pPr>
      <w:r>
        <w:rPr>
          <w:rFonts w:hint="default" w:ascii="Times New Roman" w:hAnsi="Times New Roman" w:cs="Times New Roman"/>
          <w:sz w:val="28"/>
          <w:szCs w:val="28"/>
        </w:rPr>
        <w:t>Dans cette partie nous allons présenter :</w:t>
      </w:r>
    </w:p>
    <w:p w14:paraId="26C0C672">
      <w:pPr>
        <w:pStyle w:val="15"/>
        <w:numPr>
          <w:ilvl w:val="0"/>
          <w:numId w:val="26"/>
        </w:numPr>
        <w:jc w:val="both"/>
        <w:rPr>
          <w:rFonts w:hint="default" w:ascii="Times New Roman" w:hAnsi="Times New Roman" w:cs="Times New Roman"/>
          <w:sz w:val="28"/>
          <w:szCs w:val="28"/>
        </w:rPr>
      </w:pPr>
      <w:r>
        <w:rPr>
          <w:rFonts w:hint="default" w:ascii="Times New Roman" w:hAnsi="Times New Roman" w:cs="Times New Roman"/>
          <w:sz w:val="28"/>
          <w:szCs w:val="28"/>
        </w:rPr>
        <w:t>L’approche méthodologique de mise en oeuvre de la plateforme;</w:t>
      </w:r>
    </w:p>
    <w:p w14:paraId="3D5693AB">
      <w:pPr>
        <w:pStyle w:val="15"/>
        <w:numPr>
          <w:ilvl w:val="0"/>
          <w:numId w:val="26"/>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L’analyse fonctionnelle : Diagramme de Cas d’Utilisation (DCU) </w:t>
      </w:r>
    </w:p>
    <w:p w14:paraId="3039B9A4">
      <w:pPr>
        <w:pStyle w:val="15"/>
        <w:numPr>
          <w:ilvl w:val="0"/>
          <w:numId w:val="26"/>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L’analyse statique : Diagramme de Classe </w:t>
      </w:r>
    </w:p>
    <w:p w14:paraId="5FE2A4E4">
      <w:pPr>
        <w:pStyle w:val="15"/>
        <w:numPr>
          <w:ilvl w:val="0"/>
          <w:numId w:val="26"/>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L’analyse dynamique : Diagramme de Séquence Le diagramme de composants et de déploiements, </w:t>
      </w:r>
    </w:p>
    <w:p w14:paraId="2D6CAA4E">
      <w:pPr>
        <w:pStyle w:val="15"/>
        <w:numPr>
          <w:ilvl w:val="0"/>
          <w:numId w:val="26"/>
        </w:numPr>
        <w:jc w:val="both"/>
        <w:rPr>
          <w:rFonts w:hint="default" w:ascii="Times New Roman" w:hAnsi="Times New Roman" w:cs="Times New Roman"/>
          <w:sz w:val="28"/>
          <w:szCs w:val="28"/>
        </w:rPr>
      </w:pPr>
      <w:r>
        <w:rPr>
          <w:rFonts w:hint="default" w:ascii="Times New Roman" w:hAnsi="Times New Roman" w:cs="Times New Roman"/>
          <w:sz w:val="28"/>
          <w:szCs w:val="28"/>
        </w:rPr>
        <w:t>L’architecture de l’application</w:t>
      </w:r>
    </w:p>
    <w:p w14:paraId="5E382C47">
      <w:pPr>
        <w:jc w:val="both"/>
        <w:rPr>
          <w:rFonts w:hint="default" w:ascii="Times New Roman" w:hAnsi="Times New Roman" w:cs="Times New Roman"/>
          <w:sz w:val="28"/>
          <w:szCs w:val="28"/>
        </w:rPr>
      </w:pPr>
    </w:p>
    <w:p w14:paraId="6D7CCF4F">
      <w:r>
        <w:t xml:space="preserve">SECTION 1 : APPROCHE METHODOLOGIQUE DE MISE EN ŒUVRE DE LA PLATEFORME </w:t>
      </w:r>
    </w:p>
    <w:p w14:paraId="37BFC9A6">
      <w:pPr>
        <w:pStyle w:val="15"/>
        <w:numPr>
          <w:ilvl w:val="1"/>
          <w:numId w:val="24"/>
        </w:numPr>
      </w:pPr>
      <w:r>
        <w:t>APPROCHE METHODOLOGIQUE</w:t>
      </w:r>
    </w:p>
    <w:p w14:paraId="3DDBEE02">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Les méthodes agiles caractérisent un mode de gestion des projets informatiques privilégiant le dialogue entre toutes les parties prenantes : clients, utilisateurs, développeurs et autres professionnels du projet. </w:t>
      </w:r>
    </w:p>
    <w:p w14:paraId="0A268390">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Les méthodes agiles offrent une meilleure souplesse pendant la réalisation, la capacité à modifier les plans et la rapidité de livraison. Elles nous permettent de rompre avec les pratiques plus traditionnelles bien trop rigides et trop exigeantes en matière de spécifications.</w:t>
      </w:r>
    </w:p>
    <w:p w14:paraId="0AE3D75B">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 En ce qui concerne notre projet, nous avons décidé d’adopter la méthodologie SCRUM.</w:t>
      </w:r>
    </w:p>
    <w:p w14:paraId="6996731F">
      <w:pPr>
        <w:pStyle w:val="15"/>
        <w:numPr>
          <w:ilvl w:val="0"/>
          <w:numId w:val="27"/>
        </w:numPr>
      </w:pPr>
      <w:r>
        <w:t>Présentation de SCRUM</w:t>
      </w:r>
    </w:p>
    <w:p w14:paraId="26FF9CD8">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SCRUM est une combinaison de pratiques et d’outils améliorant la capacité d’une entreprise à livrer des applications et des services à un rythme élevé. </w:t>
      </w:r>
    </w:p>
    <w:p w14:paraId="46CC80F4">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Les équipes qui optent pour la structure SCRUM gagnent en agilité et en flexibilité. Elle contribue à renforcer la collaboration au sein des équipes et les aide à atteindre leurs objectifs plus efficacement. Par ailleurs, les équipes SCRUM savent en permanence sur quoi elles travaillent : elles accomplissent les tâches et ont une idée claire de leurs objectifs, car elles se sont concertées sur la définition d’un travail « terminé ». Elles impliquent au maximum leur demandeur(client) et permettent une grande réactivité à ses demandes. Elles visent la satisfaction réelle du besoin du client et non les termes d’un contrat de développement. </w:t>
      </w:r>
    </w:p>
    <w:p w14:paraId="4C3B01CB">
      <w:pPr>
        <w:ind w:firstLine="708"/>
        <w:jc w:val="both"/>
        <w:rPr>
          <w:rFonts w:hint="default" w:ascii="Times New Roman" w:hAnsi="Times New Roman" w:cs="Times New Roman"/>
          <w:sz w:val="28"/>
          <w:szCs w:val="28"/>
        </w:rPr>
      </w:pPr>
      <w:r>
        <w:rPr>
          <w:rFonts w:hint="default" w:ascii="Times New Roman" w:hAnsi="Times New Roman" w:cs="Times New Roman"/>
          <w:sz w:val="28"/>
          <w:szCs w:val="28"/>
        </w:rPr>
        <w:t>SCRUM est fondé sur la théorie du contrôle empirique de processus et soutenu par 3 piliers fondamentaux :</w:t>
      </w:r>
    </w:p>
    <w:p w14:paraId="30E8B980">
      <w:pPr>
        <w:pStyle w:val="15"/>
        <w:numPr>
          <w:ilvl w:val="0"/>
          <w:numId w:val="28"/>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La transparence : le fait d’être honnête, de travailler ensemble au succès du produit/projet en rendant les aspects importants du processus visibles à tous ceux qui sont responsables des résultats. </w:t>
      </w:r>
    </w:p>
    <w:p w14:paraId="472A2908">
      <w:pPr>
        <w:pStyle w:val="15"/>
        <w:numPr>
          <w:ilvl w:val="0"/>
          <w:numId w:val="28"/>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L’inspection : le fait de pouvoir s’entraider, inspecter les artefacts SCRUM et l’état d’avancement par rapport à un Objectif de Sprint afin de détecter les écarts indésirables.</w:t>
      </w:r>
    </w:p>
    <w:p w14:paraId="7781C6A4">
      <w:pPr>
        <w:pStyle w:val="15"/>
        <w:numPr>
          <w:ilvl w:val="0"/>
          <w:numId w:val="29"/>
        </w:numPr>
        <w:jc w:val="both"/>
        <w:rPr>
          <w:rFonts w:hint="default" w:ascii="Times New Roman" w:hAnsi="Times New Roman" w:cs="Times New Roman"/>
          <w:sz w:val="28"/>
          <w:szCs w:val="28"/>
        </w:rPr>
      </w:pPr>
      <w:r>
        <w:rPr>
          <w:rFonts w:hint="default" w:ascii="Times New Roman" w:hAnsi="Times New Roman" w:cs="Times New Roman"/>
          <w:sz w:val="28"/>
          <w:szCs w:val="28"/>
        </w:rPr>
        <w:t>L’adaptation : le fait de s’adapter aux changements en général ; changements de produit, changements de façon de faire…</w:t>
      </w:r>
    </w:p>
    <w:p w14:paraId="54D36B2E">
      <w:r>
        <w:rPr>
          <w:lang w:eastAsia="fr-FR"/>
        </w:rPr>
        <w:drawing>
          <wp:inline distT="0" distB="0" distL="0" distR="0">
            <wp:extent cx="5760720" cy="32835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3"/>
                    <a:stretch>
                      <a:fillRect/>
                    </a:stretch>
                  </pic:blipFill>
                  <pic:spPr>
                    <a:xfrm>
                      <a:off x="0" y="0"/>
                      <a:ext cx="5760720" cy="3283585"/>
                    </a:xfrm>
                    <a:prstGeom prst="rect">
                      <a:avLst/>
                    </a:prstGeom>
                  </pic:spPr>
                </pic:pic>
              </a:graphicData>
            </a:graphic>
          </wp:inline>
        </w:drawing>
      </w:r>
    </w:p>
    <w:p w14:paraId="40EC1D03">
      <w:pPr>
        <w:ind w:firstLine="708"/>
        <w:rPr>
          <w:rFonts w:ascii="Times New Roman" w:hAnsi="Times New Roman" w:cs="Times New Roman"/>
          <w:i/>
          <w:iCs/>
          <w:color w:val="1F4D78"/>
        </w:rPr>
      </w:pPr>
      <w:r>
        <w:rPr>
          <w:rFonts w:ascii="Times New Roman" w:hAnsi="Times New Roman" w:cs="Times New Roman"/>
          <w:i/>
          <w:iCs/>
          <w:color w:val="1F4D78"/>
          <w:lang w:eastAsia="fr-FR"/>
        </w:rPr>
        <mc:AlternateContent>
          <mc:Choice Requires="wps">
            <w:drawing>
              <wp:anchor distT="0" distB="0" distL="114300" distR="114300" simplePos="0" relativeHeight="251679744" behindDoc="0" locked="0" layoutInCell="1" allowOverlap="1">
                <wp:simplePos x="0" y="0"/>
                <wp:positionH relativeFrom="column">
                  <wp:posOffset>-4445</wp:posOffset>
                </wp:positionH>
                <wp:positionV relativeFrom="paragraph">
                  <wp:posOffset>55245</wp:posOffset>
                </wp:positionV>
                <wp:extent cx="5760720" cy="3429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576072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37F52">
                            <w:pPr>
                              <w:rPr>
                                <w:rFonts w:ascii="Times New Roman" w:hAnsi="Times New Roman" w:cs="Times New Roman"/>
                              </w:rPr>
                            </w:pPr>
                            <w:r>
                              <w:rPr>
                                <w:rFonts w:ascii="Times New Roman" w:hAnsi="Times New Roman" w:cs="Times New Roman"/>
                                <w:i/>
                                <w:iCs/>
                                <w:color w:val="1F4D78"/>
                              </w:rPr>
                              <w:t>Figure 3 : Base et piliers de Scrum                                                                          Source : Internet</w:t>
                            </w:r>
                          </w:p>
                          <w:p w14:paraId="1C5D10E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4.35pt;height:27pt;width:453.6pt;z-index:251679744;v-text-anchor:middle;mso-width-relative:page;mso-height-relative:page;" fillcolor="#FFFFFF [3212]" filled="t" stroked="t" coordsize="21600,21600" o:gfxdata="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k6/IHVAAAABgEAAA8AAAAAAAAAAQAgAAAAIgAAAGRycy9kb3ducmV2LnhtbFBLAQIU&#10;ABQAAAAIAIdO4kATKAHWaAIAAAQFAAAOAAAAAAAAAAEAIAAAACQBAABkcnMvZTJvRG9jLnhtbFBL&#10;BQYAAAAABgAGAFkBAAD+BQAAAAA=&#10;">
                <v:fill on="t" focussize="0,0"/>
                <v:stroke weight="1pt" color="#FFFFFF [3212]" miterlimit="8" joinstyle="miter"/>
                <v:imagedata o:title=""/>
                <o:lock v:ext="edit" aspectratio="f"/>
                <v:textbox>
                  <w:txbxContent>
                    <w:p w14:paraId="51737F52">
                      <w:pPr>
                        <w:rPr>
                          <w:rFonts w:ascii="Times New Roman" w:hAnsi="Times New Roman" w:cs="Times New Roman"/>
                        </w:rPr>
                      </w:pPr>
                      <w:r>
                        <w:rPr>
                          <w:rFonts w:ascii="Times New Roman" w:hAnsi="Times New Roman" w:cs="Times New Roman"/>
                          <w:i/>
                          <w:iCs/>
                          <w:color w:val="1F4D78"/>
                        </w:rPr>
                        <w:t>Figure 3 : Base et piliers de Scrum                                                                          Source : Internet</w:t>
                      </w:r>
                    </w:p>
                    <w:p w14:paraId="1C5D10EE">
                      <w:pPr>
                        <w:jc w:val="center"/>
                      </w:pPr>
                    </w:p>
                  </w:txbxContent>
                </v:textbox>
              </v:rect>
            </w:pict>
          </mc:Fallback>
        </mc:AlternateContent>
      </w:r>
    </w:p>
    <w:p w14:paraId="7656301B">
      <w:pPr>
        <w:ind w:firstLine="708"/>
        <w:rPr>
          <w:rFonts w:ascii="Times New Roman" w:hAnsi="Times New Roman" w:cs="Times New Roman"/>
          <w:i/>
          <w:iCs/>
          <w:color w:val="1F4D78"/>
        </w:rPr>
      </w:pPr>
    </w:p>
    <w:p w14:paraId="3FE23FA1">
      <w:pPr>
        <w:pStyle w:val="15"/>
        <w:numPr>
          <w:ilvl w:val="0"/>
          <w:numId w:val="27"/>
        </w:numPr>
        <w:rPr>
          <w:rFonts w:ascii="Times New Roman" w:hAnsi="Times New Roman" w:cs="Times New Roman"/>
          <w:i/>
          <w:iCs/>
          <w:color w:val="000000" w:themeColor="text1"/>
          <w14:textFill>
            <w14:solidFill>
              <w14:schemeClr w14:val="tx1"/>
            </w14:solidFill>
          </w14:textFill>
        </w:rPr>
      </w:pPr>
      <w:r>
        <w:rPr>
          <w:rFonts w:ascii="Times New Roman" w:hAnsi="Times New Roman" w:cs="Times New Roman"/>
          <w:i/>
          <w:iCs/>
          <w:color w:val="000000" w:themeColor="text1"/>
          <w14:textFill>
            <w14:solidFill>
              <w14:schemeClr w14:val="tx1"/>
            </w14:solidFill>
          </w14:textFill>
        </w:rPr>
        <w:t>Le canvas SCRUM</w:t>
      </w:r>
    </w:p>
    <w:p w14:paraId="105B3F6B">
      <w:pPr>
        <w:spacing w:after="0" w:line="240" w:lineRule="auto"/>
        <w:ind w:firstLine="708" w:firstLineChars="0"/>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SCRUM est constituée </w:t>
      </w:r>
      <w:r>
        <w:rPr>
          <w:rFonts w:hint="default" w:ascii="Times New Roman" w:hAnsi="Times New Roman" w:eastAsia="Times New Roman" w:cs="Times New Roman"/>
          <w:b/>
          <w:bCs/>
          <w:color w:val="000000"/>
          <w:sz w:val="28"/>
          <w:szCs w:val="28"/>
          <w:lang w:eastAsia="fr-FR"/>
        </w:rPr>
        <w:t>d’équipes SCRUM, d’évènements, d’artefacts et de règles</w:t>
      </w:r>
      <w:r>
        <w:rPr>
          <w:rFonts w:hint="default" w:ascii="Times New Roman" w:hAnsi="Times New Roman" w:eastAsia="Times New Roman" w:cs="Times New Roman"/>
          <w:color w:val="000000"/>
          <w:sz w:val="28"/>
          <w:szCs w:val="28"/>
          <w:lang w:eastAsia="fr-FR"/>
        </w:rPr>
        <w:t>. Chaque composante de ce cadre a un but précis et est indispensable au succès et à l’utilisation du Framework</w:t>
      </w:r>
    </w:p>
    <w:p w14:paraId="69109DD0">
      <w:pPr>
        <w:ind w:firstLine="708"/>
        <w:jc w:val="both"/>
        <w:rPr>
          <w:rFonts w:hint="default" w:ascii="Times New Roman" w:hAnsi="Times New Roman" w:cs="Times New Roman"/>
          <w:sz w:val="28"/>
          <w:szCs w:val="28"/>
        </w:rPr>
      </w:pPr>
    </w:p>
    <w:p w14:paraId="7630CD1A">
      <w:pPr>
        <w:ind w:firstLine="708"/>
      </w:pPr>
    </w:p>
    <w:p w14:paraId="4FCA2BDA">
      <w:pPr>
        <w:ind w:firstLine="708"/>
      </w:pPr>
      <w:r>
        <w:rPr>
          <w:lang w:eastAsia="fr-FR"/>
        </w:rPr>
        <w:drawing>
          <wp:inline distT="0" distB="0" distL="0" distR="0">
            <wp:extent cx="5227320" cy="34810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14"/>
                    <a:stretch>
                      <a:fillRect/>
                    </a:stretch>
                  </pic:blipFill>
                  <pic:spPr>
                    <a:xfrm>
                      <a:off x="0" y="0"/>
                      <a:ext cx="5227320" cy="3481070"/>
                    </a:xfrm>
                    <a:prstGeom prst="rect">
                      <a:avLst/>
                    </a:prstGeom>
                  </pic:spPr>
                </pic:pic>
              </a:graphicData>
            </a:graphic>
          </wp:inline>
        </w:drawing>
      </w:r>
    </w:p>
    <w:p w14:paraId="2C0ADD92">
      <w:pPr>
        <w:ind w:firstLine="708"/>
      </w:pPr>
      <w:r>
        <w:rPr>
          <w:lang w:eastAsia="fr-FR"/>
        </w:rPr>
        <mc:AlternateContent>
          <mc:Choice Requires="wps">
            <w:drawing>
              <wp:anchor distT="0" distB="0" distL="114300" distR="114300" simplePos="0" relativeHeight="251680768" behindDoc="0" locked="0" layoutInCell="1" allowOverlap="1">
                <wp:simplePos x="0" y="0"/>
                <wp:positionH relativeFrom="column">
                  <wp:posOffset>176530</wp:posOffset>
                </wp:positionH>
                <wp:positionV relativeFrom="paragraph">
                  <wp:posOffset>48260</wp:posOffset>
                </wp:positionV>
                <wp:extent cx="5857875" cy="2952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8578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98C480">
                            <w:pPr>
                              <w:jc w:val="center"/>
                            </w:pPr>
                            <w:r>
                              <w:rPr>
                                <w:rFonts w:ascii="Calibri-LightItalic" w:hAnsi="Calibri-LightItalic"/>
                                <w:i/>
                                <w:iCs/>
                                <w:color w:val="1F4D78"/>
                              </w:rPr>
                              <w:t>Figure 4 : Le Canvas de SCRUM                                                                              Source : 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pt;margin-top:3.8pt;height:23.25pt;width:461.25pt;z-index:251680768;v-text-anchor:middle;mso-width-relative:page;mso-height-relative:page;" fillcolor="#FFFFFF [3212]" filled="t" stroked="t" coordsize="21600,21600" o:gfxdata="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UIgY61wAAAAcBAAAPAAAAAAAAAAEAIAAAACIAAABkcnMvZG93bnJldi54bWxQSwEC&#10;FAAUAAAACACHTuJAjODlo2cCAAAEBQAADgAAAAAAAAABACAAAAAmAQAAZHJzL2Uyb0RvYy54bWxQ&#10;SwUGAAAAAAYABgBZAQAA/wUAAAAA&#10;">
                <v:fill on="t" focussize="0,0"/>
                <v:stroke weight="1pt" color="#FFFFFF [3212]" miterlimit="8" joinstyle="miter"/>
                <v:imagedata o:title=""/>
                <o:lock v:ext="edit" aspectratio="f"/>
                <v:textbox>
                  <w:txbxContent>
                    <w:p w14:paraId="6A98C480">
                      <w:pPr>
                        <w:jc w:val="center"/>
                      </w:pPr>
                      <w:r>
                        <w:rPr>
                          <w:rFonts w:ascii="Calibri-LightItalic" w:hAnsi="Calibri-LightItalic"/>
                          <w:i/>
                          <w:iCs/>
                          <w:color w:val="1F4D78"/>
                        </w:rPr>
                        <w:t>Figure 4 : Le Canvas de SCRUM                                                                              Source : Internet</w:t>
                      </w:r>
                    </w:p>
                  </w:txbxContent>
                </v:textbox>
              </v:rect>
            </w:pict>
          </mc:Fallback>
        </mc:AlternateContent>
      </w:r>
    </w:p>
    <w:p w14:paraId="003BF5AD">
      <w:pPr>
        <w:ind w:firstLine="708"/>
      </w:pPr>
    </w:p>
    <w:p w14:paraId="2A2D8618">
      <w:pPr>
        <w:pStyle w:val="15"/>
        <w:numPr>
          <w:ilvl w:val="0"/>
          <w:numId w:val="27"/>
        </w:numPr>
      </w:pPr>
      <w:r>
        <w:rPr>
          <w:color w:val="5B9BD5"/>
          <w:sz w:val="28"/>
          <w:szCs w:val="28"/>
        </w:rPr>
        <w:t>Les roles SCRUM</w:t>
      </w:r>
    </w:p>
    <w:p w14:paraId="0EF99B51">
      <w:pPr>
        <w:spacing w:after="0" w:line="240" w:lineRule="auto"/>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color w:val="000000"/>
          <w:sz w:val="28"/>
          <w:szCs w:val="28"/>
          <w:lang w:eastAsia="fr-FR"/>
        </w:rPr>
        <w:t xml:space="preserve">la méthode de développement </w:t>
      </w:r>
      <w:r>
        <w:rPr>
          <w:rFonts w:hint="default" w:ascii="Times New Roman" w:hAnsi="Times New Roman" w:eastAsia="Times New Roman" w:cs="Times New Roman"/>
          <w:b/>
          <w:bCs/>
          <w:color w:val="000000"/>
          <w:sz w:val="28"/>
          <w:szCs w:val="28"/>
          <w:lang w:eastAsia="fr-FR"/>
        </w:rPr>
        <w:t xml:space="preserve">SCRUM </w:t>
      </w:r>
      <w:r>
        <w:rPr>
          <w:rFonts w:hint="default" w:ascii="Times New Roman" w:hAnsi="Times New Roman" w:eastAsia="Times New Roman" w:cs="Times New Roman"/>
          <w:color w:val="000000"/>
          <w:sz w:val="28"/>
          <w:szCs w:val="28"/>
          <w:lang w:eastAsia="fr-FR"/>
        </w:rPr>
        <w:t>est caractérisée par 03 principaux rôles :</w:t>
      </w:r>
    </w:p>
    <w:p w14:paraId="0D814942">
      <w:pPr>
        <w:pStyle w:val="15"/>
        <w:numPr>
          <w:ilvl w:val="0"/>
          <w:numId w:val="29"/>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 </w:t>
      </w:r>
      <w:r>
        <w:rPr>
          <w:rFonts w:hint="default" w:ascii="Times New Roman" w:hAnsi="Times New Roman" w:eastAsia="Times New Roman" w:cs="Times New Roman"/>
          <w:b/>
          <w:bCs/>
          <w:i/>
          <w:iCs/>
          <w:color w:val="000000"/>
          <w:sz w:val="28"/>
          <w:szCs w:val="28"/>
          <w:lang w:eastAsia="fr-FR"/>
        </w:rPr>
        <w:t xml:space="preserve">Scrum Master </w:t>
      </w:r>
      <w:r>
        <w:rPr>
          <w:rFonts w:hint="default" w:ascii="Times New Roman" w:hAnsi="Times New Roman" w:eastAsia="Times New Roman" w:cs="Times New Roman"/>
          <w:color w:val="000000"/>
          <w:sz w:val="28"/>
          <w:szCs w:val="28"/>
          <w:lang w:eastAsia="fr-FR"/>
        </w:rPr>
        <w:t xml:space="preserve">» : c’est le garant de l'application de la méthodologie </w:t>
      </w:r>
      <w:r>
        <w:rPr>
          <w:rFonts w:hint="default" w:ascii="Times New Roman" w:hAnsi="Times New Roman" w:eastAsia="Times New Roman" w:cs="Times New Roman"/>
          <w:b/>
          <w:bCs/>
          <w:color w:val="000000"/>
          <w:sz w:val="28"/>
          <w:szCs w:val="28"/>
          <w:lang w:eastAsia="fr-FR"/>
        </w:rPr>
        <w:t xml:space="preserve">SCRUM </w:t>
      </w:r>
      <w:r>
        <w:rPr>
          <w:rFonts w:hint="default" w:ascii="Times New Roman" w:hAnsi="Times New Roman" w:eastAsia="Times New Roman" w:cs="Times New Roman"/>
          <w:color w:val="000000"/>
          <w:sz w:val="28"/>
          <w:szCs w:val="28"/>
          <w:lang w:eastAsia="fr-FR"/>
        </w:rPr>
        <w:t xml:space="preserve">; en d’autres </w:t>
      </w:r>
    </w:p>
    <w:p w14:paraId="519934C9">
      <w:pPr>
        <w:spacing w:after="0" w:line="240" w:lineRule="auto"/>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color w:val="000000"/>
          <w:sz w:val="28"/>
          <w:szCs w:val="28"/>
          <w:lang w:eastAsia="fr-FR"/>
        </w:rPr>
        <w:t xml:space="preserve">termes, il s’agit du chef d’un projet </w:t>
      </w:r>
      <w:r>
        <w:rPr>
          <w:rFonts w:hint="default" w:ascii="Times New Roman" w:hAnsi="Times New Roman" w:eastAsia="Times New Roman" w:cs="Times New Roman"/>
          <w:b/>
          <w:bCs/>
          <w:color w:val="000000"/>
          <w:sz w:val="28"/>
          <w:szCs w:val="28"/>
          <w:lang w:eastAsia="fr-FR"/>
        </w:rPr>
        <w:t xml:space="preserve">SCRUM </w:t>
      </w:r>
      <w:r>
        <w:rPr>
          <w:rFonts w:hint="default" w:ascii="Times New Roman" w:hAnsi="Times New Roman" w:eastAsia="Times New Roman" w:cs="Times New Roman"/>
          <w:color w:val="000000"/>
          <w:sz w:val="28"/>
          <w:szCs w:val="28"/>
          <w:lang w:eastAsia="fr-FR"/>
        </w:rPr>
        <w:t>;</w:t>
      </w:r>
    </w:p>
    <w:p w14:paraId="0CC1A6CC">
      <w:pPr>
        <w:pStyle w:val="15"/>
        <w:numPr>
          <w:ilvl w:val="0"/>
          <w:numId w:val="29"/>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 </w:t>
      </w:r>
      <w:r>
        <w:rPr>
          <w:rFonts w:hint="default" w:ascii="Times New Roman" w:hAnsi="Times New Roman" w:eastAsia="Times New Roman" w:cs="Times New Roman"/>
          <w:b/>
          <w:bCs/>
          <w:i/>
          <w:iCs/>
          <w:color w:val="000000"/>
          <w:sz w:val="28"/>
          <w:szCs w:val="28"/>
          <w:lang w:eastAsia="fr-FR"/>
        </w:rPr>
        <w:t xml:space="preserve">Product Owner </w:t>
      </w:r>
      <w:r>
        <w:rPr>
          <w:rFonts w:hint="default" w:ascii="Times New Roman" w:hAnsi="Times New Roman" w:eastAsia="Times New Roman" w:cs="Times New Roman"/>
          <w:color w:val="000000"/>
          <w:sz w:val="28"/>
          <w:szCs w:val="28"/>
          <w:lang w:eastAsia="fr-FR"/>
        </w:rPr>
        <w:t xml:space="preserve">» c’est celui qui porte la vision du produit à réaliser (représentant </w:t>
      </w:r>
    </w:p>
    <w:p w14:paraId="595B4B4D">
      <w:pPr>
        <w:spacing w:after="0" w:line="240" w:lineRule="auto"/>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color w:val="000000"/>
          <w:sz w:val="28"/>
          <w:szCs w:val="28"/>
          <w:lang w:eastAsia="fr-FR"/>
        </w:rPr>
        <w:t>généralement le client) ;</w:t>
      </w:r>
    </w:p>
    <w:p w14:paraId="2BF80457">
      <w:pPr>
        <w:pStyle w:val="15"/>
        <w:numPr>
          <w:ilvl w:val="0"/>
          <w:numId w:val="29"/>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L</w:t>
      </w:r>
      <w:r>
        <w:rPr>
          <w:rFonts w:hint="default" w:ascii="Times New Roman" w:hAnsi="Times New Roman" w:eastAsia="Times New Roman" w:cs="Times New Roman"/>
          <w:b/>
          <w:bCs/>
          <w:i/>
          <w:iCs/>
          <w:color w:val="000000"/>
          <w:sz w:val="28"/>
          <w:szCs w:val="28"/>
          <w:lang w:eastAsia="fr-FR"/>
        </w:rPr>
        <w:t xml:space="preserve">'équipe de développement </w:t>
      </w:r>
      <w:r>
        <w:rPr>
          <w:rFonts w:hint="default" w:ascii="Times New Roman" w:hAnsi="Times New Roman" w:eastAsia="Times New Roman" w:cs="Times New Roman"/>
          <w:color w:val="000000"/>
          <w:sz w:val="28"/>
          <w:szCs w:val="28"/>
          <w:lang w:eastAsia="fr-FR"/>
        </w:rPr>
        <w:t xml:space="preserve">qui est en charge de la réalisation du produit. </w:t>
      </w:r>
    </w:p>
    <w:p w14:paraId="332C843B">
      <w:pPr>
        <w:spacing w:after="0" w:line="240" w:lineRule="auto"/>
        <w:jc w:val="both"/>
        <w:rPr>
          <w:rFonts w:hint="default" w:ascii="Times New Roman" w:hAnsi="Times New Roman" w:eastAsia="Times New Roman" w:cs="Times New Roman"/>
          <w:color w:val="000000"/>
          <w:sz w:val="28"/>
          <w:szCs w:val="28"/>
          <w:lang w:eastAsia="fr-FR"/>
        </w:rPr>
      </w:pPr>
    </w:p>
    <w:p w14:paraId="3A866D5E">
      <w:pPr>
        <w:spacing w:after="0" w:line="240" w:lineRule="auto"/>
        <w:ind w:firstLine="465"/>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Les équipes Scrum sont auto-organisées et pluridisciplinaires. Elles choisissent la meilleure façon d’accomplir leur travail, au lieu d’être dirigées par des personnes externes à l’équipe, ce qui favorise la flexibilité, la créativité et la productivité</w:t>
      </w:r>
    </w:p>
    <w:p w14:paraId="0900D53B">
      <w:pPr>
        <w:ind w:firstLine="708"/>
        <w:jc w:val="both"/>
        <w:rPr>
          <w:rFonts w:hint="default" w:ascii="Times New Roman" w:hAnsi="Times New Roman" w:cs="Times New Roman"/>
          <w:sz w:val="28"/>
          <w:szCs w:val="28"/>
        </w:rPr>
      </w:pPr>
    </w:p>
    <w:p w14:paraId="6F51C948">
      <w:r>
        <w:rPr>
          <w:lang w:eastAsia="fr-FR"/>
        </w:rPr>
        <mc:AlternateContent>
          <mc:Choice Requires="wps">
            <w:drawing>
              <wp:anchor distT="0" distB="0" distL="114300" distR="114300" simplePos="0" relativeHeight="251681792" behindDoc="0" locked="0" layoutInCell="1" allowOverlap="1">
                <wp:simplePos x="0" y="0"/>
                <wp:positionH relativeFrom="column">
                  <wp:posOffset>-5080</wp:posOffset>
                </wp:positionH>
                <wp:positionV relativeFrom="paragraph">
                  <wp:posOffset>3497580</wp:posOffset>
                </wp:positionV>
                <wp:extent cx="4972050" cy="390525"/>
                <wp:effectExtent l="0" t="0" r="0" b="0"/>
                <wp:wrapNone/>
                <wp:docPr id="21" name="Rectangle 21"/>
                <wp:cNvGraphicFramePr/>
                <a:graphic xmlns:a="http://schemas.openxmlformats.org/drawingml/2006/main">
                  <a:graphicData uri="http://schemas.microsoft.com/office/word/2010/wordprocessingShape">
                    <wps:wsp>
                      <wps:cNvSpPr/>
                      <wps:spPr>
                        <a:xfrm>
                          <a:off x="0" y="0"/>
                          <a:ext cx="49720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pt;margin-top:275.4pt;height:30.75pt;width:391.5pt;z-index:251681792;v-text-anchor:middle;mso-width-relative:page;mso-height-relative:page;" filled="f" stroked="f" coordsize="21600,21600" o:gfxdata="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k+VSvXAAAACQEAAA8AAAAA&#10;AAAAAQAgAAAAIgAAAGRycy9kb3ducmV2LnhtbFBLAQIUABQAAAAIAIdO4kB5arwtTgIAAKcEAAAO&#10;AAAAAAAAAAEAIAAAACYBAABkcnMvZTJvRG9jLnhtbFBLBQYAAAAABgAGAFkBAADmBQAAAAA=&#10;">
                <v:fill on="f" focussize="0,0"/>
                <v:stroke on="f" weight="1pt" miterlimit="8" joinstyle="miter"/>
                <v:imagedata o:title=""/>
                <o:lock v:ext="edit" aspectratio="f"/>
              </v:rect>
            </w:pict>
          </mc:Fallback>
        </mc:AlternateContent>
      </w:r>
      <w:r>
        <w:rPr>
          <w:lang w:eastAsia="fr-FR"/>
        </w:rPr>
        <w:drawing>
          <wp:inline distT="0" distB="0" distL="0" distR="0">
            <wp:extent cx="4876165" cy="3409315"/>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15"/>
                    <a:stretch>
                      <a:fillRect/>
                    </a:stretch>
                  </pic:blipFill>
                  <pic:spPr>
                    <a:xfrm>
                      <a:off x="0" y="0"/>
                      <a:ext cx="4876190" cy="3409524"/>
                    </a:xfrm>
                    <a:prstGeom prst="rect">
                      <a:avLst/>
                    </a:prstGeom>
                  </pic:spPr>
                </pic:pic>
              </a:graphicData>
            </a:graphic>
          </wp:inline>
        </w:drawing>
      </w:r>
    </w:p>
    <w:p w14:paraId="4CCDED26">
      <w:r>
        <w:rPr>
          <w:rFonts w:ascii="Calibri-LightItalic" w:hAnsi="Calibri-LightItalic"/>
          <w:i/>
          <w:iCs/>
          <w:color w:val="1F4D78"/>
        </w:rPr>
        <w:t>Figure 5 : Les rôles de SCRUM                                                         Source : Internet</w:t>
      </w:r>
    </w:p>
    <w:p w14:paraId="73C9B69D">
      <w:pPr>
        <w:ind w:firstLine="708"/>
      </w:pPr>
    </w:p>
    <w:p w14:paraId="15F24035">
      <w:pPr>
        <w:pStyle w:val="15"/>
        <w:numPr>
          <w:ilvl w:val="1"/>
          <w:numId w:val="24"/>
        </w:numPr>
      </w:pPr>
      <w:r>
        <w:rPr>
          <w:rFonts w:ascii="TimesNewRomanPS-BoldMT" w:hAnsi="TimesNewRomanPS-BoldMT"/>
          <w:b/>
          <w:bCs/>
          <w:color w:val="5B9BD5"/>
          <w:sz w:val="28"/>
          <w:szCs w:val="28"/>
        </w:rPr>
        <w:t>APPROCHE DE REALISATION DU PROJET</w:t>
      </w:r>
    </w:p>
    <w:p w14:paraId="250C162F">
      <w:pPr>
        <w:jc w:val="both"/>
        <w:rPr>
          <w:rFonts w:hint="default" w:ascii="Times New Roman" w:hAnsi="Times New Roman" w:cs="Times New Roman"/>
          <w:sz w:val="28"/>
          <w:szCs w:val="28"/>
        </w:rPr>
      </w:pPr>
      <w:r>
        <w:rPr>
          <w:rFonts w:hint="default" w:ascii="Times New Roman" w:hAnsi="Times New Roman" w:cs="Times New Roman"/>
          <w:sz w:val="28"/>
          <w:szCs w:val="28"/>
        </w:rPr>
        <w:t>Dans ce cas d’espece,il estquestion pour nous de montrer comment nous avons impliquee la methode agile SCRUM dans notre projet.</w:t>
      </w:r>
    </w:p>
    <w:p w14:paraId="7ED3D250">
      <w:pPr>
        <w:pStyle w:val="15"/>
        <w:numPr>
          <w:ilvl w:val="0"/>
          <w:numId w:val="29"/>
        </w:numPr>
        <w:spacing w:after="0" w:line="240" w:lineRule="auto"/>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color w:val="000000"/>
          <w:sz w:val="28"/>
          <w:szCs w:val="28"/>
          <w:lang w:eastAsia="fr-FR"/>
        </w:rPr>
        <w:t xml:space="preserve">Le « </w:t>
      </w:r>
      <w:r>
        <w:rPr>
          <w:rFonts w:hint="default" w:ascii="Times New Roman" w:hAnsi="Times New Roman" w:eastAsia="Times New Roman" w:cs="Times New Roman"/>
          <w:b/>
          <w:bCs/>
          <w:i/>
          <w:iCs/>
          <w:color w:val="000000"/>
          <w:sz w:val="28"/>
          <w:szCs w:val="28"/>
          <w:lang w:eastAsia="fr-FR"/>
        </w:rPr>
        <w:t xml:space="preserve">Scrum Master </w:t>
      </w:r>
      <w:r>
        <w:rPr>
          <w:rFonts w:hint="default" w:ascii="Times New Roman" w:hAnsi="Times New Roman" w:eastAsia="Times New Roman" w:cs="Times New Roman"/>
          <w:color w:val="000000"/>
          <w:sz w:val="28"/>
          <w:szCs w:val="28"/>
          <w:lang w:eastAsia="fr-FR"/>
        </w:rPr>
        <w:t xml:space="preserve">» : il s’agit du chef de projet  </w:t>
      </w:r>
      <w:r>
        <w:rPr>
          <w:rFonts w:hint="default" w:ascii="Times New Roman" w:hAnsi="Times New Roman" w:eastAsia="Times New Roman" w:cs="Times New Roman"/>
          <w:b/>
          <w:bCs/>
          <w:color w:val="000000"/>
          <w:sz w:val="28"/>
          <w:szCs w:val="28"/>
          <w:lang w:eastAsia="fr-FR"/>
        </w:rPr>
        <w:t xml:space="preserve">SCRUM </w:t>
      </w:r>
      <w:r>
        <w:rPr>
          <w:rFonts w:hint="default" w:ascii="Times New Roman" w:hAnsi="Times New Roman" w:eastAsia="Times New Roman" w:cs="Times New Roman"/>
          <w:color w:val="000000"/>
          <w:sz w:val="28"/>
          <w:szCs w:val="28"/>
          <w:lang w:eastAsia="fr-FR"/>
        </w:rPr>
        <w:t>; dans notre cas il s’agit de Dr TOKAM</w:t>
      </w:r>
      <w:r>
        <w:rPr>
          <w:rFonts w:hint="default" w:ascii="Times New Roman" w:hAnsi="Times New Roman" w:eastAsia="Times New Roman" w:cs="Times New Roman"/>
          <w:b/>
          <w:bCs/>
          <w:color w:val="000000"/>
          <w:sz w:val="28"/>
          <w:szCs w:val="28"/>
          <w:lang w:eastAsia="fr-FR"/>
        </w:rPr>
        <w:t xml:space="preserve"> </w:t>
      </w:r>
      <w:r>
        <w:rPr>
          <w:rFonts w:hint="default" w:ascii="Times New Roman" w:hAnsi="Times New Roman" w:eastAsia="Times New Roman" w:cs="Times New Roman"/>
          <w:color w:val="000000"/>
          <w:sz w:val="28"/>
          <w:szCs w:val="28"/>
          <w:lang w:eastAsia="fr-FR"/>
        </w:rPr>
        <w:t>;</w:t>
      </w:r>
    </w:p>
    <w:p w14:paraId="63209CC2">
      <w:pPr>
        <w:pStyle w:val="15"/>
        <w:numPr>
          <w:ilvl w:val="0"/>
          <w:numId w:val="29"/>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 </w:t>
      </w:r>
      <w:r>
        <w:rPr>
          <w:rFonts w:hint="default" w:ascii="Times New Roman" w:hAnsi="Times New Roman" w:eastAsia="Times New Roman" w:cs="Times New Roman"/>
          <w:b/>
          <w:bCs/>
          <w:i/>
          <w:iCs/>
          <w:color w:val="000000"/>
          <w:sz w:val="28"/>
          <w:szCs w:val="28"/>
          <w:lang w:eastAsia="fr-FR"/>
        </w:rPr>
        <w:t xml:space="preserve">Product Owner </w:t>
      </w:r>
      <w:r>
        <w:rPr>
          <w:rFonts w:hint="default" w:ascii="Times New Roman" w:hAnsi="Times New Roman" w:eastAsia="Times New Roman" w:cs="Times New Roman"/>
          <w:color w:val="000000"/>
          <w:sz w:val="28"/>
          <w:szCs w:val="28"/>
          <w:lang w:eastAsia="fr-FR"/>
        </w:rPr>
        <w:t>» c’est celui qui porte la vision du produit à réaliser (représentant généralement le client) ;M. WAWO </w:t>
      </w:r>
    </w:p>
    <w:p w14:paraId="1417D6DB">
      <w:pPr>
        <w:pStyle w:val="15"/>
        <w:numPr>
          <w:ilvl w:val="0"/>
          <w:numId w:val="29"/>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L</w:t>
      </w:r>
      <w:r>
        <w:rPr>
          <w:rFonts w:hint="default" w:ascii="Times New Roman" w:hAnsi="Times New Roman" w:eastAsia="Times New Roman" w:cs="Times New Roman"/>
          <w:b/>
          <w:bCs/>
          <w:i/>
          <w:iCs/>
          <w:color w:val="000000"/>
          <w:sz w:val="28"/>
          <w:szCs w:val="28"/>
          <w:lang w:eastAsia="fr-FR"/>
        </w:rPr>
        <w:t xml:space="preserve">'équipe de développement </w:t>
      </w:r>
      <w:r>
        <w:rPr>
          <w:rFonts w:hint="default" w:ascii="Times New Roman" w:hAnsi="Times New Roman" w:eastAsia="Times New Roman" w:cs="Times New Roman"/>
          <w:color w:val="000000"/>
          <w:sz w:val="28"/>
          <w:szCs w:val="28"/>
          <w:lang w:eastAsia="fr-FR"/>
        </w:rPr>
        <w:t xml:space="preserve">qui est en charge de la réalisation du produit.il s’agit de NANKAP MBATCHOU PACHELLE. </w:t>
      </w:r>
    </w:p>
    <w:p w14:paraId="772D0D3B">
      <w:pPr>
        <w:pStyle w:val="15"/>
        <w:numPr>
          <w:ilvl w:val="0"/>
          <w:numId w:val="29"/>
        </w:numPr>
        <w:jc w:val="both"/>
        <w:rPr>
          <w:rFonts w:hint="default" w:ascii="Times New Roman" w:hAnsi="Times New Roman" w:cs="Times New Roman"/>
          <w:sz w:val="28"/>
          <w:szCs w:val="28"/>
        </w:rPr>
      </w:pPr>
      <w:r>
        <w:rPr>
          <w:rFonts w:hint="default" w:ascii="Times New Roman" w:hAnsi="Times New Roman" w:cs="Times New Roman"/>
          <w:b/>
          <w:sz w:val="28"/>
          <w:szCs w:val="28"/>
        </w:rPr>
        <w:t>Les Daily Standup</w:t>
      </w:r>
      <w:r>
        <w:rPr>
          <w:rFonts w:hint="default" w:ascii="Times New Roman" w:hAnsi="Times New Roman" w:cs="Times New Roman"/>
          <w:sz w:val="28"/>
          <w:szCs w:val="28"/>
        </w:rPr>
        <w:t> :il s’agit des reunions effectuees qui durent generalement 20 minutes.</w:t>
      </w:r>
    </w:p>
    <w:p w14:paraId="3230DC04">
      <w:pPr>
        <w:pStyle w:val="15"/>
        <w:numPr>
          <w:ilvl w:val="0"/>
          <w:numId w:val="29"/>
        </w:numPr>
        <w:jc w:val="both"/>
        <w:rPr>
          <w:rFonts w:hint="default" w:ascii="Times New Roman" w:hAnsi="Times New Roman" w:cs="Times New Roman"/>
          <w:b/>
          <w:sz w:val="28"/>
          <w:szCs w:val="28"/>
        </w:rPr>
      </w:pPr>
      <w:r>
        <w:rPr>
          <w:rFonts w:hint="default" w:ascii="Times New Roman" w:hAnsi="Times New Roman" w:cs="Times New Roman"/>
          <w:b/>
          <w:sz w:val="28"/>
          <w:szCs w:val="28"/>
        </w:rPr>
        <w:t>Sprint backlog</w:t>
      </w:r>
    </w:p>
    <w:p w14:paraId="3CFE3193">
      <w:pPr>
        <w:rPr>
          <w:b/>
        </w:rPr>
      </w:pPr>
    </w:p>
    <w:p w14:paraId="626F30D1">
      <w:pPr>
        <w:jc w:val="both"/>
        <w:rPr>
          <w:rFonts w:hint="default" w:ascii="Times New Roman" w:hAnsi="Times New Roman" w:cs="Times New Roman"/>
          <w:b/>
          <w:sz w:val="28"/>
          <w:szCs w:val="28"/>
        </w:rPr>
      </w:pPr>
      <w:r>
        <w:rPr>
          <w:rFonts w:hint="default" w:ascii="Times New Roman" w:hAnsi="Times New Roman" w:cs="Times New Roman"/>
          <w:b/>
          <w:sz w:val="28"/>
          <w:szCs w:val="28"/>
        </w:rPr>
        <w:t>LE SPRINT BACKLOG</w:t>
      </w:r>
    </w:p>
    <w:p w14:paraId="654DEB06">
      <w:pPr>
        <w:jc w:val="both"/>
        <w:rPr>
          <w:rFonts w:hint="default" w:ascii="Times New Roman" w:hAnsi="Times New Roman" w:cs="Times New Roman"/>
          <w:sz w:val="28"/>
          <w:szCs w:val="28"/>
        </w:rPr>
      </w:pPr>
      <w:r>
        <w:rPr>
          <w:rFonts w:hint="default" w:ascii="Times New Roman" w:hAnsi="Times New Roman" w:cs="Times New Roman"/>
          <w:b/>
          <w:sz w:val="28"/>
          <w:szCs w:val="28"/>
        </w:rPr>
        <w:tab/>
      </w:r>
      <w:r>
        <w:rPr>
          <w:rFonts w:hint="default" w:ascii="Times New Roman" w:hAnsi="Times New Roman" w:cs="Times New Roman"/>
          <w:b/>
          <w:sz w:val="28"/>
          <w:szCs w:val="28"/>
        </w:rPr>
        <w:t xml:space="preserve">Le </w:t>
      </w:r>
      <w:r>
        <w:rPr>
          <w:rFonts w:hint="default" w:ascii="Times New Roman" w:hAnsi="Times New Roman" w:cs="Times New Roman"/>
          <w:sz w:val="28"/>
          <w:szCs w:val="28"/>
        </w:rPr>
        <w:t>sprint backlog represente l’ensemble des taches que l’equipe de developpement s’engage a realisee au cours du sprint.</w:t>
      </w:r>
    </w:p>
    <w:p w14:paraId="4C6B787B">
      <w:pPr>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 xml:space="preserve">Le </w:t>
      </w:r>
      <w:r>
        <w:rPr>
          <w:rFonts w:hint="default" w:ascii="Times New Roman" w:hAnsi="Times New Roman" w:cs="Times New Roman"/>
          <w:sz w:val="28"/>
          <w:szCs w:val="28"/>
        </w:rPr>
        <w:t>sprint backlog est utilisee par les agilistes et particulierement les adeptes de la methode SCRUM.il d’une methode agile de gestion de projet qui consiste a travailler de manière itererative,sous forme de sprints pour produire un produit.</w:t>
      </w:r>
    </w:p>
    <w:p w14:paraId="23731C55">
      <w:pPr>
        <w:rPr>
          <w:rFonts w:hint="default" w:ascii="Times New Roman" w:hAnsi="Times New Roman" w:cs="Times New Roman"/>
          <w:sz w:val="28"/>
          <w:szCs w:val="28"/>
        </w:rPr>
      </w:pPr>
      <w:r>
        <w:tab/>
      </w:r>
      <w:r>
        <w:rPr>
          <w:rFonts w:hint="default" w:ascii="Times New Roman" w:hAnsi="Times New Roman" w:cs="Times New Roman"/>
          <w:b/>
          <w:sz w:val="28"/>
          <w:szCs w:val="28"/>
        </w:rPr>
        <w:t xml:space="preserve">Le </w:t>
      </w:r>
      <w:r>
        <w:rPr>
          <w:rFonts w:hint="default" w:ascii="Times New Roman" w:hAnsi="Times New Roman" w:cs="Times New Roman"/>
          <w:sz w:val="28"/>
          <w:szCs w:val="28"/>
        </w:rPr>
        <w:t>sprint backlog est sous la responsabilite de l’equipe de developpement,contrairement au produit backlog qui lui est sur la responsabilite du product owner.Dans cesdeuxbacklogs,les items(taches ou une fonctionnalitee specifique a realiser) sont classes par ordre de priorite.</w:t>
      </w:r>
    </w:p>
    <w:p w14:paraId="250A7501">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La clartedu sprint backlog est primordiale :en un coup d ;œil on doit comprendre quel ets le plan d’action pour remplir l’objectif su sprint qui s’annonce.</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6"/>
        <w:gridCol w:w="2266"/>
      </w:tblGrid>
      <w:tr w14:paraId="625B6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AEAAAA" w:themeFill="background2" w:themeFillShade="BF"/>
          </w:tcPr>
          <w:p w14:paraId="26F0210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Prioritees</w:t>
            </w:r>
          </w:p>
        </w:tc>
        <w:tc>
          <w:tcPr>
            <w:tcW w:w="2265" w:type="dxa"/>
            <w:shd w:val="clear" w:color="auto" w:fill="AEAAAA" w:themeFill="background2" w:themeFillShade="BF"/>
          </w:tcPr>
          <w:p w14:paraId="4FACB2B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Taches</w:t>
            </w:r>
          </w:p>
        </w:tc>
        <w:tc>
          <w:tcPr>
            <w:tcW w:w="2266" w:type="dxa"/>
            <w:shd w:val="clear" w:color="auto" w:fill="AEAAAA" w:themeFill="background2" w:themeFillShade="BF"/>
          </w:tcPr>
          <w:p w14:paraId="00404F9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Sous Taches</w:t>
            </w:r>
          </w:p>
        </w:tc>
        <w:tc>
          <w:tcPr>
            <w:tcW w:w="2266" w:type="dxa"/>
            <w:shd w:val="clear" w:color="auto" w:fill="AEAAAA" w:themeFill="background2" w:themeFillShade="BF"/>
          </w:tcPr>
          <w:p w14:paraId="07943D4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Duree(jours)</w:t>
            </w:r>
          </w:p>
        </w:tc>
      </w:tr>
      <w:tr w14:paraId="2E05E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7B7B7B" w:themeFill="accent3" w:themeFillShade="BF"/>
          </w:tcPr>
          <w:p w14:paraId="2EAA542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2265" w:type="dxa"/>
            <w:shd w:val="clear" w:color="auto" w:fill="7B7B7B" w:themeFill="accent3" w:themeFillShade="BF"/>
          </w:tcPr>
          <w:p w14:paraId="549F6FE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Analyse des besoins</w:t>
            </w:r>
          </w:p>
        </w:tc>
        <w:tc>
          <w:tcPr>
            <w:tcW w:w="2266" w:type="dxa"/>
            <w:shd w:val="clear" w:color="auto" w:fill="7B7B7B" w:themeFill="accent3" w:themeFillShade="BF"/>
          </w:tcPr>
          <w:p w14:paraId="3A23E81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Ressortir le cahier de charges</w:t>
            </w:r>
          </w:p>
        </w:tc>
        <w:tc>
          <w:tcPr>
            <w:tcW w:w="2266" w:type="dxa"/>
            <w:shd w:val="clear" w:color="auto" w:fill="7B7B7B" w:themeFill="accent3" w:themeFillShade="BF"/>
          </w:tcPr>
          <w:p w14:paraId="4CC2943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6 jours</w:t>
            </w:r>
          </w:p>
        </w:tc>
      </w:tr>
      <w:tr w14:paraId="70B3B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14:paraId="2471365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2</w:t>
            </w:r>
          </w:p>
        </w:tc>
        <w:tc>
          <w:tcPr>
            <w:tcW w:w="2265" w:type="dxa"/>
          </w:tcPr>
          <w:p w14:paraId="3461312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Creation de la base de donnees</w:t>
            </w:r>
          </w:p>
        </w:tc>
        <w:tc>
          <w:tcPr>
            <w:tcW w:w="2266" w:type="dxa"/>
          </w:tcPr>
          <w:p w14:paraId="0596207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Installation</w:t>
            </w:r>
          </w:p>
          <w:p w14:paraId="74688FDF">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WampServer</w:t>
            </w:r>
          </w:p>
          <w:p w14:paraId="7F45056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Creation de la base de donnees(BD)</w:t>
            </w:r>
          </w:p>
        </w:tc>
        <w:tc>
          <w:tcPr>
            <w:tcW w:w="2266" w:type="dxa"/>
          </w:tcPr>
          <w:p w14:paraId="0134FDA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3 jours</w:t>
            </w:r>
          </w:p>
        </w:tc>
      </w:tr>
      <w:tr w14:paraId="77974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7B7B7B" w:themeFill="accent3" w:themeFillShade="BF"/>
          </w:tcPr>
          <w:p w14:paraId="665C24C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3</w:t>
            </w:r>
          </w:p>
        </w:tc>
        <w:tc>
          <w:tcPr>
            <w:tcW w:w="2265" w:type="dxa"/>
            <w:shd w:val="clear" w:color="auto" w:fill="7B7B7B" w:themeFill="accent3" w:themeFillShade="BF"/>
          </w:tcPr>
          <w:p w14:paraId="10E69A7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Implementation de la partie front-end</w:t>
            </w:r>
          </w:p>
        </w:tc>
        <w:tc>
          <w:tcPr>
            <w:tcW w:w="2266" w:type="dxa"/>
            <w:shd w:val="clear" w:color="auto" w:fill="7B7B7B" w:themeFill="accent3" w:themeFillShade="BF"/>
          </w:tcPr>
          <w:p w14:paraId="6C308BA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Installation des outils comme,Visual studio code</w:t>
            </w:r>
          </w:p>
        </w:tc>
        <w:tc>
          <w:tcPr>
            <w:tcW w:w="2266" w:type="dxa"/>
            <w:shd w:val="clear" w:color="auto" w:fill="7B7B7B" w:themeFill="accent3" w:themeFillShade="BF"/>
          </w:tcPr>
          <w:p w14:paraId="45240A0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26 jours</w:t>
            </w:r>
          </w:p>
        </w:tc>
      </w:tr>
      <w:tr w14:paraId="6E495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14:paraId="6765372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4</w:t>
            </w:r>
          </w:p>
        </w:tc>
        <w:tc>
          <w:tcPr>
            <w:tcW w:w="2265" w:type="dxa"/>
          </w:tcPr>
          <w:p w14:paraId="1A96EE2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Implementation de la partie back-end</w:t>
            </w:r>
          </w:p>
        </w:tc>
        <w:tc>
          <w:tcPr>
            <w:tcW w:w="2266" w:type="dxa"/>
          </w:tcPr>
          <w:p w14:paraId="4E03AD15">
            <w:pPr>
              <w:spacing w:after="0" w:line="240" w:lineRule="auto"/>
              <w:rPr>
                <w:rFonts w:hint="default" w:ascii="Times New Roman" w:hAnsi="Times New Roman" w:cs="Times New Roman"/>
                <w:sz w:val="28"/>
                <w:szCs w:val="28"/>
              </w:rPr>
            </w:pPr>
          </w:p>
        </w:tc>
        <w:tc>
          <w:tcPr>
            <w:tcW w:w="2266" w:type="dxa"/>
          </w:tcPr>
          <w:p w14:paraId="397BFEE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32 jours</w:t>
            </w:r>
          </w:p>
        </w:tc>
      </w:tr>
      <w:tr w14:paraId="33CAD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7B7B7B" w:themeFill="accent3" w:themeFillShade="BF"/>
          </w:tcPr>
          <w:p w14:paraId="7989F0F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5</w:t>
            </w:r>
          </w:p>
        </w:tc>
        <w:tc>
          <w:tcPr>
            <w:tcW w:w="2265" w:type="dxa"/>
            <w:shd w:val="clear" w:color="auto" w:fill="7B7B7B" w:themeFill="accent3" w:themeFillShade="BF"/>
          </w:tcPr>
          <w:p w14:paraId="0FA0A25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Test</w:t>
            </w:r>
          </w:p>
        </w:tc>
        <w:tc>
          <w:tcPr>
            <w:tcW w:w="2266" w:type="dxa"/>
            <w:shd w:val="clear" w:color="auto" w:fill="7B7B7B" w:themeFill="accent3" w:themeFillShade="BF"/>
          </w:tcPr>
          <w:p w14:paraId="2AF10AD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Test d’integration de l’application,Test de validation,Test unitaire</w:t>
            </w:r>
          </w:p>
        </w:tc>
        <w:tc>
          <w:tcPr>
            <w:tcW w:w="2266" w:type="dxa"/>
            <w:shd w:val="clear" w:color="auto" w:fill="7B7B7B" w:themeFill="accent3" w:themeFillShade="BF"/>
          </w:tcPr>
          <w:p w14:paraId="0FB2850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15 jours</w:t>
            </w:r>
          </w:p>
        </w:tc>
      </w:tr>
    </w:tbl>
    <w:p w14:paraId="082B2D67">
      <w:pPr>
        <w:rPr>
          <w:highlight w:val="yellow"/>
        </w:rPr>
      </w:pPr>
      <w:r>
        <w:rPr>
          <w:highlight w:val="yellow"/>
        </w:rPr>
        <w:t>Tableau 2 :Sprint backlog</w:t>
      </w:r>
    </w:p>
    <w:p w14:paraId="60011B78"/>
    <w:p w14:paraId="4249DD89">
      <w:pPr>
        <w:rPr>
          <w:rFonts w:hint="default"/>
          <w:lang w:val="en-US"/>
        </w:rPr>
      </w:pPr>
      <w:r>
        <w:t>SECTION 2 : ANALYSE</w:t>
      </w:r>
      <w:r>
        <w:rPr>
          <w:rFonts w:hint="default"/>
          <w:lang w:val="en-US"/>
        </w:rPr>
        <w:t>S</w:t>
      </w:r>
    </w:p>
    <w:p w14:paraId="1A365F77">
      <w:pPr>
        <w:numPr>
          <w:ilvl w:val="0"/>
          <w:numId w:val="30"/>
        </w:numPr>
        <w:ind w:left="425" w:leftChars="0" w:hanging="425" w:firstLineChars="0"/>
        <w:rPr>
          <w:rFonts w:ascii="Times New Roman" w:hAnsi="Times New Roman" w:eastAsia="Times New Roman" w:cs="Times New Roman"/>
          <w:color w:val="000000" w:themeColor="text1"/>
          <w:lang w:eastAsia="fr-FR"/>
          <w14:textFill>
            <w14:solidFill>
              <w14:schemeClr w14:val="tx1"/>
            </w14:solidFill>
          </w14:textFill>
        </w:rPr>
      </w:pPr>
      <w:r>
        <w:t>ANALYSE</w:t>
      </w:r>
      <w:r>
        <w:rPr>
          <w:rFonts w:hint="default"/>
          <w:lang w:val="en-US"/>
        </w:rPr>
        <w:t xml:space="preserve"> </w:t>
      </w:r>
      <w:r>
        <w:t>FONCTIONNELLE :</w:t>
      </w:r>
      <w:r>
        <w:rPr>
          <w:rFonts w:ascii="TimesNewRomanPS-BoldMT" w:hAnsi="TimesNewRomanPS-BoldMT"/>
          <w:b/>
          <w:bCs/>
          <w:color w:val="5B9BD5"/>
          <w:sz w:val="32"/>
          <w:szCs w:val="32"/>
        </w:rPr>
        <w:t xml:space="preserve"> </w:t>
      </w:r>
      <w:r>
        <w:rPr>
          <w:rFonts w:ascii="TimesNewRomanPS-BoldMT" w:hAnsi="TimesNewRomanPS-BoldMT" w:eastAsia="Times New Roman" w:cs="Times New Roman"/>
          <w:bCs/>
          <w:color w:val="000000" w:themeColor="text1"/>
          <w:lang w:eastAsia="fr-FR"/>
          <w14:textFill>
            <w14:solidFill>
              <w14:schemeClr w14:val="tx1"/>
            </w14:solidFill>
          </w14:textFill>
        </w:rPr>
        <w:t>DIAGRAMME DE CAS D’UTILISATION(DCU)</w:t>
      </w:r>
    </w:p>
    <w:p w14:paraId="12DFFDEC"/>
    <w:p w14:paraId="4AEA98E8">
      <w:pPr>
        <w:jc w:val="both"/>
        <w:rPr>
          <w:rFonts w:hint="default" w:ascii="Times New Roman" w:hAnsi="Times New Roman" w:eastAsia="Times New Roman" w:cs="Times New Roman"/>
          <w:sz w:val="28"/>
          <w:szCs w:val="28"/>
          <w:lang w:eastAsia="fr-FR"/>
        </w:rPr>
      </w:pPr>
      <w:r>
        <w:tab/>
      </w:r>
      <w:r>
        <w:rPr>
          <w:rFonts w:hint="default" w:ascii="Times New Roman" w:hAnsi="Times New Roman" w:eastAsia="Times New Roman" w:cs="Times New Roman"/>
          <w:color w:val="000000"/>
          <w:sz w:val="28"/>
          <w:szCs w:val="28"/>
          <w:lang w:eastAsia="fr-FR"/>
        </w:rPr>
        <w:t xml:space="preserve">Elle désigne une méthode d’organisation du travail consistant à rechercher et à caractériser les fonctions offertes par un système pour satisfaire les besoins d’un utilisateur. </w:t>
      </w:r>
    </w:p>
    <w:p w14:paraId="190217D1">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On distingue deux types d’analyse fonctionnelle : </w:t>
      </w:r>
    </w:p>
    <w:p w14:paraId="53EA3FC0">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color w:val="000000"/>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L’analyse fonctionnelle externe : </w:t>
      </w:r>
      <w:r>
        <w:rPr>
          <w:rFonts w:hint="default" w:ascii="Times New Roman" w:hAnsi="Times New Roman" w:eastAsia="Times New Roman" w:cs="Times New Roman"/>
          <w:color w:val="000000"/>
          <w:sz w:val="28"/>
          <w:szCs w:val="28"/>
          <w:lang w:eastAsia="fr-FR"/>
        </w:rPr>
        <w:t xml:space="preserve">qui exprime les besoins de l’utilisateur en mettant en évidence les fonctions de service et d’estime. </w:t>
      </w:r>
    </w:p>
    <w:p w14:paraId="447E5254">
      <w:pPr>
        <w:spacing w:after="0" w:line="240" w:lineRule="auto"/>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color w:val="000000"/>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L’analyse fonctionnelle interne : </w:t>
      </w:r>
      <w:r>
        <w:rPr>
          <w:rFonts w:hint="default" w:ascii="Times New Roman" w:hAnsi="Times New Roman" w:eastAsia="Times New Roman" w:cs="Times New Roman"/>
          <w:color w:val="000000"/>
          <w:sz w:val="28"/>
          <w:szCs w:val="28"/>
          <w:lang w:eastAsia="fr-FR"/>
        </w:rPr>
        <w:t xml:space="preserve">qui exprime le point de vue du concepteur du système en mettant en évidence les fonctions techniques. </w:t>
      </w:r>
    </w:p>
    <w:p w14:paraId="1E7B4334">
      <w:pPr>
        <w:spacing w:after="0" w:line="240" w:lineRule="auto"/>
        <w:jc w:val="both"/>
        <w:rPr>
          <w:rFonts w:hint="default" w:ascii="Times New Roman" w:hAnsi="Times New Roman" w:eastAsia="Times New Roman" w:cs="Times New Roman"/>
          <w:sz w:val="28"/>
          <w:szCs w:val="28"/>
          <w:lang w:eastAsia="fr-FR"/>
        </w:rPr>
      </w:pPr>
    </w:p>
    <w:p w14:paraId="4C20BE77">
      <w:pPr>
        <w:spacing w:after="0" w:line="240" w:lineRule="auto"/>
        <w:ind w:firstLine="708" w:firstLineChars="0"/>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L’objectif de l’analyse est de définir de manière objective les besoins de l’utilisateur, de recenser toutes les fonctions que doit avoir un produit pour répondre à un besoin. L’analyse est mise en place soit pour concevoir un produit soit pour reconcevoir des produits. </w:t>
      </w:r>
    </w:p>
    <w:p w14:paraId="6F64409F">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Elle s’articule autour de 3 concepts : </w:t>
      </w:r>
    </w:p>
    <w:p w14:paraId="1C7F0F10">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color w:val="000000"/>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Les Acteurs ; </w:t>
      </w:r>
    </w:p>
    <w:p w14:paraId="6F19F946">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color w:val="000000"/>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Les Cas d’utilisation ; </w:t>
      </w:r>
    </w:p>
    <w:p w14:paraId="60766DEC">
      <w:pPr>
        <w:jc w:val="both"/>
        <w:rPr>
          <w:rFonts w:hint="default" w:ascii="Times New Roman" w:hAnsi="Times New Roman" w:cs="Times New Roman"/>
          <w:sz w:val="28"/>
          <w:szCs w:val="28"/>
        </w:rPr>
      </w:pP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color w:val="000000"/>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Le Diagramme de Cas d’utilisation.</w:t>
      </w:r>
    </w:p>
    <w:p w14:paraId="7A8000CE">
      <w:pPr>
        <w:rPr>
          <w:rFonts w:ascii="Calibri-LightItalic" w:hAnsi="Calibri-LightItalic"/>
          <w:i/>
          <w:iCs/>
          <w:color w:val="1F4D78"/>
        </w:rPr>
      </w:pPr>
    </w:p>
    <w:p w14:paraId="79860A6F">
      <w:pPr>
        <w:pStyle w:val="15"/>
        <w:numPr>
          <w:ilvl w:val="1"/>
          <w:numId w:val="23"/>
        </w:numPr>
        <w:rPr>
          <w:color w:val="000000" w:themeColor="text1"/>
          <w14:textFill>
            <w14:solidFill>
              <w14:schemeClr w14:val="tx1"/>
            </w14:solidFill>
          </w14:textFill>
        </w:rPr>
      </w:pPr>
      <w:r>
        <w:rPr>
          <w:rFonts w:ascii="TimesNewRomanPS-BoldMT" w:hAnsi="TimesNewRomanPS-BoldMT"/>
          <w:b/>
          <w:bCs/>
          <w:color w:val="000000" w:themeColor="text1"/>
          <w14:textFill>
            <w14:solidFill>
              <w14:schemeClr w14:val="tx1"/>
            </w14:solidFill>
          </w14:textFill>
        </w:rPr>
        <w:t>LES ACTEURS DU SYSTEME</w:t>
      </w:r>
    </w:p>
    <w:p w14:paraId="19EDCE50">
      <w:pPr>
        <w:pStyle w:val="15"/>
        <w:ind w:left="1800"/>
        <w:rPr>
          <w:color w:val="000000" w:themeColor="text1"/>
          <w14:textFill>
            <w14:solidFill>
              <w14:schemeClr w14:val="tx1"/>
            </w14:solidFill>
          </w14:textFill>
        </w:rPr>
      </w:pPr>
    </w:p>
    <w:p w14:paraId="65C7B07C">
      <w:pPr>
        <w:pStyle w:val="15"/>
        <w:numPr>
          <w:ilvl w:val="2"/>
          <w:numId w:val="16"/>
        </w:numPr>
      </w:pPr>
      <w:r>
        <w:t>Defintion</w:t>
      </w:r>
    </w:p>
    <w:p w14:paraId="35628DA1">
      <w:pPr>
        <w:spacing w:after="0" w:line="240" w:lineRule="auto"/>
        <w:ind w:firstLine="708" w:firstLineChars="0"/>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b/>
          <w:bCs/>
          <w:color w:val="000000"/>
          <w:sz w:val="28"/>
          <w:szCs w:val="28"/>
          <w:lang w:eastAsia="fr-FR"/>
        </w:rPr>
        <w:t xml:space="preserve">Un acteur </w:t>
      </w:r>
      <w:r>
        <w:rPr>
          <w:rFonts w:hint="default" w:ascii="Times New Roman" w:hAnsi="Times New Roman" w:eastAsia="Times New Roman" w:cs="Times New Roman"/>
          <w:color w:val="000000"/>
          <w:sz w:val="28"/>
          <w:szCs w:val="28"/>
          <w:lang w:eastAsia="fr-FR"/>
        </w:rPr>
        <w:t>représente une entité (utilisateur humain, dispositif matériel ou tout autre système) qui interagissent directement avec le système étudié. Il peut consulter et /ou modifier le système en émettant et / ou en recevant les messages susceptibles d’être porteur de données.</w:t>
      </w:r>
    </w:p>
    <w:p w14:paraId="1C19C304">
      <w:pPr>
        <w:spacing w:after="0" w:line="240" w:lineRule="auto"/>
        <w:jc w:val="both"/>
        <w:rPr>
          <w:rFonts w:hint="default" w:ascii="Times New Roman" w:hAnsi="Times New Roman" w:eastAsia="Times New Roman" w:cs="Times New Roman"/>
          <w:sz w:val="28"/>
          <w:szCs w:val="28"/>
          <w:lang w:eastAsia="fr-FR"/>
        </w:rPr>
      </w:pPr>
    </w:p>
    <w:p w14:paraId="6E0D7EFA">
      <w:pPr>
        <w:pStyle w:val="15"/>
        <w:numPr>
          <w:ilvl w:val="2"/>
          <w:numId w:val="16"/>
        </w:numPr>
        <w:rPr>
          <w:color w:val="000000" w:themeColor="text1"/>
          <w14:textFill>
            <w14:solidFill>
              <w14:schemeClr w14:val="tx1"/>
            </w14:solidFill>
          </w14:textFill>
        </w:rPr>
      </w:pPr>
      <w:r>
        <w:rPr>
          <w:color w:val="000000" w:themeColor="text1"/>
          <w:sz w:val="28"/>
          <w:szCs w:val="28"/>
          <w14:textFill>
            <w14:solidFill>
              <w14:schemeClr w14:val="tx1"/>
            </w14:solidFill>
          </w14:textFill>
        </w:rPr>
        <w:t>Catégories d’acteurs</w:t>
      </w:r>
    </w:p>
    <w:p w14:paraId="5E13BFDA">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En UML, on distingue 04 catégories d’acteurs : </w:t>
      </w:r>
    </w:p>
    <w:p w14:paraId="6B81251D">
      <w:pPr>
        <w:pStyle w:val="15"/>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Les acteurs principaux : </w:t>
      </w:r>
      <w:r>
        <w:rPr>
          <w:rFonts w:hint="default" w:ascii="Times New Roman" w:hAnsi="Times New Roman" w:eastAsia="Times New Roman" w:cs="Times New Roman"/>
          <w:color w:val="000000"/>
          <w:sz w:val="28"/>
          <w:szCs w:val="28"/>
          <w:lang w:eastAsia="fr-FR"/>
        </w:rPr>
        <w:t xml:space="preserve">qui sont les entités externes qui interagissent directement avec le système ou encore les personnes qui utilisent les fonctions principales du système. </w:t>
      </w:r>
    </w:p>
    <w:p w14:paraId="2DA70683">
      <w:pPr>
        <w:pStyle w:val="15"/>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Les acteurs secondaires : </w:t>
      </w:r>
      <w:r>
        <w:rPr>
          <w:rFonts w:hint="default" w:ascii="Times New Roman" w:hAnsi="Times New Roman" w:eastAsia="Times New Roman" w:cs="Times New Roman"/>
          <w:color w:val="000000"/>
          <w:sz w:val="28"/>
          <w:szCs w:val="28"/>
          <w:lang w:eastAsia="fr-FR"/>
        </w:rPr>
        <w:t xml:space="preserve">qui sont les entités externes offrant un service qui contribue à la réalisation d’un cas d’utilisation au niveau du système. Il s’agit aussi des entités qui subissent l’exécution d’un cas d’utilisation au niveau du système. </w:t>
      </w:r>
    </w:p>
    <w:p w14:paraId="5AD4C68E">
      <w:pPr>
        <w:pStyle w:val="15"/>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 matériel externe : </w:t>
      </w:r>
      <w:r>
        <w:rPr>
          <w:rFonts w:hint="default" w:ascii="Times New Roman" w:hAnsi="Times New Roman" w:eastAsia="Times New Roman" w:cs="Times New Roman"/>
          <w:color w:val="000000"/>
          <w:sz w:val="28"/>
          <w:szCs w:val="28"/>
          <w:lang w:eastAsia="fr-FR"/>
        </w:rPr>
        <w:t xml:space="preserve">c’est-à-dire les dispositifs matériels incontournables qui font partir du domaine de l’application et qui doivent être utilisé au niveau du système. </w:t>
      </w:r>
    </w:p>
    <w:p w14:paraId="377EDD53">
      <w:pPr>
        <w:pStyle w:val="15"/>
        <w:jc w:val="both"/>
        <w:rPr>
          <w:rFonts w:hint="default" w:ascii="Times New Roman" w:hAnsi="Times New Roman" w:eastAsia="Times New Roman" w:cs="Times New Roman"/>
          <w:color w:val="000000"/>
          <w:sz w:val="28"/>
          <w:szCs w:val="28"/>
          <w:lang w:eastAsia="fr-FR"/>
        </w:rPr>
      </w:pPr>
      <w:r>
        <w:rPr>
          <w:rFonts w:hint="default" w:ascii="Times New Roman" w:hAnsi="Times New Roman" w:cs="Times New Roman"/>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Les autres systèmes : </w:t>
      </w:r>
      <w:r>
        <w:rPr>
          <w:rFonts w:hint="default" w:ascii="Times New Roman" w:hAnsi="Times New Roman" w:eastAsia="Times New Roman" w:cs="Times New Roman"/>
          <w:color w:val="000000"/>
          <w:sz w:val="28"/>
          <w:szCs w:val="28"/>
          <w:lang w:eastAsia="fr-FR"/>
        </w:rPr>
        <w:t>ceux avec lesquelles le système étudié doit interagir.</w:t>
      </w:r>
    </w:p>
    <w:p w14:paraId="36CD60B7">
      <w:pPr>
        <w:jc w:val="both"/>
        <w:rPr>
          <w:rFonts w:hint="default" w:ascii="Times New Roman" w:hAnsi="Times New Roman" w:cs="Times New Roman"/>
          <w:sz w:val="28"/>
          <w:szCs w:val="28"/>
        </w:rPr>
      </w:pPr>
    </w:p>
    <w:p w14:paraId="09BF5A3F">
      <w:pPr>
        <w:pStyle w:val="15"/>
        <w:numPr>
          <w:ilvl w:val="2"/>
          <w:numId w:val="16"/>
        </w:numPr>
        <w:rPr>
          <w:color w:val="000000" w:themeColor="text1"/>
          <w14:textFill>
            <w14:solidFill>
              <w14:schemeClr w14:val="tx1"/>
            </w14:solidFill>
          </w14:textFill>
        </w:rPr>
      </w:pPr>
      <w:r>
        <w:rPr>
          <w:color w:val="000000" w:themeColor="text1"/>
          <w:sz w:val="28"/>
          <w:szCs w:val="28"/>
          <w14:textFill>
            <w14:solidFill>
              <w14:schemeClr w14:val="tx1"/>
            </w14:solidFill>
          </w14:textFill>
        </w:rPr>
        <w:t>Formalisme de représentation d’un acteur</w:t>
      </w:r>
    </w:p>
    <w:p w14:paraId="59756863">
      <w:pPr>
        <w:spacing w:after="0" w:line="240" w:lineRule="auto"/>
        <w:jc w:val="both"/>
        <w:rPr>
          <w:rFonts w:ascii="Times New Roman" w:hAnsi="Times New Roman" w:eastAsia="Times New Roman" w:cs="Times New Roman"/>
          <w:color w:val="000000"/>
          <w:sz w:val="28"/>
          <w:szCs w:val="28"/>
          <w:lang w:eastAsia="fr-FR"/>
        </w:rPr>
      </w:pPr>
      <w:r>
        <w:rPr>
          <w:rFonts w:ascii="Times New Roman" w:hAnsi="Times New Roman" w:eastAsia="Times New Roman" w:cs="Times New Roman"/>
          <w:color w:val="000000"/>
          <w:sz w:val="28"/>
          <w:szCs w:val="28"/>
          <w:lang w:eastAsia="fr-FR"/>
        </w:rPr>
        <w:t xml:space="preserve">Il existe deux façons pour représenter un acteur dans un DCU. Le schéma suivant montre cela: </w:t>
      </w:r>
    </w:p>
    <w:p w14:paraId="77DB22B6">
      <w:pPr>
        <w:spacing w:after="0" w:line="240" w:lineRule="auto"/>
        <w:rPr>
          <w:rFonts w:ascii="Times New Roman" w:hAnsi="Times New Roman" w:eastAsia="Times New Roman" w:cs="Times New Roman"/>
          <w:sz w:val="24"/>
          <w:szCs w:val="24"/>
          <w:lang w:eastAsia="fr-FR"/>
        </w:rPr>
      </w:pPr>
    </w:p>
    <w:p w14:paraId="3088CE21">
      <w:pPr>
        <w:pStyle w:val="15"/>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318770</wp:posOffset>
                </wp:positionH>
                <wp:positionV relativeFrom="paragraph">
                  <wp:posOffset>33655</wp:posOffset>
                </wp:positionV>
                <wp:extent cx="1485900" cy="1133475"/>
                <wp:effectExtent l="0" t="0" r="0" b="0"/>
                <wp:wrapNone/>
                <wp:docPr id="22" name="Rectangle 22"/>
                <wp:cNvGraphicFramePr/>
                <a:graphic xmlns:a="http://schemas.openxmlformats.org/drawingml/2006/main">
                  <a:graphicData uri="http://schemas.microsoft.com/office/word/2010/wordprocessingShape">
                    <wps:wsp>
                      <wps:cNvSpPr/>
                      <wps:spPr>
                        <a:xfrm>
                          <a:off x="0" y="0"/>
                          <a:ext cx="1485900" cy="1133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pt;margin-top:2.65pt;height:89.25pt;width:117pt;z-index:251682816;v-text-anchor:middle;mso-width-relative:page;mso-height-relative:page;" filled="f" stroked="f" coordsize="21600,21600" o:gfxdata="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e1b7dUAAAAIAQAADwAAAAAA&#10;AAABACAAAAAiAAAAZHJzL2Rvd25yZXYueG1sUEsBAhQAFAAAAAgAh07iQOBMBL9PAgAAqAQAAA4A&#10;AAAAAAAAAQAgAAAAJAEAAGRycy9lMm9Eb2MueG1sUEsFBgAAAAAGAAYAWQEAAOUFAAAAAA==&#10;">
                <v:fill on="f" focussize="0,0"/>
                <v:stroke on="f" weight="1pt" miterlimit="8" joinstyle="miter"/>
                <v:imagedata o:title=""/>
                <o:lock v:ext="edit" aspectratio="f"/>
              </v:rect>
            </w:pict>
          </mc:Fallback>
        </mc:AlternateContent>
      </w:r>
    </w:p>
    <w:p w14:paraId="6A13B558">
      <w:pPr>
        <w:pStyle w:val="15"/>
        <w:spacing w:after="0" w:line="240" w:lineRule="auto"/>
        <w:rPr>
          <w:lang w:eastAsia="fr-FR"/>
        </w:rPr>
      </w:pPr>
      <w:r>
        <w:rPr>
          <w:rFonts w:ascii="Times New Roman" w:hAnsi="Times New Roman" w:eastAsia="Times New Roman" w:cs="Times New Roman"/>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3136900</wp:posOffset>
                </wp:positionH>
                <wp:positionV relativeFrom="paragraph">
                  <wp:posOffset>20320</wp:posOffset>
                </wp:positionV>
                <wp:extent cx="2466975" cy="762000"/>
                <wp:effectExtent l="0" t="0" r="0" b="0"/>
                <wp:wrapNone/>
                <wp:docPr id="27" name="Rectangle 27"/>
                <wp:cNvGraphicFramePr/>
                <a:graphic xmlns:a="http://schemas.openxmlformats.org/drawingml/2006/main">
                  <a:graphicData uri="http://schemas.microsoft.com/office/word/2010/wordprocessingShape">
                    <wps:wsp>
                      <wps:cNvSpPr/>
                      <wps:spPr>
                        <a:xfrm>
                          <a:off x="0" y="0"/>
                          <a:ext cx="2466975" cy="762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6pt;height:60pt;width:194.25pt;z-index:251684864;v-text-anchor:middle;mso-width-relative:page;mso-height-relative:page;" filled="f" stroked="f" coordsize="21600,21600" o:gfxdata="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0eoGLNcAAAAJAQAADwAAAAAA&#10;AAABACAAAAAiAAAAZHJzL2Rvd25yZXYueG1sUEsBAhQAFAAAAAgAh07iQH5OJq5NAgAApwQAAA4A&#10;AAAAAAAAAQAgAAAAJgEAAGRycy9lMm9Eb2MueG1sUEsFBgAAAAAGAAYAWQEAAOUFAAAAAA==&#10;">
                <v:fill on="f" focussize="0,0"/>
                <v:stroke on="f" weight="1pt" miterlimit="8" joinstyle="miter"/>
                <v:imagedata o:title=""/>
                <o:lock v:ext="edit" aspectratio="f"/>
              </v:rect>
            </w:pict>
          </mc:Fallback>
        </mc:AlternateContent>
      </w:r>
      <w:r>
        <w:rPr>
          <w:lang w:eastAsia="fr-FR"/>
        </w:rPr>
        <w:drawing>
          <wp:anchor distT="0" distB="0" distL="114300" distR="114300" simplePos="0" relativeHeight="251683840" behindDoc="0" locked="0" layoutInCell="1" allowOverlap="1">
            <wp:simplePos x="0" y="0"/>
            <wp:positionH relativeFrom="column">
              <wp:posOffset>457835</wp:posOffset>
            </wp:positionH>
            <wp:positionV relativeFrom="paragraph">
              <wp:posOffset>19685</wp:posOffset>
            </wp:positionV>
            <wp:extent cx="1351915" cy="885190"/>
            <wp:effectExtent l="0" t="0" r="63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351915" cy="885190"/>
                    </a:xfrm>
                    <a:prstGeom prst="rect">
                      <a:avLst/>
                    </a:prstGeom>
                  </pic:spPr>
                </pic:pic>
              </a:graphicData>
            </a:graphic>
          </wp:anchor>
        </w:drawing>
      </w:r>
      <w:r>
        <w:rPr>
          <w:rFonts w:ascii="Times New Roman" w:hAnsi="Times New Roman" w:eastAsia="Times New Roman" w:cs="Times New Roman"/>
          <w:sz w:val="24"/>
          <w:szCs w:val="24"/>
          <w:lang w:eastAsia="fr-FR"/>
        </w:rPr>
        <w:t xml:space="preserve">                              </w:t>
      </w:r>
      <w:r>
        <w:rPr>
          <w:lang w:eastAsia="fr-FR"/>
        </w:rPr>
        <w:t xml:space="preserve">                       </w:t>
      </w:r>
    </w:p>
    <w:p w14:paraId="5091D825">
      <w:pPr>
        <w:pStyle w:val="15"/>
        <w:spacing w:after="0" w:line="240" w:lineRule="auto"/>
        <w:rPr>
          <w:lang w:eastAsia="fr-FR"/>
        </w:rPr>
      </w:pPr>
      <w:r>
        <w:rPr>
          <w:lang w:eastAsia="fr-FR"/>
        </w:rPr>
        <mc:AlternateContent>
          <mc:Choice Requires="wps">
            <w:drawing>
              <wp:anchor distT="0" distB="0" distL="114300" distR="114300" simplePos="0" relativeHeight="251685888" behindDoc="0" locked="0" layoutInCell="1" allowOverlap="1">
                <wp:simplePos x="0" y="0"/>
                <wp:positionH relativeFrom="column">
                  <wp:posOffset>2081530</wp:posOffset>
                </wp:positionH>
                <wp:positionV relativeFrom="paragraph">
                  <wp:posOffset>88265</wp:posOffset>
                </wp:positionV>
                <wp:extent cx="504825" cy="390525"/>
                <wp:effectExtent l="0" t="0" r="0" b="0"/>
                <wp:wrapNone/>
                <wp:docPr id="28" name="Rectangle 28"/>
                <wp:cNvGraphicFramePr/>
                <a:graphic xmlns:a="http://schemas.openxmlformats.org/drawingml/2006/main">
                  <a:graphicData uri="http://schemas.microsoft.com/office/word/2010/wordprocessingShape">
                    <wps:wsp>
                      <wps:cNvSpPr/>
                      <wps:spPr>
                        <a:xfrm>
                          <a:off x="0" y="0"/>
                          <a:ext cx="50482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9pt;margin-top:6.95pt;height:30.75pt;width:39.75pt;z-index:251685888;v-text-anchor:middle;mso-width-relative:page;mso-height-relative:page;" filled="f" stroked="f" coordsize="21600,21600" o:gfxdata="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3N+qr2AAAAAkBAAAPAAAA&#10;AAAAAAEAIAAAACIAAABkcnMvZG93bnJldi54bWxQSwECFAAUAAAACACHTuJA+EimIE4CAACmBAAA&#10;DgAAAAAAAAABACAAAAAnAQAAZHJzL2Uyb0RvYy54bWxQSwUGAAAAAAYABgBZAQAA5wUAAAAA&#10;">
                <v:fill on="f" focussize="0,0"/>
                <v:stroke on="f" weight="1pt" miterlimit="8" joinstyle="miter"/>
                <v:imagedata o:title=""/>
                <o:lock v:ext="edit" aspectratio="f"/>
              </v:rect>
            </w:pict>
          </mc:Fallback>
        </mc:AlternateContent>
      </w:r>
    </w:p>
    <w:p w14:paraId="05D22EA8">
      <w:pPr>
        <w:pStyle w:val="15"/>
        <w:spacing w:after="0" w:line="240" w:lineRule="auto"/>
        <w:rPr>
          <w:rFonts w:ascii="Times New Roman" w:hAnsi="Times New Roman" w:eastAsia="Times New Roman" w:cs="Times New Roman"/>
          <w:sz w:val="24"/>
          <w:szCs w:val="24"/>
          <w:lang w:eastAsia="fr-FR"/>
        </w:rPr>
      </w:pPr>
      <w:r>
        <w:rPr>
          <w:lang w:eastAsia="fr-FR"/>
        </w:rPr>
        <w:t xml:space="preserve">         ou                                      &lt;&lt;Nom de l’acteur&gt;&gt;                   </w:t>
      </w:r>
      <w:r>
        <w:rPr>
          <w:rFonts w:ascii="Times New Roman" w:hAnsi="Times New Roman" w:eastAsia="Times New Roman" w:cs="Times New Roman"/>
          <w:sz w:val="24"/>
          <w:szCs w:val="24"/>
          <w:lang w:eastAsia="fr-FR"/>
        </w:rPr>
        <w:br w:type="textWrapping" w:clear="all"/>
      </w:r>
    </w:p>
    <w:p w14:paraId="1D22AD6D">
      <w:pPr>
        <w:rPr>
          <w:rFonts w:ascii="Calibri-LightItalic" w:hAnsi="Calibri-LightItalic" w:eastAsia="Times New Roman" w:cs="Times New Roman"/>
          <w:i/>
          <w:iCs/>
          <w:color w:val="1F4D78"/>
          <w:lang w:eastAsia="fr-FR"/>
        </w:rPr>
      </w:pPr>
      <w:r>
        <w:rPr>
          <w:rFonts w:ascii="Calibri-LightItalic" w:hAnsi="Calibri-LightItalic" w:eastAsia="Times New Roman" w:cs="Times New Roman"/>
          <w:i/>
          <w:iCs/>
          <w:color w:val="1F4D78"/>
          <w:highlight w:val="yellow"/>
          <w:lang w:eastAsia="fr-FR"/>
        </w:rPr>
        <w:t>Figure 6 : Représentation d’un acteur Source : Internet</w:t>
      </w:r>
    </w:p>
    <w:p w14:paraId="49E8284A"/>
    <w:p w14:paraId="5CF085D9">
      <w:pPr>
        <w:pStyle w:val="15"/>
        <w:numPr>
          <w:ilvl w:val="2"/>
          <w:numId w:val="16"/>
        </w:num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themeColor="text1"/>
          <w:sz w:val="28"/>
          <w:szCs w:val="28"/>
          <w:lang w:eastAsia="fr-FR"/>
          <w14:textFill>
            <w14:solidFill>
              <w14:schemeClr w14:val="tx1"/>
            </w14:solidFill>
          </w14:textFill>
        </w:rPr>
        <w:t>Identification des acteurs</w:t>
      </w:r>
    </w:p>
    <w:p w14:paraId="2230ACB1">
      <w:pPr>
        <w:spacing w:after="0" w:line="240" w:lineRule="auto"/>
      </w:pPr>
    </w:p>
    <w:p w14:paraId="41A54536">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Dans le cas de notre système, nous distinguons les acteurs suivants : </w:t>
      </w:r>
    </w:p>
    <w:p w14:paraId="3D68808A">
      <w:pPr>
        <w:pStyle w:val="15"/>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 directeur /Administrateur </w:t>
      </w:r>
    </w:p>
    <w:p w14:paraId="10C971D3">
      <w:pPr>
        <w:pStyle w:val="15"/>
        <w:spacing w:after="0" w:line="240" w:lineRule="auto"/>
        <w:jc w:val="both"/>
        <w:rPr>
          <w:rFonts w:hint="default" w:ascii="Times New Roman" w:hAnsi="Times New Roman" w:eastAsia="Times New Roman" w:cs="Times New Roman"/>
          <w:b/>
          <w:bCs/>
          <w:color w:val="000000"/>
          <w:sz w:val="28"/>
          <w:szCs w:val="28"/>
          <w:lang w:eastAsia="fr-FR"/>
        </w:rPr>
      </w:pPr>
      <w:r>
        <w:rPr>
          <w:rFonts w:hint="default" w:ascii="Times New Roman" w:hAnsi="Times New Roman" w:cs="Times New Roman"/>
          <w:sz w:val="28"/>
          <w:szCs w:val="28"/>
          <w:lang w:eastAsia="fr-FR"/>
        </w:rPr>
        <w:sym w:font="Wingdings" w:char="F0C4"/>
      </w:r>
      <w:r>
        <w:rPr>
          <w:rFonts w:hint="default" w:ascii="Times New Roman" w:hAnsi="Times New Roman" w:eastAsia="Times New Roman" w:cs="Times New Roman"/>
          <w:color w:val="000000"/>
          <w:sz w:val="28"/>
          <w:szCs w:val="28"/>
          <w:lang w:eastAsia="fr-FR"/>
        </w:rPr>
        <w:t></w:t>
      </w:r>
      <w:r>
        <w:rPr>
          <w:rFonts w:hint="default" w:ascii="Times New Roman" w:hAnsi="Times New Roman" w:eastAsia="Times New Roman" w:cs="Times New Roman"/>
          <w:b/>
          <w:bCs/>
          <w:color w:val="000000"/>
          <w:sz w:val="28"/>
          <w:szCs w:val="28"/>
          <w:lang w:eastAsia="fr-FR"/>
        </w:rPr>
        <w:t xml:space="preserve">Les utilisateurs </w:t>
      </w:r>
    </w:p>
    <w:p w14:paraId="070ED143">
      <w:pPr>
        <w:pStyle w:val="15"/>
        <w:spacing w:after="0" w:line="240" w:lineRule="auto"/>
        <w:rPr>
          <w:rFonts w:ascii="TimesNewRomanPS-BoldMT" w:hAnsi="TimesNewRomanPS-BoldMT" w:eastAsia="Times New Roman" w:cs="Times New Roman"/>
          <w:b/>
          <w:bCs/>
          <w:color w:val="000000"/>
          <w:sz w:val="24"/>
          <w:szCs w:val="24"/>
          <w:lang w:eastAsia="fr-FR"/>
        </w:rPr>
      </w:pPr>
    </w:p>
    <w:p w14:paraId="7E45C0D6">
      <w:pPr>
        <w:pStyle w:val="15"/>
        <w:numPr>
          <w:ilvl w:val="1"/>
          <w:numId w:val="23"/>
        </w:numPr>
        <w:spacing w:after="0" w:line="240" w:lineRule="auto"/>
        <w:rPr>
          <w:rFonts w:ascii="Times New Roman" w:hAnsi="Times New Roman" w:eastAsia="Times New Roman" w:cs="Times New Roman"/>
          <w:sz w:val="24"/>
          <w:szCs w:val="24"/>
          <w:lang w:eastAsia="fr-FR"/>
        </w:rPr>
      </w:pPr>
      <w:r>
        <w:rPr>
          <w:rFonts w:ascii="TimesNewRomanPS-BoldMT" w:hAnsi="TimesNewRomanPS-BoldMT"/>
          <w:b/>
          <w:bCs/>
          <w:color w:val="000000" w:themeColor="text1"/>
          <w:sz w:val="28"/>
          <w:szCs w:val="28"/>
          <w14:textFill>
            <w14:solidFill>
              <w14:schemeClr w14:val="tx1"/>
            </w14:solidFill>
          </w14:textFill>
        </w:rPr>
        <w:t>LES CAS D’UTILISATION</w:t>
      </w:r>
    </w:p>
    <w:p w14:paraId="7114B011">
      <w:pPr>
        <w:pStyle w:val="15"/>
        <w:spacing w:after="0" w:line="240" w:lineRule="auto"/>
        <w:ind w:left="1800"/>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                       </w:t>
      </w:r>
    </w:p>
    <w:p w14:paraId="4B3EDA6D">
      <w:pPr>
        <w:pStyle w:val="15"/>
        <w:numPr>
          <w:ilvl w:val="2"/>
          <w:numId w:val="23"/>
        </w:num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definition </w:t>
      </w:r>
    </w:p>
    <w:p w14:paraId="17CF1E8B">
      <w:pPr>
        <w:ind w:firstLine="708"/>
      </w:pPr>
    </w:p>
    <w:p w14:paraId="513E7CC8">
      <w:pPr>
        <w:spacing w:after="0" w:line="240" w:lineRule="auto"/>
        <w:ind w:firstLine="708"/>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Un cas d’utilisation (use case en anglais) </w:t>
      </w:r>
      <w:r>
        <w:rPr>
          <w:rFonts w:hint="default" w:ascii="Times New Roman" w:hAnsi="Times New Roman" w:eastAsia="Times New Roman" w:cs="Times New Roman"/>
          <w:color w:val="000000"/>
          <w:sz w:val="28"/>
          <w:szCs w:val="28"/>
          <w:lang w:eastAsia="fr-FR"/>
        </w:rPr>
        <w:t xml:space="preserve">correspond à un ensemble de séquences d’actions qui sont réalisées par le système et qui produisent un résultat observable pour un acteur particulier du système. C’est encore un certain nombre d’actions que le système devra utiliser en réponse à un besoin d’un acteur. </w:t>
      </w:r>
    </w:p>
    <w:p w14:paraId="795838EE">
      <w:pPr>
        <w:jc w:val="both"/>
        <w:rPr>
          <w:rFonts w:hint="default" w:ascii="Times New Roman" w:hAnsi="Times New Roman" w:eastAsia="Times New Roman" w:cs="Times New Roman"/>
          <w:b/>
          <w:bCs/>
          <w:i/>
          <w:iCs/>
          <w:color w:val="000000"/>
          <w:sz w:val="28"/>
          <w:szCs w:val="28"/>
          <w:lang w:eastAsia="fr-FR"/>
        </w:rPr>
      </w:pPr>
      <w:r>
        <w:rPr>
          <w:rFonts w:hint="default" w:ascii="Times New Roman" w:hAnsi="Times New Roman" w:eastAsia="Times New Roman" w:cs="Times New Roman"/>
          <w:color w:val="000000"/>
          <w:sz w:val="28"/>
          <w:szCs w:val="28"/>
          <w:lang w:eastAsia="fr-FR"/>
        </w:rPr>
        <w:t xml:space="preserve">Un cas d’utilisation répond à la question </w:t>
      </w:r>
      <w:r>
        <w:rPr>
          <w:rFonts w:hint="default" w:ascii="Times New Roman" w:hAnsi="Times New Roman" w:eastAsia="Times New Roman" w:cs="Times New Roman"/>
          <w:b/>
          <w:bCs/>
          <w:i/>
          <w:iCs/>
          <w:color w:val="000000"/>
          <w:sz w:val="28"/>
          <w:szCs w:val="28"/>
          <w:lang w:eastAsia="fr-FR"/>
        </w:rPr>
        <w:t>pourquoi le système va-t-il être utilisé ?</w:t>
      </w:r>
    </w:p>
    <w:p w14:paraId="5CF9D46A">
      <w:pPr>
        <w:rPr>
          <w:rFonts w:ascii="TimesNewRomanPS-BoldItalicMT" w:hAnsi="TimesNewRomanPS-BoldItalicMT" w:eastAsia="Times New Roman" w:cs="Times New Roman"/>
          <w:b/>
          <w:bCs/>
          <w:i/>
          <w:iCs/>
          <w:color w:val="000000"/>
          <w:sz w:val="24"/>
          <w:szCs w:val="24"/>
          <w:lang w:eastAsia="fr-FR"/>
        </w:rPr>
      </w:pPr>
    </w:p>
    <w:p w14:paraId="6E310A9F">
      <w:pPr>
        <w:pStyle w:val="15"/>
        <w:numPr>
          <w:ilvl w:val="2"/>
          <w:numId w:val="23"/>
        </w:numPr>
        <w:rPr>
          <w:color w:val="000000" w:themeColor="text1"/>
          <w14:textFill>
            <w14:solidFill>
              <w14:schemeClr w14:val="tx1"/>
            </w14:solidFill>
          </w14:textFill>
        </w:rPr>
      </w:pPr>
      <w:r>
        <w:rPr>
          <w:color w:val="000000" w:themeColor="text1"/>
          <w:sz w:val="28"/>
          <w:szCs w:val="28"/>
          <w14:textFill>
            <w14:solidFill>
              <w14:schemeClr w14:val="tx1"/>
            </w14:solidFill>
          </w14:textFill>
        </w:rPr>
        <w:t>Représentation d’un cas d’utilisation</w:t>
      </w:r>
    </w:p>
    <w:p w14:paraId="190E0D87">
      <w:pPr>
        <w:spacing w:after="0" w:line="240" w:lineRule="auto"/>
        <w:ind w:firstLine="708" w:firstLineChars="0"/>
        <w:jc w:val="both"/>
        <w:rPr>
          <w:rFonts w:ascii="Times New Roman" w:hAnsi="Times New Roman" w:eastAsia="Times New Roman" w:cs="Times New Roman"/>
          <w:color w:val="000000"/>
          <w:sz w:val="28"/>
          <w:szCs w:val="28"/>
          <w:lang w:eastAsia="fr-FR"/>
        </w:rPr>
      </w:pPr>
      <w:r>
        <w:rPr>
          <w:rFonts w:ascii="Times New Roman" w:hAnsi="Times New Roman" w:eastAsia="Times New Roman" w:cs="Times New Roman"/>
          <w:color w:val="000000"/>
          <w:sz w:val="28"/>
          <w:szCs w:val="28"/>
          <w:lang w:eastAsia="fr-FR"/>
        </w:rPr>
        <w:t>Un cas d’utilisation est représenté graphiquement sous la forme d’une ellipse dans laquelle est mentionnée la fonctionnalité représentée.</w:t>
      </w:r>
    </w:p>
    <w:p w14:paraId="52A8B86E">
      <w:pPr>
        <w:rPr>
          <w:color w:val="000000" w:themeColor="text1"/>
          <w14:textFill>
            <w14:solidFill>
              <w14:schemeClr w14:val="tx1"/>
            </w14:solidFill>
          </w14:textFill>
        </w:rPr>
      </w:pPr>
      <w:r>
        <w:rPr>
          <w:color w:val="000000" w:themeColor="text1"/>
          <w:lang w:eastAsia="fr-FR"/>
          <w14:textFill>
            <w14:solidFill>
              <w14:schemeClr w14:val="tx1"/>
            </w14:solidFill>
          </w14:textFill>
        </w:rPr>
        <mc:AlternateContent>
          <mc:Choice Requires="wps">
            <w:drawing>
              <wp:anchor distT="0" distB="0" distL="114300" distR="114300" simplePos="0" relativeHeight="251686912" behindDoc="0" locked="0" layoutInCell="1" allowOverlap="1">
                <wp:simplePos x="0" y="0"/>
                <wp:positionH relativeFrom="column">
                  <wp:posOffset>-99695</wp:posOffset>
                </wp:positionH>
                <wp:positionV relativeFrom="paragraph">
                  <wp:posOffset>127635</wp:posOffset>
                </wp:positionV>
                <wp:extent cx="5934075" cy="1781175"/>
                <wp:effectExtent l="0" t="0" r="0" b="0"/>
                <wp:wrapNone/>
                <wp:docPr id="29" name="Rectangle 29"/>
                <wp:cNvGraphicFramePr/>
                <a:graphic xmlns:a="http://schemas.openxmlformats.org/drawingml/2006/main">
                  <a:graphicData uri="http://schemas.microsoft.com/office/word/2010/wordprocessingShape">
                    <wps:wsp>
                      <wps:cNvSpPr/>
                      <wps:spPr>
                        <a:xfrm>
                          <a:off x="0" y="0"/>
                          <a:ext cx="5934075" cy="1781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5pt;margin-top:10.05pt;height:140.25pt;width:467.25pt;z-index:251686912;v-text-anchor:middle;mso-width-relative:page;mso-height-relative:page;" filled="f" stroked="f" coordsize="21600,21600" o:gfxdata="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ZL/BNcAAAAKAQAADwAA&#10;AAAAAAABACAAAAAiAAAAZHJzL2Rvd25yZXYueG1sUEsBAhQAFAAAAAgAh07iQGlyYOtQAgAAqAQA&#10;AA4AAAAAAAAAAQAgAAAAJgEAAGRycy9lMm9Eb2MueG1sUEsFBgAAAAAGAAYAWQEAAOgFAAAAAA==&#10;">
                <v:fill on="f" focussize="0,0"/>
                <v:stroke on="f" weight="1pt" miterlimit="8" joinstyle="miter"/>
                <v:imagedata o:title=""/>
                <o:lock v:ext="edit" aspectratio="f"/>
              </v:rect>
            </w:pict>
          </mc:Fallback>
        </mc:AlternateContent>
      </w:r>
    </w:p>
    <w:p w14:paraId="593F2D29">
      <w:pPr>
        <w:ind w:firstLine="708"/>
      </w:pPr>
      <w:r>
        <w:rPr>
          <w:lang w:eastAsia="fr-FR"/>
        </w:rPr>
        <w:drawing>
          <wp:inline distT="0" distB="0" distL="0" distR="0">
            <wp:extent cx="2885440" cy="12471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17"/>
                    <a:stretch>
                      <a:fillRect/>
                    </a:stretch>
                  </pic:blipFill>
                  <pic:spPr>
                    <a:xfrm>
                      <a:off x="0" y="0"/>
                      <a:ext cx="2885714" cy="1247619"/>
                    </a:xfrm>
                    <a:prstGeom prst="rect">
                      <a:avLst/>
                    </a:prstGeom>
                  </pic:spPr>
                </pic:pic>
              </a:graphicData>
            </a:graphic>
          </wp:inline>
        </w:drawing>
      </w:r>
    </w:p>
    <w:p w14:paraId="756A3757">
      <w:pPr>
        <w:ind w:firstLine="708"/>
        <w:rPr>
          <w:color w:val="000000" w:themeColor="text1"/>
          <w14:textFill>
            <w14:solidFill>
              <w14:schemeClr w14:val="tx1"/>
            </w14:solidFill>
          </w14:textFill>
        </w:rPr>
      </w:pPr>
      <w:r>
        <w:rPr>
          <w:highlight w:val="yellow"/>
        </w:rPr>
        <w:t>Figure 7 :</w:t>
      </w:r>
      <w:r>
        <w:rPr>
          <w:rFonts w:ascii="Calibri-LightItalic" w:hAnsi="Calibri-LightItalic"/>
          <w:i/>
          <w:iCs/>
          <w:color w:val="1F4D78"/>
          <w:highlight w:val="yellow"/>
        </w:rPr>
        <w:t xml:space="preserve"> </w:t>
      </w:r>
      <w:r>
        <w:rPr>
          <w:rFonts w:ascii="Calibri-LightItalic" w:hAnsi="Calibri-LightItalic"/>
          <w:i/>
          <w:iCs/>
          <w:color w:val="000000" w:themeColor="text1"/>
          <w:highlight w:val="yellow"/>
          <w14:textFill>
            <w14:solidFill>
              <w14:schemeClr w14:val="tx1"/>
            </w14:solidFill>
          </w14:textFill>
        </w:rPr>
        <w:t>Représentation d’un cas d’utilisation                                               Source : Internet</w:t>
      </w:r>
    </w:p>
    <w:p w14:paraId="702169FF">
      <w:pPr>
        <w:ind w:firstLine="708"/>
      </w:pPr>
    </w:p>
    <w:p w14:paraId="4641FFFF">
      <w:pPr>
        <w:pStyle w:val="15"/>
        <w:numPr>
          <w:ilvl w:val="2"/>
          <w:numId w:val="23"/>
        </w:numPr>
        <w:rPr>
          <w:color w:val="000000" w:themeColor="text1"/>
          <w14:textFill>
            <w14:solidFill>
              <w14:schemeClr w14:val="tx1"/>
            </w14:solidFill>
          </w14:textFill>
        </w:rPr>
      </w:pPr>
      <w:r>
        <w:rPr>
          <w:color w:val="000000" w:themeColor="text1"/>
          <w:sz w:val="28"/>
          <w:szCs w:val="28"/>
          <w14:textFill>
            <w14:solidFill>
              <w14:schemeClr w14:val="tx1"/>
            </w14:solidFill>
          </w14:textFill>
        </w:rPr>
        <w:t>Identification des cas d’utilisation</w:t>
      </w:r>
    </w:p>
    <w:p w14:paraId="5439B0E1">
      <w:pPr>
        <w:spacing w:after="0" w:line="240" w:lineRule="auto"/>
        <w:jc w:val="both"/>
        <w:rPr>
          <w:rFonts w:ascii="Times New Roman" w:hAnsi="Times New Roman" w:eastAsia="Times New Roman" w:cs="Times New Roman"/>
          <w:color w:val="000000"/>
          <w:sz w:val="28"/>
          <w:szCs w:val="28"/>
          <w:lang w:eastAsia="fr-FR"/>
        </w:rPr>
      </w:pPr>
      <w:r>
        <w:rPr>
          <w:rFonts w:ascii="Times New Roman" w:hAnsi="Times New Roman" w:eastAsia="Times New Roman" w:cs="Times New Roman"/>
          <w:color w:val="000000"/>
          <w:sz w:val="28"/>
          <w:szCs w:val="28"/>
          <w:lang w:eastAsia="fr-FR"/>
        </w:rPr>
        <w:t>Les différents cas d’utilisation de notre système sont les suivants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3021"/>
        <w:gridCol w:w="3021"/>
      </w:tblGrid>
      <w:tr w14:paraId="041BE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5B9BD5" w:themeFill="accent1"/>
          </w:tcPr>
          <w:p w14:paraId="1BBF31EB">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CAS D’UTILISATION</w:t>
            </w:r>
          </w:p>
        </w:tc>
        <w:tc>
          <w:tcPr>
            <w:tcW w:w="3021" w:type="dxa"/>
            <w:shd w:val="clear" w:color="auto" w:fill="5B9BD5" w:themeFill="accent1"/>
          </w:tcPr>
          <w:p w14:paraId="3CEEA446">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ACTEURS</w:t>
            </w:r>
          </w:p>
        </w:tc>
        <w:tc>
          <w:tcPr>
            <w:tcW w:w="3021" w:type="dxa"/>
            <w:shd w:val="clear" w:color="auto" w:fill="5B9BD5" w:themeFill="accent1"/>
          </w:tcPr>
          <w:p w14:paraId="2868A334">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ACTIONS</w:t>
            </w:r>
          </w:p>
        </w:tc>
      </w:tr>
      <w:tr w14:paraId="6F341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020" w:type="dxa"/>
            <w:shd w:val="clear" w:color="auto" w:fill="D6DCE4" w:themeFill="text2" w:themeFillTint="33"/>
          </w:tcPr>
          <w:p w14:paraId="1DB716E9">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Inscription utilisateur </w:t>
            </w:r>
          </w:p>
        </w:tc>
        <w:tc>
          <w:tcPr>
            <w:tcW w:w="3021" w:type="dxa"/>
            <w:shd w:val="clear" w:color="auto" w:fill="D6DCE4" w:themeFill="text2" w:themeFillTint="33"/>
          </w:tcPr>
          <w:p w14:paraId="594E1679">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Administrateur </w:t>
            </w:r>
          </w:p>
          <w:p w14:paraId="232EC9FF">
            <w:pPr>
              <w:spacing w:after="0" w:line="240" w:lineRule="auto"/>
              <w:rPr>
                <w:rFonts w:hint="default" w:ascii="Times New Roman" w:hAnsi="Times New Roman" w:eastAsia="Times New Roman" w:cs="Times New Roman"/>
                <w:sz w:val="28"/>
                <w:szCs w:val="28"/>
                <w:lang w:eastAsia="fr-FR"/>
              </w:rPr>
            </w:pPr>
          </w:p>
        </w:tc>
        <w:tc>
          <w:tcPr>
            <w:tcW w:w="3021" w:type="dxa"/>
            <w:shd w:val="clear" w:color="auto" w:fill="D6DCE4" w:themeFill="text2" w:themeFillTint="33"/>
          </w:tcPr>
          <w:p w14:paraId="5DAC09EB">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S’inscrire</w:t>
            </w:r>
          </w:p>
        </w:tc>
      </w:tr>
      <w:tr w14:paraId="0DFAA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5B9BD5" w:themeFill="accent1"/>
          </w:tcPr>
          <w:p w14:paraId="7CA242F7">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b/>
                <w:bCs/>
                <w:color w:val="000000"/>
                <w:sz w:val="28"/>
                <w:szCs w:val="28"/>
              </w:rPr>
              <w:t>Authentification</w:t>
            </w:r>
          </w:p>
        </w:tc>
        <w:tc>
          <w:tcPr>
            <w:tcW w:w="3021" w:type="dxa"/>
            <w:shd w:val="clear" w:color="auto" w:fill="5B9BD5" w:themeFill="accent1"/>
          </w:tcPr>
          <w:p w14:paraId="1FFE3D0D">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Administrateur &amp; Utilisateur</w:t>
            </w:r>
          </w:p>
        </w:tc>
        <w:tc>
          <w:tcPr>
            <w:tcW w:w="3021" w:type="dxa"/>
            <w:shd w:val="clear" w:color="auto" w:fill="5B9BD5" w:themeFill="accent1"/>
          </w:tcPr>
          <w:p w14:paraId="7875C085">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Se connecter/S’authentifier</w:t>
            </w:r>
          </w:p>
        </w:tc>
      </w:tr>
      <w:tr w14:paraId="1E007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D6DCE4" w:themeFill="text2" w:themeFillTint="33"/>
          </w:tcPr>
          <w:p w14:paraId="3CF01393">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b/>
                <w:bCs/>
                <w:color w:val="000000"/>
                <w:sz w:val="28"/>
                <w:szCs w:val="28"/>
              </w:rPr>
              <w:t>Gestion des produits</w:t>
            </w:r>
          </w:p>
        </w:tc>
        <w:tc>
          <w:tcPr>
            <w:tcW w:w="3021" w:type="dxa"/>
            <w:shd w:val="clear" w:color="auto" w:fill="D6DCE4" w:themeFill="text2" w:themeFillTint="33"/>
          </w:tcPr>
          <w:p w14:paraId="62C6513F">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Administrateur </w:t>
            </w:r>
          </w:p>
          <w:p w14:paraId="2327872F">
            <w:pPr>
              <w:spacing w:after="0" w:line="240" w:lineRule="auto"/>
              <w:rPr>
                <w:rFonts w:hint="default" w:ascii="Times New Roman" w:hAnsi="Times New Roman" w:eastAsia="Times New Roman" w:cs="Times New Roman"/>
                <w:sz w:val="28"/>
                <w:szCs w:val="28"/>
                <w:lang w:eastAsia="fr-FR"/>
              </w:rPr>
            </w:pPr>
          </w:p>
        </w:tc>
        <w:tc>
          <w:tcPr>
            <w:tcW w:w="3021" w:type="dxa"/>
            <w:shd w:val="clear" w:color="auto" w:fill="D6DCE4" w:themeFill="text2" w:themeFillTint="33"/>
          </w:tcPr>
          <w:p w14:paraId="473DF03E">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Ajouter, Modifier, Supprimer une catégorie et Consulter la liste des produits </w:t>
            </w:r>
          </w:p>
          <w:p w14:paraId="2C109745">
            <w:pPr>
              <w:spacing w:after="0" w:line="240" w:lineRule="auto"/>
              <w:rPr>
                <w:rFonts w:hint="default" w:ascii="Times New Roman" w:hAnsi="Times New Roman" w:eastAsia="Times New Roman" w:cs="Times New Roman"/>
                <w:sz w:val="28"/>
                <w:szCs w:val="28"/>
                <w:lang w:eastAsia="fr-FR"/>
              </w:rPr>
            </w:pPr>
          </w:p>
        </w:tc>
      </w:tr>
      <w:tr w14:paraId="450F1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5B9BD5" w:themeFill="accent1"/>
          </w:tcPr>
          <w:p w14:paraId="28B24A0A">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Gestion des catégories </w:t>
            </w:r>
          </w:p>
          <w:p w14:paraId="764DDBEF">
            <w:pPr>
              <w:spacing w:after="0" w:line="240" w:lineRule="auto"/>
              <w:rPr>
                <w:rFonts w:hint="default" w:ascii="Times New Roman" w:hAnsi="Times New Roman" w:eastAsia="Times New Roman" w:cs="Times New Roman"/>
                <w:sz w:val="28"/>
                <w:szCs w:val="28"/>
                <w:lang w:eastAsia="fr-FR"/>
              </w:rPr>
            </w:pPr>
          </w:p>
        </w:tc>
        <w:tc>
          <w:tcPr>
            <w:tcW w:w="3021" w:type="dxa"/>
            <w:shd w:val="clear" w:color="auto" w:fill="5B9BD5" w:themeFill="accent1"/>
          </w:tcPr>
          <w:p w14:paraId="6EDD9491">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Administrateur </w:t>
            </w:r>
          </w:p>
          <w:p w14:paraId="5486C94A">
            <w:pPr>
              <w:spacing w:after="0" w:line="240" w:lineRule="auto"/>
              <w:rPr>
                <w:rFonts w:hint="default" w:ascii="Times New Roman" w:hAnsi="Times New Roman" w:eastAsia="Times New Roman" w:cs="Times New Roman"/>
                <w:sz w:val="28"/>
                <w:szCs w:val="28"/>
                <w:lang w:eastAsia="fr-FR"/>
              </w:rPr>
            </w:pPr>
          </w:p>
        </w:tc>
        <w:tc>
          <w:tcPr>
            <w:tcW w:w="3021" w:type="dxa"/>
            <w:shd w:val="clear" w:color="auto" w:fill="5B9BD5" w:themeFill="accent1"/>
          </w:tcPr>
          <w:p w14:paraId="33991699">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 Ajouter, Modifier et Supprimer une  et Consulter la liste des catégories</w:t>
            </w:r>
          </w:p>
        </w:tc>
      </w:tr>
      <w:tr w14:paraId="781F7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D6DCE4" w:themeFill="text2" w:themeFillTint="33"/>
          </w:tcPr>
          <w:p w14:paraId="573769BD">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b/>
                <w:bCs/>
                <w:color w:val="000000"/>
                <w:sz w:val="28"/>
                <w:szCs w:val="28"/>
              </w:rPr>
              <w:t>Gestion des utilisateurs</w:t>
            </w:r>
          </w:p>
        </w:tc>
        <w:tc>
          <w:tcPr>
            <w:tcW w:w="3021" w:type="dxa"/>
            <w:shd w:val="clear" w:color="auto" w:fill="D6DCE4" w:themeFill="text2" w:themeFillTint="33"/>
          </w:tcPr>
          <w:p w14:paraId="0927C346">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Administrateur</w:t>
            </w:r>
          </w:p>
        </w:tc>
        <w:tc>
          <w:tcPr>
            <w:tcW w:w="3021" w:type="dxa"/>
            <w:shd w:val="clear" w:color="auto" w:fill="D6DCE4" w:themeFill="text2" w:themeFillTint="33"/>
          </w:tcPr>
          <w:p w14:paraId="1228A054">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Afficher la liste des utilisateurs</w:t>
            </w:r>
          </w:p>
        </w:tc>
      </w:tr>
      <w:tr w14:paraId="48560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5B9BD5" w:themeFill="accent1"/>
          </w:tcPr>
          <w:p w14:paraId="6ABBC5FB">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b/>
                <w:bCs/>
                <w:color w:val="000000"/>
                <w:sz w:val="28"/>
                <w:szCs w:val="28"/>
              </w:rPr>
              <w:t>Parametrage</w:t>
            </w:r>
          </w:p>
        </w:tc>
        <w:tc>
          <w:tcPr>
            <w:tcW w:w="3021" w:type="dxa"/>
            <w:shd w:val="clear" w:color="auto" w:fill="5B9BD5" w:themeFill="accent1"/>
          </w:tcPr>
          <w:p w14:paraId="77191AC4">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Administrateur</w:t>
            </w:r>
          </w:p>
        </w:tc>
        <w:tc>
          <w:tcPr>
            <w:tcW w:w="3021" w:type="dxa"/>
            <w:shd w:val="clear" w:color="auto" w:fill="5B9BD5" w:themeFill="accent1"/>
          </w:tcPr>
          <w:p w14:paraId="03EBA9B5">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Modifier le mot de passe</w:t>
            </w:r>
          </w:p>
        </w:tc>
      </w:tr>
      <w:tr w14:paraId="5CE4A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D6DCE4" w:themeFill="text2" w:themeFillTint="33"/>
          </w:tcPr>
          <w:p w14:paraId="23349B73">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b/>
                <w:bCs/>
                <w:color w:val="000000"/>
                <w:sz w:val="28"/>
                <w:szCs w:val="28"/>
              </w:rPr>
              <w:t>Gestion des mouvements de</w:t>
            </w:r>
          </w:p>
        </w:tc>
        <w:tc>
          <w:tcPr>
            <w:tcW w:w="3021" w:type="dxa"/>
            <w:shd w:val="clear" w:color="auto" w:fill="D6DCE4" w:themeFill="text2" w:themeFillTint="33"/>
          </w:tcPr>
          <w:p w14:paraId="78D603BE">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Administrateur &amp; Utilisateur</w:t>
            </w:r>
          </w:p>
        </w:tc>
        <w:tc>
          <w:tcPr>
            <w:tcW w:w="3021" w:type="dxa"/>
            <w:shd w:val="clear" w:color="auto" w:fill="D6DCE4" w:themeFill="text2" w:themeFillTint="33"/>
          </w:tcPr>
          <w:p w14:paraId="2F135AE4">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Enregistrer les entrees,enregistrer les sorties</w:t>
            </w:r>
          </w:p>
        </w:tc>
      </w:tr>
      <w:tr w14:paraId="0D280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shd w:val="clear" w:color="auto" w:fill="5B9BD5" w:themeFill="accent1"/>
          </w:tcPr>
          <w:p w14:paraId="10740EAB">
            <w:pPr>
              <w:spacing w:after="0" w:line="240" w:lineRule="auto"/>
              <w:rPr>
                <w:rFonts w:hint="default" w:ascii="Times New Roman" w:hAnsi="Times New Roman" w:cs="Times New Roman"/>
                <w:b/>
                <w:bCs/>
                <w:color w:val="000000"/>
                <w:sz w:val="28"/>
                <w:szCs w:val="28"/>
              </w:rPr>
            </w:pPr>
            <w:r>
              <w:rPr>
                <w:rFonts w:hint="default" w:ascii="Times New Roman" w:hAnsi="Times New Roman" w:cs="Times New Roman"/>
                <w:b/>
                <w:sz w:val="28"/>
                <w:szCs w:val="28"/>
              </w:rPr>
              <w:t>consultation du stock</w:t>
            </w:r>
          </w:p>
        </w:tc>
        <w:tc>
          <w:tcPr>
            <w:tcW w:w="3021" w:type="dxa"/>
            <w:shd w:val="clear" w:color="auto" w:fill="5B9BD5" w:themeFill="accent1"/>
          </w:tcPr>
          <w:p w14:paraId="09550A22">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cs="Times New Roman"/>
                <w:color w:val="000000"/>
                <w:sz w:val="28"/>
                <w:szCs w:val="28"/>
              </w:rPr>
              <w:t>Administrateur &amp; Utilisateur</w:t>
            </w:r>
          </w:p>
        </w:tc>
        <w:tc>
          <w:tcPr>
            <w:tcW w:w="3021" w:type="dxa"/>
            <w:shd w:val="clear" w:color="auto" w:fill="5B9BD5" w:themeFill="accent1"/>
          </w:tcPr>
          <w:p w14:paraId="29C9416B">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sz w:val="28"/>
                <w:szCs w:val="28"/>
                <w:lang w:eastAsia="fr-FR"/>
              </w:rPr>
              <w:t>Acceder a l’historique,visualiser le stock</w:t>
            </w:r>
          </w:p>
        </w:tc>
      </w:tr>
    </w:tbl>
    <w:p w14:paraId="03F3F452">
      <w:pPr>
        <w:spacing w:after="0" w:line="240" w:lineRule="auto"/>
        <w:rPr>
          <w:rFonts w:ascii="Times New Roman" w:hAnsi="Times New Roman" w:eastAsia="Times New Roman" w:cs="Times New Roman"/>
          <w:sz w:val="24"/>
          <w:szCs w:val="24"/>
          <w:lang w:eastAsia="fr-FR"/>
        </w:rPr>
      </w:pPr>
      <w:r>
        <w:rPr>
          <w:rFonts w:ascii="Calibri-LightItalic" w:hAnsi="Calibri-LightItalic"/>
          <w:i/>
          <w:iCs/>
          <w:color w:val="1F4D78"/>
          <w:highlight w:val="yellow"/>
        </w:rPr>
        <w:t>Tableau 8 : Liste des cas d’utilisation, acteurs et actions associées Source : Nos soins</w:t>
      </w:r>
    </w:p>
    <w:p w14:paraId="54BB24C1">
      <w:pPr>
        <w:pStyle w:val="15"/>
        <w:numPr>
          <w:ilvl w:val="1"/>
          <w:numId w:val="23"/>
        </w:numPr>
      </w:pPr>
      <w:r>
        <w:rPr>
          <w:rFonts w:ascii="TimesNewRomanPS-BoldMT" w:hAnsi="TimesNewRomanPS-BoldMT"/>
          <w:b/>
          <w:bCs/>
          <w:color w:val="5B9BD5"/>
          <w:sz w:val="28"/>
          <w:szCs w:val="28"/>
        </w:rPr>
        <w:t>REPRESENTATION DES DIAGRAMMES DE CAS D’UTILISATION</w:t>
      </w:r>
    </w:p>
    <w:p w14:paraId="1F752EE4">
      <w:pPr>
        <w:ind w:firstLine="708" w:firstLineChars="0"/>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Pour notre système, nous avons un diagramme de cas d’utilisation pour chaque module le constituant ; mais nous allons presenter quelques :</w:t>
      </w:r>
    </w:p>
    <w:p w14:paraId="35725AE0">
      <w:pPr>
        <w:pStyle w:val="15"/>
        <w:numPr>
          <w:ilvl w:val="2"/>
          <w:numId w:val="23"/>
        </w:numPr>
        <w:rPr>
          <w:color w:val="000000"/>
        </w:rPr>
      </w:pPr>
      <w:r>
        <w:rPr>
          <w:color w:val="5B9BD5"/>
          <w:sz w:val="28"/>
          <w:szCs w:val="28"/>
        </w:rPr>
        <w:t>Gestion des produits, catégories</w:t>
      </w:r>
    </w:p>
    <w:p w14:paraId="4B7B95E1">
      <w:r>
        <w:rPr>
          <w:lang w:eastAsia="fr-FR"/>
        </w:rPr>
        <w:drawing>
          <wp:inline distT="0" distB="0" distL="0" distR="0">
            <wp:extent cx="5760720" cy="36842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p>
    <w:p w14:paraId="76EB15AC">
      <w:pPr>
        <w:ind w:firstLine="708"/>
      </w:pPr>
      <w:r>
        <w:rPr>
          <w:rFonts w:ascii="Calibri-LightItalic" w:hAnsi="Calibri-LightItalic"/>
          <w:i/>
          <w:iCs/>
          <w:color w:val="1F4D78"/>
          <w:highlight w:val="yellow"/>
        </w:rPr>
        <w:t>Figure 9 : Cas d’utilisation gestion des produits, catégories Source : Nos soins</w:t>
      </w:r>
    </w:p>
    <w:p w14:paraId="03B62FD0">
      <w:pPr>
        <w:pStyle w:val="15"/>
        <w:numPr>
          <w:ilvl w:val="1"/>
          <w:numId w:val="23"/>
        </w:numPr>
      </w:pPr>
      <w:r>
        <w:rPr>
          <w:rFonts w:ascii="TimesNewRomanPS-BoldMT" w:hAnsi="TimesNewRomanPS-BoldMT"/>
          <w:b/>
          <w:bCs/>
          <w:color w:val="5B9BD5"/>
          <w:sz w:val="28"/>
          <w:szCs w:val="28"/>
        </w:rPr>
        <w:t>DESCRIPTION TEXTUELLE DES PRINCIPAUX CAS D’UTILISATION</w:t>
      </w:r>
    </w:p>
    <w:p w14:paraId="1F589710">
      <w:pPr>
        <w:spacing w:after="0" w:line="240" w:lineRule="auto"/>
        <w:ind w:firstLine="708" w:firstLineChars="0"/>
        <w:jc w:val="both"/>
        <w:rPr>
          <w:rFonts w:hint="default" w:ascii="Times New Roman" w:hAnsi="Times New Roman" w:eastAsia="Times New Roman" w:cs="Times New Roman"/>
          <w:color w:val="000000"/>
          <w:sz w:val="28"/>
          <w:szCs w:val="28"/>
          <w:lang w:eastAsia="fr-FR"/>
        </w:rPr>
      </w:pPr>
      <w:r>
        <w:rPr>
          <w:rFonts w:hint="default" w:ascii="Times New Roman" w:hAnsi="Times New Roman" w:eastAsia="Times New Roman" w:cs="Times New Roman"/>
          <w:color w:val="000000"/>
          <w:sz w:val="28"/>
          <w:szCs w:val="28"/>
          <w:lang w:eastAsia="fr-FR"/>
        </w:rPr>
        <w:t xml:space="preserve">Les cas d’utilisations doivent être décrits soit </w:t>
      </w:r>
      <w:r>
        <w:rPr>
          <w:rFonts w:hint="default" w:ascii="Times New Roman" w:hAnsi="Times New Roman" w:eastAsia="Times New Roman" w:cs="Times New Roman"/>
          <w:b/>
          <w:bCs/>
          <w:color w:val="000000"/>
          <w:sz w:val="28"/>
          <w:szCs w:val="28"/>
          <w:lang w:eastAsia="fr-FR"/>
        </w:rPr>
        <w:t>textuellement</w:t>
      </w:r>
      <w:r>
        <w:rPr>
          <w:rFonts w:hint="default" w:ascii="Times New Roman" w:hAnsi="Times New Roman" w:eastAsia="Times New Roman" w:cs="Times New Roman"/>
          <w:color w:val="000000"/>
          <w:sz w:val="28"/>
          <w:szCs w:val="28"/>
          <w:lang w:eastAsia="fr-FR"/>
        </w:rPr>
        <w:t xml:space="preserve">, soit en utilisant </w:t>
      </w:r>
      <w:r>
        <w:rPr>
          <w:rFonts w:hint="default" w:ascii="Times New Roman" w:hAnsi="Times New Roman" w:eastAsia="Times New Roman" w:cs="Times New Roman"/>
          <w:b/>
          <w:bCs/>
          <w:color w:val="000000"/>
          <w:sz w:val="28"/>
          <w:szCs w:val="28"/>
          <w:lang w:eastAsia="fr-FR"/>
        </w:rPr>
        <w:t xml:space="preserve">un diagramme </w:t>
      </w:r>
      <w:r>
        <w:rPr>
          <w:rFonts w:hint="default" w:ascii="Times New Roman" w:hAnsi="Times New Roman" w:eastAsia="Times New Roman" w:cs="Times New Roman"/>
          <w:color w:val="000000"/>
          <w:sz w:val="28"/>
          <w:szCs w:val="28"/>
          <w:lang w:eastAsia="fr-FR"/>
        </w:rPr>
        <w:t>et les deux parties importantes lors de la description d’un cas d’utilisation sont les suivantes :</w:t>
      </w:r>
    </w:p>
    <w:p w14:paraId="3BA32A0A">
      <w:pPr>
        <w:spacing w:after="0" w:line="240" w:lineRule="auto"/>
        <w:rPr>
          <w:rFonts w:ascii="Times New Roman" w:hAnsi="Times New Roman" w:eastAsia="Times New Roman" w:cs="Times New Roman"/>
          <w:sz w:val="24"/>
          <w:szCs w:val="24"/>
          <w:lang w:eastAsia="fr-FR"/>
        </w:rPr>
      </w:pPr>
    </w:p>
    <w:p w14:paraId="35CE8E9B">
      <w:pPr>
        <w:pStyle w:val="15"/>
        <w:numPr>
          <w:ilvl w:val="2"/>
          <w:numId w:val="23"/>
        </w:numPr>
      </w:pPr>
      <w:r>
        <w:rPr>
          <w:color w:val="5B9BD5"/>
          <w:sz w:val="28"/>
          <w:szCs w:val="28"/>
        </w:rPr>
        <w:t>Le sommaire d’identification</w:t>
      </w:r>
    </w:p>
    <w:p w14:paraId="43709834">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sommaire d’identification est constitué de : </w:t>
      </w:r>
    </w:p>
    <w:p w14:paraId="45DC1316">
      <w:pPr>
        <w:pStyle w:val="15"/>
        <w:numPr>
          <w:ilvl w:val="0"/>
          <w:numId w:val="31"/>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titre ; </w:t>
      </w:r>
    </w:p>
    <w:p w14:paraId="0F6FD59F">
      <w:pPr>
        <w:pStyle w:val="15"/>
        <w:numPr>
          <w:ilvl w:val="0"/>
          <w:numId w:val="31"/>
        </w:numPr>
        <w:spacing w:after="0" w:line="240" w:lineRule="auto"/>
        <w:jc w:val="both"/>
        <w:rPr>
          <w:sz w:val="28"/>
          <w:szCs w:val="28"/>
        </w:rPr>
      </w:pPr>
      <w:r>
        <w:rPr>
          <w:rFonts w:hint="default" w:ascii="Times New Roman" w:hAnsi="Times New Roman" w:eastAsia="Times New Roman" w:cs="Times New Roman"/>
          <w:color w:val="000000"/>
          <w:sz w:val="28"/>
          <w:szCs w:val="28"/>
          <w:lang w:eastAsia="fr-FR"/>
        </w:rPr>
        <w:t xml:space="preserve">Le résume ; </w:t>
      </w:r>
    </w:p>
    <w:p w14:paraId="0FB23700">
      <w:pPr>
        <w:pStyle w:val="15"/>
        <w:numPr>
          <w:ilvl w:val="0"/>
          <w:numId w:val="31"/>
        </w:numPr>
        <w:spacing w:after="0" w:line="240" w:lineRule="auto"/>
        <w:jc w:val="both"/>
        <w:rPr>
          <w:sz w:val="28"/>
          <w:szCs w:val="28"/>
        </w:rPr>
      </w:pPr>
      <w:r>
        <w:rPr>
          <w:rFonts w:hint="default" w:ascii="Times New Roman" w:hAnsi="Times New Roman" w:eastAsia="Times New Roman" w:cs="Times New Roman"/>
          <w:color w:val="000000"/>
          <w:sz w:val="28"/>
          <w:szCs w:val="28"/>
          <w:lang w:eastAsia="fr-FR"/>
        </w:rPr>
        <w:t>Les acteurs</w:t>
      </w:r>
      <w:r>
        <w:rPr>
          <w:rFonts w:ascii="Times New Roman" w:hAnsi="Times New Roman" w:eastAsia="Times New Roman" w:cs="Times New Roman"/>
          <w:color w:val="000000"/>
          <w:sz w:val="28"/>
          <w:szCs w:val="28"/>
          <w:lang w:eastAsia="fr-FR"/>
        </w:rPr>
        <w:t>.</w:t>
      </w:r>
    </w:p>
    <w:p w14:paraId="72594245"/>
    <w:p w14:paraId="0FDA0A57">
      <w:pPr>
        <w:rPr>
          <w:color w:val="5B9BD5"/>
          <w:sz w:val="28"/>
          <w:szCs w:val="28"/>
        </w:rPr>
      </w:pPr>
      <w:r>
        <w:t xml:space="preserve">                                        2.  </w:t>
      </w:r>
      <w:r>
        <w:rPr>
          <w:color w:val="5B9BD5"/>
          <w:sz w:val="28"/>
          <w:szCs w:val="28"/>
        </w:rPr>
        <w:t>Le scenario nominal</w:t>
      </w:r>
    </w:p>
    <w:p w14:paraId="42304675">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Dans le scenario nominal, nous avons : </w:t>
      </w:r>
    </w:p>
    <w:p w14:paraId="137AFE79">
      <w:pPr>
        <w:pStyle w:val="15"/>
        <w:numPr>
          <w:ilvl w:val="0"/>
          <w:numId w:val="31"/>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scenario alternatif ; </w:t>
      </w:r>
    </w:p>
    <w:p w14:paraId="28DFC28A">
      <w:pPr>
        <w:pStyle w:val="15"/>
        <w:numPr>
          <w:ilvl w:val="0"/>
          <w:numId w:val="31"/>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Enchainement des évènements ; </w:t>
      </w:r>
    </w:p>
    <w:p w14:paraId="3E384FB9">
      <w:pPr>
        <w:pStyle w:val="15"/>
        <w:numPr>
          <w:ilvl w:val="0"/>
          <w:numId w:val="31"/>
        </w:numPr>
        <w:jc w:val="both"/>
        <w:rPr>
          <w:rFonts w:hint="default" w:ascii="Times New Roman" w:hAnsi="Times New Roman" w:cs="Times New Roman"/>
          <w:sz w:val="28"/>
          <w:szCs w:val="28"/>
        </w:rPr>
      </w:pPr>
      <w:r>
        <w:rPr>
          <w:rFonts w:hint="default" w:ascii="Times New Roman" w:hAnsi="Times New Roman" w:eastAsia="Times New Roman" w:cs="Times New Roman"/>
          <w:color w:val="000000"/>
          <w:sz w:val="28"/>
          <w:szCs w:val="28"/>
          <w:lang w:eastAsia="fr-FR"/>
        </w:rPr>
        <w:t>Les post-conditions.</w:t>
      </w:r>
    </w:p>
    <w:p w14:paraId="51E25588">
      <w:pPr>
        <w:pStyle w:val="15"/>
        <w:ind w:left="780"/>
      </w:pPr>
    </w:p>
    <w:p w14:paraId="04E5E4EE">
      <w:pPr>
        <w:pStyle w:val="15"/>
        <w:numPr>
          <w:ilvl w:val="2"/>
          <w:numId w:val="24"/>
        </w:numPr>
      </w:pPr>
      <w:r>
        <w:rPr>
          <w:color w:val="5B9BD5"/>
          <w:sz w:val="28"/>
          <w:szCs w:val="28"/>
        </w:rPr>
        <w:t>Description textuelle de quelques cas d’utilisation</w:t>
      </w:r>
    </w:p>
    <w:p w14:paraId="3C8CC636">
      <w:pPr>
        <w:pStyle w:val="15"/>
        <w:ind w:left="2160"/>
      </w:pPr>
    </w:p>
    <w:p w14:paraId="7FCB2AE9">
      <w:pPr>
        <w:pStyle w:val="15"/>
        <w:numPr>
          <w:ilvl w:val="3"/>
          <w:numId w:val="24"/>
        </w:numPr>
        <w:rPr>
          <w:color w:val="5B9BD5"/>
          <w:sz w:val="28"/>
          <w:szCs w:val="28"/>
        </w:rPr>
      </w:pPr>
      <w:r>
        <w:rPr>
          <w:color w:val="5B9BD5"/>
          <w:sz w:val="28"/>
          <w:szCs w:val="28"/>
        </w:rPr>
        <w:t xml:space="preserve">Premier cas d’utilisation : « Gestion des produits » </w:t>
      </w:r>
    </w:p>
    <w:p w14:paraId="19551125">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Titre : </w:t>
      </w:r>
      <w:r>
        <w:rPr>
          <w:rFonts w:hint="default" w:ascii="Times New Roman" w:hAnsi="Times New Roman" w:eastAsia="Times New Roman" w:cs="Times New Roman"/>
          <w:color w:val="000000"/>
          <w:sz w:val="28"/>
          <w:szCs w:val="28"/>
          <w:lang w:eastAsia="fr-FR"/>
        </w:rPr>
        <w:t xml:space="preserve">Gérer les produits. </w:t>
      </w:r>
    </w:p>
    <w:p w14:paraId="6E82C026">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Résumé </w:t>
      </w:r>
      <w:r>
        <w:rPr>
          <w:rFonts w:hint="default" w:ascii="Times New Roman" w:hAnsi="Times New Roman" w:eastAsia="Times New Roman" w:cs="Times New Roman"/>
          <w:b/>
          <w:bCs/>
          <w:color w:val="000000"/>
          <w:sz w:val="28"/>
          <w:szCs w:val="28"/>
          <w:lang w:eastAsia="fr-FR"/>
        </w:rPr>
        <w:t xml:space="preserve">: </w:t>
      </w:r>
      <w:r>
        <w:rPr>
          <w:rFonts w:hint="default" w:ascii="Times New Roman" w:hAnsi="Times New Roman" w:eastAsia="Times New Roman" w:cs="Times New Roman"/>
          <w:color w:val="000000"/>
          <w:sz w:val="28"/>
          <w:szCs w:val="28"/>
          <w:lang w:eastAsia="fr-FR"/>
        </w:rPr>
        <w:t xml:space="preserve">Dès la réception d’un nouveau produit dans l’entreprise, le responsable prend les photos du produit et enregistre le produit dans l’application. Dans la mesure ou il désire modifie une quelconque information sur le produit, il clique sur le bouton modifier et modifie. Si au contraire, il souhaite supprimer, il clique plutôt sur le bouton supprimer. </w:t>
      </w:r>
    </w:p>
    <w:p w14:paraId="3CBBB87F">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Acteurs</w:t>
      </w:r>
      <w:r>
        <w:rPr>
          <w:rFonts w:hint="default" w:ascii="Times New Roman" w:hAnsi="Times New Roman" w:eastAsia="Times New Roman" w:cs="Times New Roman"/>
          <w:b/>
          <w:bCs/>
          <w:color w:val="000000"/>
          <w:sz w:val="28"/>
          <w:szCs w:val="28"/>
          <w:lang w:eastAsia="fr-FR"/>
        </w:rPr>
        <w:t xml:space="preserve"> : </w:t>
      </w:r>
      <w:r>
        <w:rPr>
          <w:rFonts w:hint="default" w:ascii="Times New Roman" w:hAnsi="Times New Roman" w:eastAsia="Times New Roman" w:cs="Times New Roman"/>
          <w:color w:val="000000"/>
          <w:sz w:val="28"/>
          <w:szCs w:val="28"/>
          <w:lang w:eastAsia="fr-FR"/>
        </w:rPr>
        <w:t xml:space="preserve">Responsable de la logistique </w:t>
      </w:r>
    </w:p>
    <w:p w14:paraId="4EF39465">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Préconditions </w:t>
      </w:r>
      <w:r>
        <w:rPr>
          <w:rFonts w:hint="default" w:ascii="Times New Roman" w:hAnsi="Times New Roman" w:eastAsia="Times New Roman" w:cs="Times New Roman"/>
          <w:b/>
          <w:bCs/>
          <w:color w:val="000000"/>
          <w:sz w:val="28"/>
          <w:szCs w:val="28"/>
          <w:lang w:eastAsia="fr-FR"/>
        </w:rPr>
        <w:t xml:space="preserve">: </w:t>
      </w:r>
    </w:p>
    <w:p w14:paraId="395D4A82">
      <w:pPr>
        <w:pStyle w:val="15"/>
        <w:numPr>
          <w:ilvl w:val="0"/>
          <w:numId w:val="24"/>
        </w:numPr>
        <w:jc w:val="both"/>
        <w:rPr>
          <w:rFonts w:hint="default" w:ascii="Times New Roman" w:hAnsi="Times New Roman" w:cs="Times New Roman"/>
          <w:color w:val="5B9BD5"/>
          <w:sz w:val="28"/>
          <w:szCs w:val="28"/>
        </w:rPr>
      </w:pPr>
      <w:r>
        <w:rPr>
          <w:rFonts w:hint="default" w:ascii="Times New Roman" w:hAnsi="Times New Roman" w:eastAsia="Times New Roman" w:cs="Times New Roman"/>
          <w:color w:val="000000"/>
          <w:sz w:val="28"/>
          <w:szCs w:val="28"/>
          <w:lang w:eastAsia="fr-FR"/>
        </w:rPr>
        <w:t>- S’authentifier ;</w:t>
      </w:r>
    </w:p>
    <w:p w14:paraId="74D1CA74">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Scenarii </w:t>
      </w:r>
      <w:r>
        <w:rPr>
          <w:rFonts w:hint="default" w:ascii="Times New Roman" w:hAnsi="Times New Roman" w:eastAsia="Times New Roman" w:cs="Times New Roman"/>
          <w:b/>
          <w:bCs/>
          <w:color w:val="000000"/>
          <w:sz w:val="28"/>
          <w:szCs w:val="28"/>
          <w:lang w:eastAsia="fr-FR"/>
        </w:rPr>
        <w:t xml:space="preserve">: </w:t>
      </w:r>
    </w:p>
    <w:p w14:paraId="429E7CDC">
      <w:pPr>
        <w:spacing w:after="0" w:line="240" w:lineRule="auto"/>
        <w:rPr>
          <w:rFonts w:ascii="TimesNewRomanPS-BoldMT" w:hAnsi="TimesNewRomanPS-BoldMT" w:eastAsia="Times New Roman" w:cs="Times New Roman"/>
          <w:b/>
          <w:bCs/>
          <w:color w:val="FFFFFF"/>
          <w:sz w:val="26"/>
          <w:szCs w:val="26"/>
          <w:lang w:eastAsia="fr-FR"/>
        </w:rPr>
      </w:pPr>
    </w:p>
    <w:p w14:paraId="424E8494">
      <w:pPr>
        <w:spacing w:after="0" w:line="240" w:lineRule="auto"/>
        <w:rPr>
          <w:rFonts w:ascii="Times New Roman" w:hAnsi="Times New Roman" w:eastAsia="Times New Roman" w:cs="Times New Roman"/>
          <w:sz w:val="24"/>
          <w:szCs w:val="24"/>
          <w:lang w:eastAsia="fr-FR"/>
        </w:rPr>
      </w:pPr>
      <w:r>
        <w:rPr>
          <w:rFonts w:ascii="Calibri-LightItalic" w:hAnsi="Calibri-LightItalic" w:eastAsia="Times New Roman" w:cs="Times New Roman"/>
          <w:i/>
          <w:iCs/>
          <w:color w:val="1F4D78"/>
          <w:highlight w:val="yellow"/>
          <w:lang w:eastAsia="fr-FR"/>
        </w:rPr>
        <w:t>Tableau 10 : Scenarii de la gestion des produits Source : Nos soins</w:t>
      </w:r>
      <w:r>
        <w:rPr>
          <w:rFonts w:ascii="Calibri-LightItalic" w:hAnsi="Calibri-LightItalic" w:eastAsia="Times New Roman" w:cs="Times New Roman"/>
          <w:i/>
          <w:iCs/>
          <w:color w:val="1F4D78"/>
          <w:lang w:eastAsia="fr-FR"/>
        </w:rPr>
        <w:t xml:space="preserve"> </w:t>
      </w:r>
    </w:p>
    <w:p w14:paraId="4BA3950E">
      <w:pPr>
        <w:spacing w:after="0" w:line="240" w:lineRule="auto"/>
        <w:rPr>
          <w:rFonts w:ascii="Times New Roman" w:hAnsi="Times New Roman" w:eastAsia="Times New Roman" w:cs="Times New Roman"/>
          <w:sz w:val="24"/>
          <w:szCs w:val="24"/>
          <w:lang w:eastAsia="fr-FR"/>
        </w:rPr>
      </w:pPr>
      <w:r>
        <w:rPr>
          <w:rFonts w:ascii="TimesNewRomanPS-BoldMT" w:hAnsi="TimesNewRomanPS-BoldMT" w:eastAsia="Times New Roman" w:cs="Times New Roman"/>
          <w:b/>
          <w:bCs/>
          <w:color w:val="FFFFFF"/>
          <w:sz w:val="26"/>
          <w:szCs w:val="26"/>
          <w:lang w:eastAsia="fr-FR"/>
        </w:rPr>
        <w:t xml:space="preserve">Acteur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1"/>
        <w:gridCol w:w="4531"/>
      </w:tblGrid>
      <w:tr w14:paraId="0E9F9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0070C0"/>
          </w:tcPr>
          <w:p w14:paraId="0F3B1A68">
            <w:pPr>
              <w:spacing w:after="0" w:line="240" w:lineRule="auto"/>
              <w:rPr>
                <w:rFonts w:hint="default" w:ascii="Times New Roman" w:hAnsi="Times New Roman" w:eastAsia="Times New Roman" w:cs="Times New Roman"/>
                <w:b/>
                <w:bCs/>
                <w:color w:val="FFFFFF"/>
                <w:sz w:val="28"/>
                <w:szCs w:val="28"/>
                <w:lang w:eastAsia="fr-FR"/>
              </w:rPr>
            </w:pPr>
            <w:r>
              <w:rPr>
                <w:rFonts w:hint="default" w:ascii="Times New Roman" w:hAnsi="Times New Roman" w:cs="Times New Roman"/>
                <w:b/>
                <w:bCs/>
                <w:color w:val="FFFFFF"/>
                <w:sz w:val="28"/>
                <w:szCs w:val="28"/>
              </w:rPr>
              <w:t xml:space="preserve"> Acteur</w:t>
            </w:r>
            <w:r>
              <w:rPr>
                <w:rFonts w:hint="default" w:ascii="Times New Roman" w:hAnsi="Times New Roman" w:eastAsia="Times New Roman" w:cs="Times New Roman"/>
                <w:b/>
                <w:bCs/>
                <w:color w:val="FFFFFF"/>
                <w:sz w:val="28"/>
                <w:szCs w:val="28"/>
                <w:lang w:eastAsia="fr-FR"/>
              </w:rPr>
              <w:t xml:space="preserve"> </w:t>
            </w:r>
          </w:p>
        </w:tc>
        <w:tc>
          <w:tcPr>
            <w:tcW w:w="4531" w:type="dxa"/>
            <w:shd w:val="clear" w:color="auto" w:fill="0070C0"/>
          </w:tcPr>
          <w:p w14:paraId="33539E01">
            <w:pPr>
              <w:spacing w:after="0" w:line="240" w:lineRule="auto"/>
              <w:rPr>
                <w:rFonts w:hint="default" w:ascii="Times New Roman" w:hAnsi="Times New Roman" w:eastAsia="Times New Roman" w:cs="Times New Roman"/>
                <w:b/>
                <w:bCs/>
                <w:color w:val="FFFFFF"/>
                <w:sz w:val="28"/>
                <w:szCs w:val="28"/>
                <w:lang w:eastAsia="fr-FR"/>
              </w:rPr>
            </w:pPr>
            <w:r>
              <w:rPr>
                <w:rFonts w:hint="default" w:ascii="Times New Roman" w:hAnsi="Times New Roman" w:cs="Times New Roman"/>
                <w:b/>
                <w:bCs/>
                <w:color w:val="FFFFFF"/>
                <w:sz w:val="28"/>
                <w:szCs w:val="28"/>
              </w:rPr>
              <w:t>Système</w:t>
            </w:r>
          </w:p>
        </w:tc>
      </w:tr>
      <w:tr w14:paraId="43B1A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9CC2E5" w:themeFill="accent1" w:themeFillTint="99"/>
          </w:tcPr>
          <w:p w14:paraId="78268F01">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1. Le responsable reçoit le produit </w:t>
            </w:r>
          </w:p>
          <w:p w14:paraId="0B030310">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9CC2E5" w:themeFill="accent1" w:themeFillTint="99"/>
          </w:tcPr>
          <w:p w14:paraId="4E795128">
            <w:pPr>
              <w:spacing w:after="0" w:line="240" w:lineRule="auto"/>
              <w:rPr>
                <w:rFonts w:hint="default" w:ascii="Times New Roman" w:hAnsi="Times New Roman" w:eastAsia="Times New Roman" w:cs="Times New Roman"/>
                <w:b/>
                <w:bCs/>
                <w:color w:val="FFFFFF"/>
                <w:sz w:val="28"/>
                <w:szCs w:val="28"/>
                <w:lang w:eastAsia="fr-FR"/>
              </w:rPr>
            </w:pPr>
          </w:p>
        </w:tc>
      </w:tr>
      <w:tr w14:paraId="01628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5B9BD5" w:themeFill="accent1"/>
          </w:tcPr>
          <w:p w14:paraId="4F195B61">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5B9BD5" w:themeFill="accent1"/>
          </w:tcPr>
          <w:p w14:paraId="32E183E9">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2. Le système affiche la page de connexion </w:t>
            </w:r>
          </w:p>
          <w:p w14:paraId="41C40586">
            <w:pPr>
              <w:spacing w:after="0" w:line="240" w:lineRule="auto"/>
              <w:rPr>
                <w:rFonts w:hint="default" w:ascii="Times New Roman" w:hAnsi="Times New Roman" w:eastAsia="Times New Roman" w:cs="Times New Roman"/>
                <w:b/>
                <w:bCs/>
                <w:color w:val="FFFFFF"/>
                <w:sz w:val="28"/>
                <w:szCs w:val="28"/>
                <w:lang w:eastAsia="fr-FR"/>
              </w:rPr>
            </w:pPr>
            <w:r>
              <w:rPr>
                <w:rFonts w:hint="default" w:ascii="Times New Roman" w:hAnsi="Times New Roman" w:eastAsia="Times New Roman" w:cs="Times New Roman"/>
                <w:color w:val="000000"/>
                <w:sz w:val="28"/>
                <w:szCs w:val="28"/>
                <w:lang w:eastAsia="fr-FR"/>
              </w:rPr>
              <w:t>pour s’authentifier</w:t>
            </w:r>
          </w:p>
        </w:tc>
      </w:tr>
      <w:tr w14:paraId="0DC2C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9CC2E5" w:themeFill="accent1" w:themeFillTint="99"/>
          </w:tcPr>
          <w:p w14:paraId="79A9605D">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3. Le responsable logistique s’authentifie. </w:t>
            </w:r>
          </w:p>
          <w:p w14:paraId="1E4ECFEF">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9CC2E5" w:themeFill="accent1" w:themeFillTint="99"/>
          </w:tcPr>
          <w:p w14:paraId="6E6AD1FC">
            <w:pPr>
              <w:spacing w:after="0" w:line="240" w:lineRule="auto"/>
              <w:rPr>
                <w:rFonts w:hint="default" w:ascii="Times New Roman" w:hAnsi="Times New Roman" w:eastAsia="Times New Roman" w:cs="Times New Roman"/>
                <w:b/>
                <w:bCs/>
                <w:color w:val="FFFFFF"/>
                <w:sz w:val="28"/>
                <w:szCs w:val="28"/>
                <w:lang w:eastAsia="fr-FR"/>
              </w:rPr>
            </w:pPr>
          </w:p>
        </w:tc>
      </w:tr>
      <w:tr w14:paraId="6D578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5B9BD5" w:themeFill="accent1"/>
          </w:tcPr>
          <w:p w14:paraId="28DA108A">
            <w:pPr>
              <w:spacing w:after="0" w:line="240" w:lineRule="auto"/>
              <w:rPr>
                <w:rFonts w:hint="default" w:ascii="Times New Roman" w:hAnsi="Times New Roman" w:eastAsia="Times New Roman" w:cs="Times New Roman"/>
                <w:color w:val="000000"/>
                <w:sz w:val="28"/>
                <w:szCs w:val="28"/>
                <w:lang w:eastAsia="fr-FR"/>
              </w:rPr>
            </w:pPr>
          </w:p>
        </w:tc>
        <w:tc>
          <w:tcPr>
            <w:tcW w:w="4531" w:type="dxa"/>
            <w:shd w:val="clear" w:color="auto" w:fill="5B9BD5" w:themeFill="accent1"/>
          </w:tcPr>
          <w:p w14:paraId="0A4E1692">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4. Le système affiche la page de gestion des produits </w:t>
            </w:r>
          </w:p>
          <w:p w14:paraId="3E0E43F0">
            <w:pPr>
              <w:spacing w:after="0" w:line="240" w:lineRule="auto"/>
              <w:rPr>
                <w:rFonts w:hint="default" w:ascii="Times New Roman" w:hAnsi="Times New Roman" w:eastAsia="Times New Roman" w:cs="Times New Roman"/>
                <w:b/>
                <w:bCs/>
                <w:color w:val="FFFFFF"/>
                <w:sz w:val="28"/>
                <w:szCs w:val="28"/>
                <w:lang w:eastAsia="fr-FR"/>
              </w:rPr>
            </w:pPr>
          </w:p>
        </w:tc>
      </w:tr>
      <w:tr w14:paraId="554B1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9CC2E5" w:themeFill="accent1" w:themeFillTint="99"/>
          </w:tcPr>
          <w:p w14:paraId="6273A40B">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5. Le responsable effectue alors son action ajouter, modifier ou supprimer </w:t>
            </w:r>
          </w:p>
          <w:p w14:paraId="7C49C088">
            <w:pPr>
              <w:spacing w:after="0" w:line="240" w:lineRule="auto"/>
              <w:rPr>
                <w:rFonts w:hint="default" w:ascii="Times New Roman" w:hAnsi="Times New Roman" w:eastAsia="Times New Roman" w:cs="Times New Roman"/>
                <w:color w:val="000000"/>
                <w:sz w:val="28"/>
                <w:szCs w:val="28"/>
                <w:lang w:eastAsia="fr-FR"/>
              </w:rPr>
            </w:pPr>
          </w:p>
        </w:tc>
        <w:tc>
          <w:tcPr>
            <w:tcW w:w="4531" w:type="dxa"/>
            <w:shd w:val="clear" w:color="auto" w:fill="9CC2E5" w:themeFill="accent1" w:themeFillTint="99"/>
          </w:tcPr>
          <w:p w14:paraId="4AAA0312">
            <w:pPr>
              <w:spacing w:after="0" w:line="240" w:lineRule="auto"/>
              <w:rPr>
                <w:rFonts w:hint="default" w:ascii="Times New Roman" w:hAnsi="Times New Roman" w:eastAsia="Times New Roman" w:cs="Times New Roman"/>
                <w:color w:val="000000"/>
                <w:sz w:val="28"/>
                <w:szCs w:val="28"/>
                <w:lang w:eastAsia="fr-FR"/>
              </w:rPr>
            </w:pPr>
          </w:p>
        </w:tc>
      </w:tr>
    </w:tbl>
    <w:p w14:paraId="47AABE67">
      <w:pPr>
        <w:spacing w:after="0" w:line="240" w:lineRule="auto"/>
        <w:rPr>
          <w:rFonts w:ascii="Times New Roman" w:hAnsi="Times New Roman" w:eastAsia="Times New Roman" w:cs="Times New Roman"/>
          <w:sz w:val="24"/>
          <w:szCs w:val="24"/>
          <w:lang w:eastAsia="fr-FR"/>
        </w:rPr>
      </w:pPr>
      <w:r>
        <w:rPr>
          <w:rFonts w:ascii="TimesNewRomanPS-BoldMT" w:hAnsi="TimesNewRomanPS-BoldMT" w:eastAsia="Times New Roman" w:cs="Times New Roman"/>
          <w:b/>
          <w:bCs/>
          <w:color w:val="FFFFFF"/>
          <w:sz w:val="26"/>
          <w:szCs w:val="26"/>
          <w:lang w:eastAsia="fr-FR"/>
        </w:rPr>
        <w:t xml:space="preserve">Système </w:t>
      </w:r>
    </w:p>
    <w:p w14:paraId="3075D895">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Postconditions : </w:t>
      </w:r>
    </w:p>
    <w:p w14:paraId="58E1C4CA">
      <w:pPr>
        <w:pStyle w:val="15"/>
        <w:numPr>
          <w:ilvl w:val="0"/>
          <w:numId w:val="24"/>
        </w:numPr>
        <w:jc w:val="both"/>
        <w:rPr>
          <w:rFonts w:hint="default" w:ascii="Times New Roman" w:hAnsi="Times New Roman" w:cs="Times New Roman"/>
          <w:color w:val="5B9BD5"/>
          <w:sz w:val="28"/>
          <w:szCs w:val="28"/>
        </w:rPr>
      </w:pPr>
      <w:r>
        <w:rPr>
          <w:rFonts w:hint="default" w:ascii="Times New Roman" w:hAnsi="Times New Roman" w:eastAsia="Times New Roman" w:cs="Times New Roman"/>
          <w:color w:val="000000"/>
          <w:sz w:val="28"/>
          <w:szCs w:val="28"/>
          <w:lang w:eastAsia="fr-FR"/>
        </w:rPr>
        <w:t>- Le produit est ajouté; modifié ou supprimé ;</w:t>
      </w:r>
    </w:p>
    <w:p w14:paraId="0ABEDA50">
      <w:pPr>
        <w:rPr>
          <w:color w:val="5B9BD5"/>
          <w:sz w:val="28"/>
          <w:szCs w:val="28"/>
        </w:rPr>
      </w:pPr>
      <w:r>
        <w:t xml:space="preserve">                              b. </w:t>
      </w:r>
      <w:r>
        <w:rPr>
          <w:color w:val="5B9BD5"/>
          <w:sz w:val="28"/>
          <w:szCs w:val="28"/>
        </w:rPr>
        <w:t>deuxieme cas d’utilisation : « Authentification »</w:t>
      </w:r>
    </w:p>
    <w:p w14:paraId="55D89A0E">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Titre </w:t>
      </w:r>
      <w:r>
        <w:rPr>
          <w:rFonts w:hint="default" w:ascii="Times New Roman" w:hAnsi="Times New Roman" w:eastAsia="Times New Roman" w:cs="Times New Roman"/>
          <w:b/>
          <w:bCs/>
          <w:color w:val="000000"/>
          <w:sz w:val="28"/>
          <w:szCs w:val="28"/>
          <w:lang w:eastAsia="fr-FR"/>
        </w:rPr>
        <w:t xml:space="preserve">: </w:t>
      </w:r>
      <w:r>
        <w:rPr>
          <w:rFonts w:hint="default" w:ascii="Times New Roman" w:hAnsi="Times New Roman" w:eastAsia="Times New Roman" w:cs="Times New Roman"/>
          <w:color w:val="000000"/>
          <w:sz w:val="28"/>
          <w:szCs w:val="28"/>
          <w:lang w:eastAsia="fr-FR"/>
        </w:rPr>
        <w:t xml:space="preserve">Authentifier. </w:t>
      </w:r>
    </w:p>
    <w:p w14:paraId="75E5C6DD">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Résumé </w:t>
      </w:r>
      <w:r>
        <w:rPr>
          <w:rFonts w:hint="default" w:ascii="Times New Roman" w:hAnsi="Times New Roman" w:eastAsia="Times New Roman" w:cs="Times New Roman"/>
          <w:b/>
          <w:bCs/>
          <w:color w:val="000000"/>
          <w:sz w:val="28"/>
          <w:szCs w:val="28"/>
          <w:lang w:eastAsia="fr-FR"/>
        </w:rPr>
        <w:t xml:space="preserve">: </w:t>
      </w:r>
      <w:r>
        <w:rPr>
          <w:rFonts w:hint="default" w:ascii="Times New Roman" w:hAnsi="Times New Roman" w:eastAsia="Times New Roman" w:cs="Times New Roman"/>
          <w:color w:val="000000"/>
          <w:sz w:val="28"/>
          <w:szCs w:val="28"/>
          <w:lang w:eastAsia="fr-FR"/>
        </w:rPr>
        <w:t xml:space="preserve">Afin d’avoir accès à la page d’accueil de l’application, l’utilisateur devra entrer son adresse email et son mot de passe </w:t>
      </w:r>
    </w:p>
    <w:p w14:paraId="27115EDA">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Acteurs </w:t>
      </w:r>
      <w:r>
        <w:rPr>
          <w:rFonts w:hint="default" w:ascii="Times New Roman" w:hAnsi="Times New Roman" w:eastAsia="Times New Roman" w:cs="Times New Roman"/>
          <w:b/>
          <w:bCs/>
          <w:color w:val="000000"/>
          <w:sz w:val="28"/>
          <w:szCs w:val="28"/>
          <w:lang w:eastAsia="fr-FR"/>
        </w:rPr>
        <w:t>Administrateur</w:t>
      </w:r>
      <w:r>
        <w:rPr>
          <w:rFonts w:hint="default" w:ascii="Times New Roman" w:hAnsi="Times New Roman" w:eastAsia="Times New Roman" w:cs="Times New Roman"/>
          <w:color w:val="000000"/>
          <w:sz w:val="28"/>
          <w:szCs w:val="28"/>
          <w:lang w:eastAsia="fr-FR"/>
        </w:rPr>
        <w:t xml:space="preserve">, l’utilisateur </w:t>
      </w:r>
    </w:p>
    <w:p w14:paraId="32734EA5">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Préconditions</w:t>
      </w:r>
      <w:r>
        <w:rPr>
          <w:rFonts w:hint="default" w:ascii="Times New Roman" w:hAnsi="Times New Roman" w:eastAsia="Times New Roman" w:cs="Times New Roman"/>
          <w:b/>
          <w:bCs/>
          <w:color w:val="000000"/>
          <w:sz w:val="28"/>
          <w:szCs w:val="28"/>
          <w:lang w:eastAsia="fr-FR"/>
        </w:rPr>
        <w:t xml:space="preserve"> : </w:t>
      </w:r>
      <w:r>
        <w:rPr>
          <w:rFonts w:hint="default" w:ascii="Times New Roman" w:hAnsi="Times New Roman" w:eastAsia="Times New Roman" w:cs="Times New Roman"/>
          <w:color w:val="000000"/>
          <w:sz w:val="28"/>
          <w:szCs w:val="28"/>
          <w:lang w:eastAsia="fr-FR"/>
        </w:rPr>
        <w:t xml:space="preserve">Aucune </w:t>
      </w:r>
    </w:p>
    <w:p w14:paraId="25630C63">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u w:val="single"/>
          <w:lang w:eastAsia="fr-FR"/>
        </w:rPr>
        <w:t xml:space="preserve">Scenarii </w:t>
      </w:r>
      <w:r>
        <w:rPr>
          <w:rFonts w:hint="default" w:ascii="Times New Roman" w:hAnsi="Times New Roman" w:eastAsia="Times New Roman" w:cs="Times New Roman"/>
          <w:b/>
          <w:bCs/>
          <w:color w:val="000000"/>
          <w:sz w:val="28"/>
          <w:szCs w:val="28"/>
          <w:lang w:eastAsia="fr-FR"/>
        </w:rPr>
        <w:t xml:space="preserve">: </w:t>
      </w:r>
    </w:p>
    <w:p w14:paraId="52B2710B">
      <w:r>
        <w:rPr>
          <w:rFonts w:ascii="Calibri-LightItalic" w:hAnsi="Calibri-LightItalic" w:eastAsia="Times New Roman" w:cs="Times New Roman"/>
          <w:i/>
          <w:iCs/>
          <w:color w:val="1F4D78"/>
          <w:lang w:eastAsia="fr-FR"/>
        </w:rPr>
        <w:t>Tableau 11 : Scenarii de l’authentification Source :Nos soins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1"/>
        <w:gridCol w:w="4531"/>
      </w:tblGrid>
      <w:tr w14:paraId="3A4A0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5B9BD5" w:themeFill="accent1"/>
          </w:tcPr>
          <w:p w14:paraId="5A5BD14E">
            <w:pPr>
              <w:spacing w:after="0" w:line="240" w:lineRule="auto"/>
              <w:rPr>
                <w:rFonts w:hint="default" w:ascii="Times New Roman" w:hAnsi="Times New Roman" w:eastAsia="Times New Roman" w:cs="Times New Roman"/>
                <w:b/>
                <w:bCs/>
                <w:color w:val="FFFFFF"/>
                <w:sz w:val="28"/>
                <w:szCs w:val="28"/>
                <w:lang w:eastAsia="fr-FR"/>
              </w:rPr>
            </w:pPr>
            <w:r>
              <w:rPr>
                <w:rFonts w:hint="default" w:ascii="Times New Roman" w:hAnsi="Times New Roman" w:eastAsia="Times New Roman" w:cs="Times New Roman"/>
                <w:b/>
                <w:bCs/>
                <w:color w:val="FFFFFF"/>
                <w:sz w:val="28"/>
                <w:szCs w:val="28"/>
                <w:lang w:eastAsia="fr-FR"/>
              </w:rPr>
              <w:t>Acteur</w:t>
            </w:r>
          </w:p>
        </w:tc>
        <w:tc>
          <w:tcPr>
            <w:tcW w:w="4531" w:type="dxa"/>
            <w:shd w:val="clear" w:color="auto" w:fill="5B9BD5" w:themeFill="accent1"/>
          </w:tcPr>
          <w:p w14:paraId="035C070B">
            <w:pPr>
              <w:spacing w:after="0" w:line="240" w:lineRule="auto"/>
              <w:rPr>
                <w:rFonts w:hint="default" w:ascii="Times New Roman" w:hAnsi="Times New Roman" w:eastAsia="Times New Roman" w:cs="Times New Roman"/>
                <w:b/>
                <w:bCs/>
                <w:color w:val="FFFFFF"/>
                <w:sz w:val="28"/>
                <w:szCs w:val="28"/>
                <w:lang w:eastAsia="fr-FR"/>
              </w:rPr>
            </w:pPr>
            <w:r>
              <w:rPr>
                <w:rFonts w:hint="default" w:ascii="Times New Roman" w:hAnsi="Times New Roman" w:eastAsia="Times New Roman" w:cs="Times New Roman"/>
                <w:b/>
                <w:bCs/>
                <w:color w:val="FFFFFF"/>
                <w:sz w:val="28"/>
                <w:szCs w:val="28"/>
                <w:lang w:eastAsia="fr-FR"/>
              </w:rPr>
              <w:t>Systeme</w:t>
            </w:r>
          </w:p>
        </w:tc>
      </w:tr>
      <w:tr w14:paraId="0AB5D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9CC2E5" w:themeFill="accent1" w:themeFillTint="99"/>
          </w:tcPr>
          <w:p w14:paraId="5F1BA146">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1. </w:t>
            </w:r>
            <w:r>
              <w:rPr>
                <w:rFonts w:hint="default" w:ascii="Times New Roman" w:hAnsi="Times New Roman" w:eastAsia="Times New Roman" w:cs="Times New Roman"/>
                <w:color w:val="000000"/>
                <w:sz w:val="28"/>
                <w:szCs w:val="28"/>
                <w:lang w:eastAsia="fr-FR"/>
              </w:rPr>
              <w:t xml:space="preserve">L’acteur désire se connecter au </w:t>
            </w:r>
          </w:p>
          <w:p w14:paraId="3C1E0F8A">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système </w:t>
            </w:r>
          </w:p>
          <w:p w14:paraId="2A173D9A">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9CC2E5" w:themeFill="accent1" w:themeFillTint="99"/>
          </w:tcPr>
          <w:p w14:paraId="0E8F6D66">
            <w:pPr>
              <w:spacing w:after="0" w:line="240" w:lineRule="auto"/>
              <w:rPr>
                <w:rFonts w:hint="default" w:ascii="Times New Roman" w:hAnsi="Times New Roman" w:eastAsia="Times New Roman" w:cs="Times New Roman"/>
                <w:b/>
                <w:bCs/>
                <w:color w:val="FFFFFF"/>
                <w:sz w:val="28"/>
                <w:szCs w:val="28"/>
                <w:lang w:eastAsia="fr-FR"/>
              </w:rPr>
            </w:pPr>
          </w:p>
        </w:tc>
      </w:tr>
      <w:tr w14:paraId="23334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5B9BD5" w:themeFill="accent1"/>
          </w:tcPr>
          <w:p w14:paraId="089D8E01">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5B9BD5" w:themeFill="accent1"/>
          </w:tcPr>
          <w:p w14:paraId="0375BCAE">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2. </w:t>
            </w:r>
            <w:r>
              <w:rPr>
                <w:rFonts w:hint="default" w:ascii="Times New Roman" w:hAnsi="Times New Roman" w:eastAsia="Times New Roman" w:cs="Times New Roman"/>
                <w:color w:val="000000"/>
                <w:sz w:val="28"/>
                <w:szCs w:val="28"/>
                <w:lang w:eastAsia="fr-FR"/>
              </w:rPr>
              <w:t xml:space="preserve">Le système demande l’adresse email et </w:t>
            </w:r>
          </w:p>
          <w:p w14:paraId="5D69462A">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 mot de passe </w:t>
            </w:r>
          </w:p>
          <w:p w14:paraId="7A1DBE81">
            <w:pPr>
              <w:spacing w:after="0" w:line="240" w:lineRule="auto"/>
              <w:rPr>
                <w:rFonts w:hint="default" w:ascii="Times New Roman" w:hAnsi="Times New Roman" w:eastAsia="Times New Roman" w:cs="Times New Roman"/>
                <w:b/>
                <w:bCs/>
                <w:color w:val="FFFFFF"/>
                <w:sz w:val="28"/>
                <w:szCs w:val="28"/>
                <w:lang w:eastAsia="fr-FR"/>
              </w:rPr>
            </w:pPr>
          </w:p>
        </w:tc>
      </w:tr>
      <w:tr w14:paraId="70342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9CC2E5" w:themeFill="accent1" w:themeFillTint="99"/>
          </w:tcPr>
          <w:p w14:paraId="078D3458">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9CC2E5" w:themeFill="accent1" w:themeFillTint="99"/>
          </w:tcPr>
          <w:p w14:paraId="3E7177E3">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3. </w:t>
            </w:r>
            <w:r>
              <w:rPr>
                <w:rFonts w:hint="default" w:ascii="Times New Roman" w:hAnsi="Times New Roman" w:eastAsia="Times New Roman" w:cs="Times New Roman"/>
                <w:color w:val="000000"/>
                <w:sz w:val="28"/>
                <w:szCs w:val="28"/>
                <w:lang w:eastAsia="fr-FR"/>
              </w:rPr>
              <w:t xml:space="preserve">Le système vérifie l’existence de </w:t>
            </w:r>
          </w:p>
          <w:p w14:paraId="4BA7FE09">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l’utilisateur et la validité de son mot de passe </w:t>
            </w:r>
          </w:p>
          <w:p w14:paraId="4388F8A5">
            <w:pPr>
              <w:spacing w:after="0" w:line="240" w:lineRule="auto"/>
              <w:rPr>
                <w:rFonts w:hint="default" w:ascii="Times New Roman" w:hAnsi="Times New Roman" w:eastAsia="Times New Roman" w:cs="Times New Roman"/>
                <w:b/>
                <w:bCs/>
                <w:color w:val="FFFFFF"/>
                <w:sz w:val="28"/>
                <w:szCs w:val="28"/>
                <w:lang w:eastAsia="fr-FR"/>
              </w:rPr>
            </w:pPr>
          </w:p>
        </w:tc>
      </w:tr>
      <w:tr w14:paraId="6C0BC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shd w:val="clear" w:color="auto" w:fill="5B9BD5" w:themeFill="accent1"/>
          </w:tcPr>
          <w:p w14:paraId="3F8460AC">
            <w:pPr>
              <w:spacing w:after="0" w:line="240" w:lineRule="auto"/>
              <w:rPr>
                <w:rFonts w:hint="default" w:ascii="Times New Roman" w:hAnsi="Times New Roman" w:eastAsia="Times New Roman" w:cs="Times New Roman"/>
                <w:b/>
                <w:bCs/>
                <w:color w:val="FFFFFF"/>
                <w:sz w:val="28"/>
                <w:szCs w:val="28"/>
                <w:lang w:eastAsia="fr-FR"/>
              </w:rPr>
            </w:pPr>
          </w:p>
        </w:tc>
        <w:tc>
          <w:tcPr>
            <w:tcW w:w="4531" w:type="dxa"/>
            <w:shd w:val="clear" w:color="auto" w:fill="5B9BD5" w:themeFill="accent1"/>
          </w:tcPr>
          <w:p w14:paraId="2FE8AFB9">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4. </w:t>
            </w:r>
            <w:r>
              <w:rPr>
                <w:rFonts w:hint="default" w:ascii="Times New Roman" w:hAnsi="Times New Roman" w:eastAsia="Times New Roman" w:cs="Times New Roman"/>
                <w:color w:val="000000"/>
                <w:sz w:val="28"/>
                <w:szCs w:val="28"/>
                <w:lang w:eastAsia="fr-FR"/>
              </w:rPr>
              <w:t xml:space="preserve">Le système ouvre une section et affiche </w:t>
            </w:r>
          </w:p>
          <w:p w14:paraId="67274D92">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l’espace correspondant </w:t>
            </w:r>
          </w:p>
          <w:p w14:paraId="62BF9A81">
            <w:pPr>
              <w:spacing w:after="0" w:line="240" w:lineRule="auto"/>
              <w:rPr>
                <w:rFonts w:hint="default" w:ascii="Times New Roman" w:hAnsi="Times New Roman" w:eastAsia="Times New Roman" w:cs="Times New Roman"/>
                <w:b/>
                <w:bCs/>
                <w:color w:val="FFFFFF"/>
                <w:sz w:val="28"/>
                <w:szCs w:val="28"/>
                <w:lang w:eastAsia="fr-FR"/>
              </w:rPr>
            </w:pPr>
          </w:p>
        </w:tc>
      </w:tr>
    </w:tbl>
    <w:p w14:paraId="50249977">
      <w:pPr>
        <w:spacing w:after="0" w:line="240" w:lineRule="auto"/>
        <w:rPr>
          <w:rFonts w:ascii="Times New Roman" w:hAnsi="Times New Roman" w:eastAsia="Times New Roman" w:cs="Times New Roman"/>
          <w:sz w:val="24"/>
          <w:szCs w:val="24"/>
          <w:lang w:eastAsia="fr-FR"/>
        </w:rPr>
      </w:pPr>
      <w:r>
        <w:rPr>
          <w:rFonts w:ascii="TimesNewRomanPS-BoldMT" w:hAnsi="TimesNewRomanPS-BoldMT" w:eastAsia="Times New Roman" w:cs="Times New Roman"/>
          <w:b/>
          <w:bCs/>
          <w:color w:val="FFFFFF"/>
          <w:sz w:val="26"/>
          <w:szCs w:val="26"/>
          <w:lang w:eastAsia="fr-FR"/>
        </w:rPr>
        <w:t xml:space="preserve">Acteur </w:t>
      </w:r>
    </w:p>
    <w:p w14:paraId="33B65144">
      <w:pPr>
        <w:spacing w:after="0" w:line="240" w:lineRule="auto"/>
        <w:jc w:val="both"/>
        <w:rPr>
          <w:rFonts w:ascii="TimesNewRomanPS-BoldMT" w:hAnsi="TimesNewRomanPS-BoldMT" w:eastAsia="Times New Roman" w:cs="Times New Roman"/>
          <w:b/>
          <w:bCs/>
          <w:color w:val="FFFFFF"/>
          <w:sz w:val="26"/>
          <w:szCs w:val="26"/>
          <w:lang w:eastAsia="fr-FR"/>
        </w:rPr>
      </w:pPr>
      <w:r>
        <w:rPr>
          <w:rFonts w:hint="default" w:ascii="Times New Roman" w:hAnsi="Times New Roman" w:eastAsia="Times New Roman" w:cs="Times New Roman"/>
          <w:b/>
          <w:bCs/>
          <w:color w:val="000000"/>
          <w:sz w:val="28"/>
          <w:szCs w:val="28"/>
          <w:u w:val="single"/>
          <w:lang w:eastAsia="fr-FR"/>
        </w:rPr>
        <w:t>Exceptions</w:t>
      </w:r>
      <w:r>
        <w:rPr>
          <w:rFonts w:hint="default" w:ascii="Times New Roman" w:hAnsi="Times New Roman" w:eastAsia="Times New Roman" w:cs="Times New Roman"/>
          <w:b/>
          <w:bCs/>
          <w:color w:val="000000"/>
          <w:sz w:val="28"/>
          <w:szCs w:val="28"/>
          <w:lang w:eastAsia="fr-FR"/>
        </w:rPr>
        <w:t xml:space="preserve"> : </w:t>
      </w:r>
      <w:r>
        <w:rPr>
          <w:rFonts w:hint="default" w:ascii="Times New Roman" w:hAnsi="Times New Roman" w:eastAsia="Times New Roman" w:cs="Times New Roman"/>
          <w:color w:val="000000"/>
          <w:sz w:val="28"/>
          <w:szCs w:val="28"/>
          <w:lang w:eastAsia="fr-FR"/>
        </w:rPr>
        <w:t>Dans le cas où les informations fournies sont incorrectes, le système renvoi un message d’erreur, réaffiche le formulaire d’authentification et attende que l’utilisateur ressaisisse ses informations.</w:t>
      </w:r>
      <w:r>
        <w:rPr>
          <w:rFonts w:hint="default" w:ascii="Times New Roman" w:hAnsi="Times New Roman" w:eastAsia="Times New Roman" w:cs="Times New Roman"/>
          <w:b/>
          <w:bCs/>
          <w:color w:val="FFFFFF"/>
          <w:sz w:val="28"/>
          <w:szCs w:val="28"/>
          <w:lang w:eastAsia="fr-FR"/>
        </w:rPr>
        <w:t>S</w:t>
      </w:r>
      <w:r>
        <w:rPr>
          <w:rFonts w:ascii="TimesNewRomanPS-BoldMT" w:hAnsi="TimesNewRomanPS-BoldMT" w:eastAsia="Times New Roman" w:cs="Times New Roman"/>
          <w:b/>
          <w:bCs/>
          <w:color w:val="FFFFFF"/>
          <w:sz w:val="26"/>
          <w:szCs w:val="26"/>
          <w:lang w:eastAsia="fr-FR"/>
        </w:rPr>
        <w:t>y</w:t>
      </w:r>
    </w:p>
    <w:p w14:paraId="2135F63A">
      <w:pPr>
        <w:spacing w:after="0" w:line="240" w:lineRule="auto"/>
        <w:rPr>
          <w:rFonts w:ascii="TimesNewRomanPS-BoldMT" w:hAnsi="TimesNewRomanPS-BoldMT" w:eastAsia="Times New Roman" w:cs="Times New Roman"/>
          <w:b/>
          <w:bCs/>
          <w:color w:val="FFFFFF"/>
          <w:sz w:val="26"/>
          <w:szCs w:val="26"/>
          <w:lang w:eastAsia="fr-FR"/>
        </w:rPr>
      </w:pPr>
    </w:p>
    <w:p w14:paraId="1EC9CB13">
      <w:pPr>
        <w:numPr>
          <w:ilvl w:val="0"/>
          <w:numId w:val="0"/>
        </w:numPr>
        <w:spacing w:after="0" w:line="240" w:lineRule="auto"/>
        <w:ind w:leftChars="0"/>
        <w:rPr>
          <w:rFonts w:ascii="TimesNewRomanPS-BoldMT" w:hAnsi="TimesNewRomanPS-BoldMT" w:eastAsia="Times New Roman" w:cs="Times New Roman"/>
          <w:b/>
          <w:bCs/>
          <w:color w:val="FFFFFF"/>
          <w:sz w:val="26"/>
          <w:szCs w:val="26"/>
          <w:lang w:eastAsia="fr-FR"/>
        </w:rPr>
      </w:pPr>
      <w:r>
        <w:rPr>
          <w:rFonts w:hint="default" w:ascii="TimesNewRomanPS-BoldMT" w:hAnsi="TimesNewRomanPS-BoldMT"/>
          <w:b/>
          <w:bCs/>
          <w:color w:val="5B9BD5"/>
          <w:sz w:val="32"/>
          <w:szCs w:val="32"/>
          <w:lang w:val="en-US"/>
        </w:rPr>
        <w:t>B.</w:t>
      </w:r>
      <w:r>
        <w:rPr>
          <w:rFonts w:ascii="TimesNewRomanPS-BoldMT" w:hAnsi="TimesNewRomanPS-BoldMT"/>
          <w:b/>
          <w:bCs/>
          <w:color w:val="5B9BD5"/>
          <w:sz w:val="32"/>
          <w:szCs w:val="32"/>
        </w:rPr>
        <w:t>ANALYSE STATIQUE : DIAGRAMME DE CLASSE</w:t>
      </w:r>
      <w:r>
        <w:rPr>
          <w:rFonts w:ascii="TimesNewRomanPS-BoldMT" w:hAnsi="TimesNewRomanPS-BoldMT" w:eastAsia="Times New Roman" w:cs="Times New Roman"/>
          <w:b/>
          <w:bCs/>
          <w:color w:val="FFFFFF"/>
          <w:sz w:val="26"/>
          <w:szCs w:val="26"/>
          <w:lang w:eastAsia="fr-FR"/>
        </w:rPr>
        <w:t>s</w:t>
      </w:r>
    </w:p>
    <w:p w14:paraId="3AD260AF">
      <w:pPr>
        <w:spacing w:after="0" w:line="240" w:lineRule="auto"/>
        <w:rPr>
          <w:rFonts w:ascii="TimesNewRomanPS-BoldMT" w:hAnsi="TimesNewRomanPS-BoldMT" w:eastAsia="Times New Roman" w:cs="Times New Roman"/>
          <w:b/>
          <w:bCs/>
          <w:color w:val="FFFFFF"/>
          <w:sz w:val="26"/>
          <w:szCs w:val="26"/>
          <w:lang w:eastAsia="fr-FR"/>
        </w:rPr>
      </w:pPr>
    </w:p>
    <w:p w14:paraId="64878430">
      <w:pPr>
        <w:pStyle w:val="15"/>
        <w:numPr>
          <w:ilvl w:val="1"/>
          <w:numId w:val="24"/>
        </w:numPr>
        <w:spacing w:after="0" w:line="240" w:lineRule="auto"/>
      </w:pPr>
      <w:r>
        <w:t>DEFFINITION ET OBJECTIFS</w:t>
      </w:r>
    </w:p>
    <w:p w14:paraId="5EC3F011">
      <w:pPr>
        <w:pStyle w:val="15"/>
        <w:spacing w:after="0" w:line="240" w:lineRule="auto"/>
        <w:ind w:left="1800"/>
      </w:pPr>
    </w:p>
    <w:p w14:paraId="1D55FE07">
      <w:pPr>
        <w:ind w:firstLine="708" w:firstLineChars="0"/>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b/>
          <w:bCs/>
          <w:color w:val="000000"/>
          <w:sz w:val="28"/>
          <w:szCs w:val="28"/>
          <w:lang w:eastAsia="fr-FR"/>
        </w:rPr>
        <w:t xml:space="preserve">Le diagramme de classe </w:t>
      </w:r>
      <w:r>
        <w:rPr>
          <w:rFonts w:hint="default" w:ascii="Times New Roman" w:hAnsi="Times New Roman" w:eastAsia="Times New Roman" w:cs="Times New Roman"/>
          <w:color w:val="000000"/>
          <w:sz w:val="28"/>
          <w:szCs w:val="28"/>
          <w:lang w:eastAsia="fr-FR"/>
        </w:rPr>
        <w:t xml:space="preserve">exprime la structure statique du système en termes de classe et les relations entre ces classes, permettant de représenter l’ensemble des informations structurées qui sont regroupées dans des classes et gérées au sein du domaine d’étude. </w:t>
      </w:r>
    </w:p>
    <w:p w14:paraId="01653ED6">
      <w:p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Il a pour objectif de : </w:t>
      </w:r>
    </w:p>
    <w:p w14:paraId="563A65FA">
      <w:pPr>
        <w:pStyle w:val="15"/>
        <w:numPr>
          <w:ilvl w:val="0"/>
          <w:numId w:val="32"/>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Décrire ce que le système doit faire (analyse) et avec quoi il va le faire (conception) ; </w:t>
      </w:r>
    </w:p>
    <w:p w14:paraId="6428B718">
      <w:pPr>
        <w:pStyle w:val="15"/>
        <w:numPr>
          <w:ilvl w:val="0"/>
          <w:numId w:val="32"/>
        </w:numPr>
        <w:spacing w:after="0" w:line="240" w:lineRule="auto"/>
        <w:jc w:val="both"/>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Représenter la structure statique du système d’information, la modélisation des classes et de leurs relations.</w:t>
      </w:r>
    </w:p>
    <w:p w14:paraId="6A5BF447">
      <w:pPr>
        <w:spacing w:after="0" w:line="240" w:lineRule="auto"/>
        <w:rPr>
          <w:rFonts w:ascii="Times New Roman" w:hAnsi="Times New Roman" w:eastAsia="Times New Roman" w:cs="Times New Roman"/>
          <w:sz w:val="24"/>
          <w:szCs w:val="24"/>
          <w:lang w:eastAsia="fr-FR"/>
        </w:rPr>
      </w:pPr>
    </w:p>
    <w:p w14:paraId="3EB93679">
      <w:pPr>
        <w:pStyle w:val="15"/>
        <w:numPr>
          <w:ilvl w:val="1"/>
          <w:numId w:val="24"/>
        </w:numPr>
        <w:spacing w:after="0" w:line="240" w:lineRule="auto"/>
        <w:rPr>
          <w:rFonts w:ascii="Times New Roman" w:hAnsi="Times New Roman" w:eastAsia="Times New Roman" w:cs="Times New Roman"/>
          <w:sz w:val="24"/>
          <w:szCs w:val="24"/>
          <w:lang w:eastAsia="fr-FR"/>
        </w:rPr>
      </w:pPr>
      <w:r>
        <w:rPr>
          <w:rFonts w:ascii="TimesNewRomanPS-BoldMT" w:hAnsi="TimesNewRomanPS-BoldMT"/>
          <w:b/>
          <w:bCs/>
          <w:color w:val="5B9BD5"/>
          <w:sz w:val="28"/>
          <w:szCs w:val="28"/>
        </w:rPr>
        <w:t>LES CONCEPTS DE DIAGRAMME DE CLASSE</w:t>
      </w:r>
    </w:p>
    <w:p w14:paraId="172F32A9">
      <w:pPr>
        <w:spacing w:after="0" w:line="240" w:lineRule="auto"/>
        <w:ind w:firstLine="708" w:firstLineChars="0"/>
        <w:jc w:val="both"/>
        <w:rPr>
          <w:rFonts w:hint="default" w:ascii="Times New Roman" w:hAnsi="Times New Roman" w:eastAsia="Times New Roman" w:cs="Times New Roman"/>
          <w:b/>
          <w:bCs/>
          <w:color w:val="000000"/>
          <w:sz w:val="28"/>
          <w:szCs w:val="28"/>
          <w:lang w:eastAsia="fr-FR"/>
        </w:rPr>
      </w:pPr>
      <w:r>
        <w:rPr>
          <w:rFonts w:hint="default" w:ascii="Times New Roman" w:hAnsi="Times New Roman" w:eastAsia="Times New Roman" w:cs="Times New Roman"/>
          <w:color w:val="000000"/>
          <w:sz w:val="28"/>
          <w:szCs w:val="28"/>
          <w:lang w:eastAsia="fr-FR"/>
        </w:rPr>
        <w:t xml:space="preserve">Les principaux concepts du diagramme de classe sont : </w:t>
      </w:r>
      <w:r>
        <w:rPr>
          <w:rFonts w:hint="default" w:ascii="Times New Roman" w:hAnsi="Times New Roman" w:eastAsia="Times New Roman" w:cs="Times New Roman"/>
          <w:b/>
          <w:bCs/>
          <w:color w:val="000000"/>
          <w:sz w:val="28"/>
          <w:szCs w:val="28"/>
          <w:lang w:eastAsia="fr-FR"/>
        </w:rPr>
        <w:t>classe, objet, méthode,association, attributs de classe, association, opération, méthode, liens et multiplicités.</w:t>
      </w:r>
    </w:p>
    <w:p w14:paraId="223D92E9">
      <w:pPr>
        <w:spacing w:after="0" w:line="240" w:lineRule="auto"/>
        <w:rPr>
          <w:rFonts w:ascii="Times New Roman" w:hAnsi="Times New Roman" w:eastAsia="Times New Roman" w:cs="Times New Roman"/>
          <w:sz w:val="24"/>
          <w:szCs w:val="24"/>
          <w:lang w:eastAsia="fr-FR"/>
        </w:rPr>
      </w:pPr>
    </w:p>
    <w:p w14:paraId="38F8ABCC">
      <w:r>
        <w:rPr>
          <w:rFonts w:ascii="Calibri-LightItalic" w:hAnsi="Calibri-LightItalic"/>
          <w:i/>
          <w:iCs/>
          <w:color w:val="1F4D78"/>
          <w:highlight w:val="yellow"/>
        </w:rPr>
        <w:t>Tableau 12 : Concepts de diagramme de classe Source : Nos soins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6373"/>
      </w:tblGrid>
      <w:tr w14:paraId="1F651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5B9BD5" w:themeFill="accent1"/>
          </w:tcPr>
          <w:p w14:paraId="193BCC35">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FFFFFF"/>
                <w:sz w:val="28"/>
                <w:szCs w:val="28"/>
              </w:rPr>
              <w:t>NOM</w:t>
            </w:r>
          </w:p>
        </w:tc>
        <w:tc>
          <w:tcPr>
            <w:tcW w:w="6373" w:type="dxa"/>
            <w:shd w:val="clear" w:color="auto" w:fill="5B9BD5" w:themeFill="accent1"/>
          </w:tcPr>
          <w:p w14:paraId="18BAC285">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FFFFFF"/>
                <w:sz w:val="28"/>
                <w:szCs w:val="28"/>
              </w:rPr>
              <w:t>DESCRIPTION</w:t>
            </w:r>
          </w:p>
        </w:tc>
      </w:tr>
      <w:tr w14:paraId="12084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7DC6115D">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Classe</w:t>
            </w:r>
          </w:p>
        </w:tc>
        <w:tc>
          <w:tcPr>
            <w:tcW w:w="6373" w:type="dxa"/>
          </w:tcPr>
          <w:p w14:paraId="0AB37607">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Une classe est une représentation générique d’objet ayant la même structure et le même comportement. </w:t>
            </w:r>
          </w:p>
        </w:tc>
      </w:tr>
      <w:tr w14:paraId="1AF82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5B9BD5" w:themeFill="accent1"/>
          </w:tcPr>
          <w:p w14:paraId="1A3E6678">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Objet</w:t>
            </w:r>
          </w:p>
        </w:tc>
        <w:tc>
          <w:tcPr>
            <w:tcW w:w="6373" w:type="dxa"/>
            <w:shd w:val="clear" w:color="auto" w:fill="5B9BD5" w:themeFill="accent1"/>
          </w:tcPr>
          <w:p w14:paraId="758D6B6A">
            <w:pPr>
              <w:spacing w:after="0" w:line="240" w:lineRule="auto"/>
              <w:rPr>
                <w:rFonts w:hint="default" w:ascii="Times New Roman" w:hAnsi="Times New Roman" w:cs="Times New Roman"/>
                <w:sz w:val="28"/>
                <w:szCs w:val="28"/>
              </w:rPr>
            </w:pPr>
            <w:r>
              <w:rPr>
                <w:rFonts w:hint="default" w:ascii="Times New Roman" w:hAnsi="Times New Roman" w:cs="Times New Roman"/>
                <w:color w:val="000000"/>
                <w:sz w:val="28"/>
                <w:szCs w:val="28"/>
              </w:rPr>
              <w:t>Un objet est une instance d’une classe.</w:t>
            </w:r>
          </w:p>
        </w:tc>
      </w:tr>
      <w:tr w14:paraId="34E44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1B717C53">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Attributs de classe</w:t>
            </w:r>
          </w:p>
        </w:tc>
        <w:tc>
          <w:tcPr>
            <w:tcW w:w="6373" w:type="dxa"/>
          </w:tcPr>
          <w:p w14:paraId="1825F65C">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Un attribut est une rubrique élémentaire qui permet de décrire une classe ou une </w:t>
            </w:r>
          </w:p>
          <w:p w14:paraId="776F6EB0">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association, un attribut peut prendre une valeur, c’est donc une variable. Chaque valeur prise par un attribut est appelée occurrence de cet attribut.</w:t>
            </w:r>
          </w:p>
        </w:tc>
      </w:tr>
      <w:tr w14:paraId="3656D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5B9BD5" w:themeFill="accent1"/>
          </w:tcPr>
          <w:p w14:paraId="2942DF19">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Association</w:t>
            </w:r>
          </w:p>
        </w:tc>
        <w:tc>
          <w:tcPr>
            <w:tcW w:w="6373" w:type="dxa"/>
            <w:shd w:val="clear" w:color="auto" w:fill="5B9BD5" w:themeFill="accent1"/>
          </w:tcPr>
          <w:p w14:paraId="06078066">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C’est une relation entre deux ou plusieurs classes, qui décrit le lien existant entre </w:t>
            </w:r>
          </w:p>
          <w:p w14:paraId="220099F8">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les instances de ces classes. La plupart des associations sont binaires c’est –à – dire qu’elles relient deux classes</w:t>
            </w:r>
          </w:p>
        </w:tc>
      </w:tr>
      <w:tr w14:paraId="75F92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737D07AB">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Opération/méthode</w:t>
            </w:r>
          </w:p>
        </w:tc>
        <w:tc>
          <w:tcPr>
            <w:tcW w:w="6373" w:type="dxa"/>
          </w:tcPr>
          <w:p w14:paraId="005E8332">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C’est une fonction applicable aux objets d’une classe qui peuvent prendre des </w:t>
            </w:r>
          </w:p>
          <w:p w14:paraId="2533C871">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color w:val="000000"/>
                <w:sz w:val="28"/>
                <w:szCs w:val="28"/>
                <w:lang w:eastAsia="fr-FR"/>
              </w:rPr>
              <w:t>valeurs en entrée et modifier les attributs ou produire des résultats</w:t>
            </w:r>
          </w:p>
        </w:tc>
      </w:tr>
      <w:tr w14:paraId="278F8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shd w:val="clear" w:color="auto" w:fill="5B9BD5" w:themeFill="accent1"/>
          </w:tcPr>
          <w:p w14:paraId="77E1A7AC">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Lien</w:t>
            </w:r>
          </w:p>
        </w:tc>
        <w:tc>
          <w:tcPr>
            <w:tcW w:w="6373" w:type="dxa"/>
            <w:shd w:val="clear" w:color="auto" w:fill="5B9BD5" w:themeFill="accent1"/>
          </w:tcPr>
          <w:p w14:paraId="050FA383">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Un lien est une connexion physique ou conceptuelle entre instances de classe ou classes. Les liens qui existent dans le cadre de diagramme de classe sont : </w:t>
            </w:r>
          </w:p>
          <w:p w14:paraId="7F1F6503">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color w:val="000000"/>
                <w:sz w:val="28"/>
                <w:szCs w:val="28"/>
                <w:lang w:eastAsia="fr-FR"/>
              </w:rPr>
              <w:t>l’association, la composition, l’agrégation, la généralisation et la spécialisation.</w:t>
            </w:r>
          </w:p>
        </w:tc>
      </w:tr>
      <w:tr w14:paraId="0CA71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14:paraId="7930204B">
            <w:pPr>
              <w:spacing w:after="0" w:line="240" w:lineRule="auto"/>
              <w:rPr>
                <w:rFonts w:hint="default" w:ascii="Times New Roman" w:hAnsi="Times New Roman" w:cs="Times New Roman"/>
                <w:sz w:val="28"/>
                <w:szCs w:val="28"/>
              </w:rPr>
            </w:pPr>
            <w:r>
              <w:rPr>
                <w:rFonts w:hint="default" w:ascii="Times New Roman" w:hAnsi="Times New Roman" w:cs="Times New Roman"/>
                <w:b/>
                <w:bCs/>
                <w:color w:val="000000"/>
                <w:sz w:val="28"/>
                <w:szCs w:val="28"/>
              </w:rPr>
              <w:t>Multiplicité</w:t>
            </w:r>
          </w:p>
        </w:tc>
        <w:tc>
          <w:tcPr>
            <w:tcW w:w="6373" w:type="dxa"/>
          </w:tcPr>
          <w:p w14:paraId="134D7BF8">
            <w:pPr>
              <w:spacing w:after="0" w:line="240" w:lineRule="auto"/>
              <w:rPr>
                <w:rFonts w:hint="default" w:ascii="Times New Roman" w:hAnsi="Times New Roman" w:eastAsia="Times New Roman" w:cs="Times New Roman"/>
                <w:sz w:val="28"/>
                <w:szCs w:val="28"/>
                <w:lang w:eastAsia="fr-FR"/>
              </w:rPr>
            </w:pPr>
            <w:r>
              <w:rPr>
                <w:rFonts w:hint="default" w:ascii="Times New Roman" w:hAnsi="Times New Roman" w:eastAsia="Times New Roman" w:cs="Times New Roman"/>
                <w:color w:val="000000"/>
                <w:sz w:val="28"/>
                <w:szCs w:val="28"/>
                <w:lang w:eastAsia="fr-FR"/>
              </w:rPr>
              <w:t xml:space="preserve">C’est un couple de valeur qui représente le nombre de fois qu’un objet intervient dans une </w:t>
            </w:r>
          </w:p>
          <w:p w14:paraId="3A37282B">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color w:val="000000"/>
                <w:sz w:val="28"/>
                <w:szCs w:val="28"/>
                <w:lang w:eastAsia="fr-FR"/>
              </w:rPr>
              <w:t>association.</w:t>
            </w:r>
          </w:p>
        </w:tc>
      </w:tr>
    </w:tbl>
    <w:p w14:paraId="4D546436"/>
    <w:p w14:paraId="582BD01B">
      <w:pPr>
        <w:pStyle w:val="15"/>
        <w:numPr>
          <w:ilvl w:val="1"/>
          <w:numId w:val="24"/>
        </w:numPr>
      </w:pPr>
      <w:r>
        <w:rPr>
          <w:rFonts w:ascii="TimesNewRomanPS-BoldMT" w:hAnsi="TimesNewRomanPS-BoldMT"/>
          <w:b/>
          <w:bCs/>
          <w:color w:val="5B9BD5"/>
          <w:sz w:val="28"/>
          <w:szCs w:val="28"/>
        </w:rPr>
        <w:t>FORMALISME</w:t>
      </w:r>
    </w:p>
    <w:p w14:paraId="5B310981">
      <w:pPr>
        <w:rPr>
          <w:rFonts w:hint="default" w:ascii="Times New Roman" w:hAnsi="Times New Roman" w:cs="Times New Roman"/>
          <w:sz w:val="28"/>
          <w:szCs w:val="28"/>
        </w:rPr>
      </w:pPr>
      <w:r>
        <w:rPr>
          <w:rFonts w:hint="default" w:ascii="Times New Roman" w:hAnsi="Times New Roman" w:cs="Times New Roman"/>
          <w:color w:val="000000"/>
          <w:sz w:val="28"/>
          <w:szCs w:val="28"/>
        </w:rPr>
        <w:t>Le formalisme de représentation d’un diagramme de classe est le suivant :</w:t>
      </w:r>
    </w:p>
    <w:p w14:paraId="1331AD88">
      <w:r>
        <w:rPr>
          <w:lang w:eastAsia="fr-FR"/>
        </w:rPr>
        <w:drawing>
          <wp:inline distT="0" distB="0" distL="0" distR="0">
            <wp:extent cx="4285615" cy="107569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pic:cNvPicPr>
                  </pic:nvPicPr>
                  <pic:blipFill>
                    <a:blip r:embed="rId19"/>
                    <a:stretch>
                      <a:fillRect/>
                    </a:stretch>
                  </pic:blipFill>
                  <pic:spPr>
                    <a:xfrm>
                      <a:off x="0" y="0"/>
                      <a:ext cx="4285714" cy="1076190"/>
                    </a:xfrm>
                    <a:prstGeom prst="rect">
                      <a:avLst/>
                    </a:prstGeom>
                  </pic:spPr>
                </pic:pic>
              </a:graphicData>
            </a:graphic>
          </wp:inline>
        </w:drawing>
      </w:r>
    </w:p>
    <w:p w14:paraId="298F2951">
      <w:r>
        <w:rPr>
          <w:rFonts w:ascii="Calibri-LightItalic" w:hAnsi="Calibri-LightItalic"/>
          <w:i/>
          <w:iCs/>
          <w:highlight w:val="yellow"/>
        </w:rPr>
        <w:t>Figure 11 : Formalisme du diagramme de classe Source : Note de cours UML</w:t>
      </w:r>
    </w:p>
    <w:p w14:paraId="6BF0FA96">
      <w:pPr>
        <w:pStyle w:val="15"/>
        <w:numPr>
          <w:ilvl w:val="1"/>
          <w:numId w:val="24"/>
        </w:numPr>
      </w:pPr>
      <w:r>
        <w:rPr>
          <w:rFonts w:ascii="TimesNewRomanPS-BoldMT" w:hAnsi="TimesNewRomanPS-BoldMT"/>
          <w:b/>
          <w:bCs/>
          <w:color w:val="5B9BD5"/>
          <w:sz w:val="28"/>
          <w:szCs w:val="28"/>
        </w:rPr>
        <w:t>ELABORATION DU DIAGRAMME DE CLASSE</w:t>
      </w:r>
    </w:p>
    <w:p w14:paraId="770D3937">
      <w:pPr>
        <w:rPr>
          <w:rFonts w:hint="default" w:ascii="Times New Roman" w:hAnsi="Times New Roman" w:cs="Times New Roman"/>
          <w:sz w:val="28"/>
          <w:szCs w:val="28"/>
        </w:rPr>
      </w:pPr>
      <w:r>
        <w:rPr>
          <w:rFonts w:hint="default" w:ascii="Times New Roman" w:hAnsi="Times New Roman" w:cs="Times New Roman"/>
          <w:color w:val="000000"/>
          <w:sz w:val="28"/>
          <w:szCs w:val="28"/>
        </w:rPr>
        <w:t>Le diagramme de classe correspondant à notre système est le suivant :</w:t>
      </w:r>
    </w:p>
    <w:p w14:paraId="4868B625"/>
    <w:p w14:paraId="5D5E129C">
      <w:pPr>
        <w:ind w:firstLine="708"/>
        <w:rPr>
          <w:rFonts w:ascii="Times New Roman" w:hAnsi="Times New Roman" w:cs="Times New Roman"/>
          <w:color w:val="C00000"/>
          <w:sz w:val="48"/>
          <w:szCs w:val="48"/>
        </w:rPr>
      </w:pPr>
      <w:r>
        <w:rPr>
          <w:rFonts w:ascii="Times New Roman" w:hAnsi="Times New Roman" w:cs="Times New Roman"/>
          <w:color w:val="C00000"/>
          <w:sz w:val="48"/>
          <w:szCs w:val="48"/>
        </w:rPr>
        <w:t>Schemas</w:t>
      </w:r>
    </w:p>
    <w:p w14:paraId="2672802D">
      <w:pPr>
        <w:rPr>
          <w:rFonts w:ascii="Times New Roman" w:hAnsi="Times New Roman" w:cs="Times New Roman"/>
          <w:color w:val="C00000"/>
          <w:sz w:val="48"/>
          <w:szCs w:val="48"/>
        </w:rPr>
      </w:pPr>
      <w:r>
        <w:rPr>
          <w:rFonts w:hint="default"/>
          <w:color w:val="5B9BD5"/>
          <w:sz w:val="32"/>
          <w:szCs w:val="32"/>
          <w:lang w:val="en-US"/>
        </w:rPr>
        <w:t xml:space="preserve">C. </w:t>
      </w:r>
      <w:r>
        <w:rPr>
          <w:color w:val="5B9BD5"/>
          <w:sz w:val="32"/>
          <w:szCs w:val="32"/>
        </w:rPr>
        <w:t xml:space="preserve"> ANALYSE DYNAMIQUE : DIAGRAMME DE SEQUENCE</w:t>
      </w:r>
    </w:p>
    <w:p w14:paraId="4E886437">
      <w:pPr>
        <w:pStyle w:val="15"/>
        <w:numPr>
          <w:ilvl w:val="0"/>
          <w:numId w:val="0"/>
        </w:numPr>
        <w:rPr>
          <w:rFonts w:ascii="Times New Roman" w:hAnsi="Times New Roman" w:cs="Times New Roman"/>
          <w:sz w:val="24"/>
          <w:szCs w:val="24"/>
        </w:rPr>
      </w:pPr>
      <w:r>
        <w:rPr>
          <w:rFonts w:hint="default" w:ascii="TimesNewRomanPS-BoldMT" w:hAnsi="TimesNewRomanPS-BoldMT"/>
          <w:b/>
          <w:bCs/>
          <w:color w:val="5B9BD5"/>
          <w:sz w:val="28"/>
          <w:szCs w:val="28"/>
          <w:lang w:val="en-US"/>
        </w:rPr>
        <w:t xml:space="preserve">I.  </w:t>
      </w:r>
      <w:r>
        <w:rPr>
          <w:rFonts w:ascii="TimesNewRomanPS-BoldMT" w:hAnsi="TimesNewRomanPS-BoldMT"/>
          <w:b/>
          <w:bCs/>
          <w:color w:val="5B9BD5"/>
          <w:sz w:val="28"/>
          <w:szCs w:val="28"/>
        </w:rPr>
        <w:t>CONNAISSANCE DU DIAGRAMME DE SEQUENCE</w:t>
      </w:r>
    </w:p>
    <w:p w14:paraId="618B6248">
      <w:pPr>
        <w:rPr>
          <w:rFonts w:ascii="Times New Roman" w:hAnsi="Times New Roman" w:cs="Times New Roman"/>
          <w:sz w:val="24"/>
          <w:szCs w:val="24"/>
        </w:rPr>
      </w:pPr>
      <w:r>
        <w:rPr>
          <w:rFonts w:ascii="Times New Roman" w:hAnsi="Times New Roman" w:eastAsia="Times New Roman" w:cs="Times New Roman"/>
          <w:color w:val="000000"/>
          <w:sz w:val="24"/>
          <w:szCs w:val="24"/>
          <w:lang w:eastAsia="fr-FR"/>
        </w:rPr>
        <w:t xml:space="preserve">Un diagramme de séquence permet de décrire les scénarios de chaque cas d’utilisation en mettant l’accent sur la chronologie des opérations en interaction avec les objets. Le diagramme de séquence montre les interactions entre les objets, agencés en séquence dans le temps ; il montre en particulier les objets participant à l’interaction par leurs lignes de vie et les messages qu’ils s’échangent ordonnancés dans le temps … </w:t>
      </w:r>
    </w:p>
    <w:p w14:paraId="63EFF9E2">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Pour qu’un utilisateur ait accès à certaines fonctionnalités de l’application, il doit tout d’abord </w:t>
      </w:r>
    </w:p>
    <w:p w14:paraId="35CF7A24">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s’authentifier à l’aide de Login et de mot de passe qui lui sont attribués lors de la création de son profil utilisateur sur l’application. Le système vérifie ensuite si ces identifiants sont avérés en consultant la base de données. Si c’est le cas, l’utilisateur accède aux fonctionnalités voulus, sinon un message d’erreur lui est renvoyé lui signalant que l’un de ses paramètres d’identifiants (login ou mot de passe) ou les deux ne sont pas corrects.</w:t>
      </w:r>
    </w:p>
    <w:p w14:paraId="2084171E"/>
    <w:p w14:paraId="566D5078">
      <w:pPr>
        <w:pStyle w:val="15"/>
        <w:numPr>
          <w:ilvl w:val="0"/>
          <w:numId w:val="0"/>
        </w:numPr>
        <w:ind w:left="435" w:leftChars="0"/>
      </w:pPr>
      <w:r>
        <w:rPr>
          <w:rFonts w:hint="default" w:ascii="TimesNewRomanPS-BoldMT" w:hAnsi="TimesNewRomanPS-BoldMT"/>
          <w:b/>
          <w:bCs/>
          <w:color w:val="5B9BD5"/>
          <w:sz w:val="28"/>
          <w:szCs w:val="28"/>
          <w:lang w:val="en-US"/>
        </w:rPr>
        <w:t>II.</w:t>
      </w:r>
      <w:r>
        <w:rPr>
          <w:rFonts w:ascii="TimesNewRomanPS-BoldMT" w:hAnsi="TimesNewRomanPS-BoldMT"/>
          <w:b/>
          <w:bCs/>
          <w:color w:val="5B9BD5"/>
          <w:sz w:val="28"/>
          <w:szCs w:val="28"/>
        </w:rPr>
        <w:t>ELABORATION D’UN DIAGRAMME DE SEQUENCE</w:t>
      </w:r>
    </w:p>
    <w:p w14:paraId="102589F9">
      <w:r>
        <w:t>Nous allons realisee  le diagramme concernant l’authentification</w:t>
      </w:r>
    </w:p>
    <w:p w14:paraId="3378379D">
      <w:r>
        <w:rPr>
          <w:lang w:eastAsia="fr-FR"/>
        </w:rPr>
        <w:drawing>
          <wp:inline distT="0" distB="0" distL="0" distR="0">
            <wp:extent cx="5180330" cy="5427980"/>
            <wp:effectExtent l="0" t="0" r="127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20"/>
                    <a:stretch>
                      <a:fillRect/>
                    </a:stretch>
                  </pic:blipFill>
                  <pic:spPr>
                    <a:xfrm>
                      <a:off x="0" y="0"/>
                      <a:ext cx="5180952" cy="5428571"/>
                    </a:xfrm>
                    <a:prstGeom prst="rect">
                      <a:avLst/>
                    </a:prstGeom>
                  </pic:spPr>
                </pic:pic>
              </a:graphicData>
            </a:graphic>
          </wp:inline>
        </w:drawing>
      </w:r>
    </w:p>
    <w:p w14:paraId="7122DCDF">
      <w:r>
        <w:rPr>
          <w:rFonts w:ascii="Calibri-LightItalic" w:hAnsi="Calibri-LightItalic"/>
          <w:i/>
          <w:iCs/>
          <w:color w:val="1F4D78"/>
          <w:highlight w:val="yellow"/>
        </w:rPr>
        <w:t>Figure 14 : Diagramme de séquence “s’authentifier” Source : Nos soins</w:t>
      </w:r>
    </w:p>
    <w:p w14:paraId="0A3D655F"/>
    <w:p w14:paraId="7CA0158C">
      <w:pPr>
        <w:numPr>
          <w:ilvl w:val="0"/>
          <w:numId w:val="33"/>
        </w:numPr>
        <w:rPr>
          <w:rFonts w:hint="default"/>
          <w:lang w:val="en-US"/>
        </w:rPr>
      </w:pPr>
      <w:r>
        <w:rPr>
          <w:rFonts w:hint="default"/>
          <w:lang w:val="en-US"/>
        </w:rPr>
        <w:t>CONCEPTION DES DONNEES</w:t>
      </w:r>
    </w:p>
    <w:p w14:paraId="6DD5ECFC">
      <w:pPr>
        <w:numPr>
          <w:ilvl w:val="0"/>
          <w:numId w:val="0"/>
        </w:numPr>
        <w:rPr>
          <w:rFonts w:hint="default"/>
          <w:lang w:val="en-US"/>
        </w:rPr>
      </w:pPr>
      <w:r>
        <w:rPr>
          <w:rFonts w:hint="default"/>
          <w:lang w:val="en-US"/>
        </w:rPr>
        <w:tab/>
      </w:r>
      <w:r>
        <w:rPr>
          <w:rFonts w:hint="default"/>
          <w:lang w:val="en-US"/>
        </w:rPr>
        <w:t>Cette partie portera sur l’etablissement:</w:t>
      </w:r>
    </w:p>
    <w:p w14:paraId="419D68F2">
      <w:pPr>
        <w:numPr>
          <w:ilvl w:val="0"/>
          <w:numId w:val="34"/>
        </w:numPr>
        <w:spacing w:after="197" w:line="259" w:lineRule="auto"/>
        <w:ind w:left="420" w:leftChars="0" w:right="1410" w:rightChars="0" w:hanging="420" w:firstLineChars="0"/>
        <w:jc w:val="both"/>
      </w:pPr>
      <w:r>
        <w:t xml:space="preserve">Le dictionnaire des données élémentaires </w:t>
      </w:r>
    </w:p>
    <w:p w14:paraId="61C224D5">
      <w:pPr>
        <w:numPr>
          <w:ilvl w:val="0"/>
          <w:numId w:val="34"/>
        </w:numPr>
        <w:spacing w:after="197" w:line="259" w:lineRule="auto"/>
        <w:ind w:left="420" w:leftChars="0" w:right="1410" w:rightChars="0" w:hanging="420" w:firstLineChars="0"/>
        <w:jc w:val="both"/>
      </w:pPr>
      <w:r>
        <w:t>Le modèle conceptuel de données</w:t>
      </w:r>
    </w:p>
    <w:p w14:paraId="26D2FC9B">
      <w:pPr>
        <w:numPr>
          <w:ilvl w:val="0"/>
          <w:numId w:val="34"/>
        </w:numPr>
        <w:spacing w:after="171" w:line="259" w:lineRule="auto"/>
        <w:ind w:left="420" w:leftChars="0" w:right="1410" w:rightChars="0" w:hanging="420" w:firstLineChars="0"/>
        <w:jc w:val="both"/>
        <w:rPr>
          <w:rFonts w:hint="default"/>
          <w:lang w:val="en-US"/>
        </w:rPr>
      </w:pPr>
      <w:r>
        <w:t xml:space="preserve">Le modèle logique de données </w:t>
      </w:r>
    </w:p>
    <w:p w14:paraId="2FE93A88">
      <w:pPr>
        <w:pStyle w:val="4"/>
        <w:numPr>
          <w:ilvl w:val="0"/>
          <w:numId w:val="35"/>
        </w:numPr>
        <w:tabs>
          <w:tab w:val="center" w:pos="3526"/>
        </w:tabs>
        <w:ind w:left="0" w:firstLine="0"/>
        <w:jc w:val="left"/>
      </w:pPr>
      <w:r>
        <w:rPr>
          <w:rFonts w:ascii="Arial" w:hAnsi="Arial" w:eastAsia="Arial" w:cs="Arial"/>
        </w:rPr>
        <w:tab/>
      </w:r>
      <w:r>
        <w:t xml:space="preserve">DICTIONNAIRE DE DONNEE ELEMENTAIRE </w:t>
      </w:r>
    </w:p>
    <w:p w14:paraId="7D06AD89">
      <w:pPr>
        <w:spacing w:after="108" w:line="369" w:lineRule="auto"/>
        <w:ind w:right="1326" w:firstLine="708" w:firstLineChars="0"/>
        <w:rPr>
          <w:b/>
        </w:rPr>
      </w:pPr>
    </w:p>
    <w:p w14:paraId="7E4EA0DE">
      <w:pPr>
        <w:spacing w:after="108" w:line="369" w:lineRule="auto"/>
        <w:ind w:right="1326" w:firstLine="708" w:firstLineChars="0"/>
        <w:jc w:val="both"/>
        <w:rPr>
          <w:rFonts w:hint="default" w:ascii="Times New Roman" w:hAnsi="Times New Roman" w:cs="Times New Roman"/>
          <w:sz w:val="28"/>
          <w:szCs w:val="28"/>
        </w:rPr>
      </w:pPr>
      <w:r>
        <w:rPr>
          <w:rFonts w:hint="default" w:ascii="Times New Roman" w:hAnsi="Times New Roman" w:cs="Times New Roman"/>
          <w:b/>
          <w:sz w:val="28"/>
          <w:szCs w:val="28"/>
        </w:rPr>
        <w:t>Un dictionnaire de données élémentaire</w:t>
      </w:r>
      <w:r>
        <w:rPr>
          <w:rFonts w:hint="default" w:ascii="Times New Roman" w:hAnsi="Times New Roman" w:cs="Times New Roman"/>
          <w:sz w:val="28"/>
          <w:szCs w:val="28"/>
        </w:rPr>
        <w:t xml:space="preserve"> est une collection des données de référence nécessaire à la conception d’une classe données relationnelles. Le dictionnaire de données élémentaires de notre base de données est le suivant : </w:t>
      </w:r>
    </w:p>
    <w:tbl>
      <w:tblPr>
        <w:tblStyle w:val="22"/>
        <w:tblW w:w="9203" w:type="dxa"/>
        <w:tblInd w:w="16" w:type="dxa"/>
        <w:tblLayout w:type="autofit"/>
        <w:tblCellMar>
          <w:top w:w="8" w:type="dxa"/>
          <w:left w:w="107" w:type="dxa"/>
          <w:bottom w:w="0" w:type="dxa"/>
          <w:right w:w="0" w:type="dxa"/>
        </w:tblCellMar>
      </w:tblPr>
      <w:tblGrid>
        <w:gridCol w:w="2060"/>
        <w:gridCol w:w="1558"/>
        <w:gridCol w:w="1047"/>
        <w:gridCol w:w="1659"/>
        <w:gridCol w:w="1228"/>
        <w:gridCol w:w="1651"/>
      </w:tblGrid>
      <w:tr w14:paraId="4F0885BC">
        <w:tblPrEx>
          <w:tblCellMar>
            <w:top w:w="8" w:type="dxa"/>
            <w:left w:w="107" w:type="dxa"/>
            <w:bottom w:w="0" w:type="dxa"/>
            <w:right w:w="0" w:type="dxa"/>
          </w:tblCellMar>
        </w:tblPrEx>
        <w:trPr>
          <w:trHeight w:val="1506" w:hRule="atLeast"/>
        </w:trPr>
        <w:tc>
          <w:tcPr>
            <w:tcW w:w="2060" w:type="dxa"/>
            <w:tcBorders>
              <w:top w:val="single" w:color="5B9BD5" w:sz="4" w:space="0"/>
              <w:left w:val="single" w:color="5B9BD5" w:sz="4" w:space="0"/>
              <w:bottom w:val="single" w:color="5B9BD5" w:sz="4" w:space="0"/>
              <w:right w:val="nil"/>
            </w:tcBorders>
            <w:shd w:val="clear" w:color="auto" w:fill="5B9BD5"/>
          </w:tcPr>
          <w:p w14:paraId="6E0FCD48">
            <w:pPr>
              <w:spacing w:after="0" w:line="259" w:lineRule="auto"/>
              <w:ind w:left="0" w:right="67" w:firstLine="0"/>
              <w:jc w:val="center"/>
            </w:pPr>
            <w:r>
              <w:rPr>
                <w:b/>
                <w:color w:val="FFFFFF"/>
              </w:rPr>
              <w:t xml:space="preserve">Variable </w:t>
            </w:r>
          </w:p>
        </w:tc>
        <w:tc>
          <w:tcPr>
            <w:tcW w:w="2605" w:type="dxa"/>
            <w:gridSpan w:val="2"/>
            <w:tcBorders>
              <w:top w:val="single" w:color="5B9BD5" w:sz="4" w:space="0"/>
              <w:left w:val="nil"/>
              <w:bottom w:val="single" w:color="5B9BD5" w:sz="4" w:space="0"/>
              <w:right w:val="nil"/>
            </w:tcBorders>
            <w:shd w:val="clear" w:color="auto" w:fill="5B9BD5"/>
          </w:tcPr>
          <w:p w14:paraId="51AEC1F6">
            <w:pPr>
              <w:tabs>
                <w:tab w:val="right" w:pos="2498"/>
              </w:tabs>
              <w:spacing w:after="26" w:line="259" w:lineRule="auto"/>
              <w:ind w:left="0" w:right="0" w:firstLine="0"/>
              <w:jc w:val="left"/>
            </w:pPr>
            <w:r>
              <w:rPr>
                <w:b/>
                <w:color w:val="FFFFFF"/>
              </w:rPr>
              <w:t xml:space="preserve">Description </w:t>
            </w:r>
            <w:r>
              <w:rPr>
                <w:b/>
                <w:color w:val="FFFFFF"/>
              </w:rPr>
              <w:tab/>
            </w:r>
            <w:r>
              <w:rPr>
                <w:b/>
                <w:color w:val="FFFFFF"/>
              </w:rPr>
              <w:t>Type(</w:t>
            </w:r>
          </w:p>
          <w:p w14:paraId="09B3A89F">
            <w:pPr>
              <w:spacing w:after="19" w:line="259" w:lineRule="auto"/>
              <w:ind w:left="0" w:right="102" w:firstLine="0"/>
              <w:jc w:val="right"/>
            </w:pPr>
            <w:r>
              <w:rPr>
                <w:b/>
                <w:color w:val="FFFFFF"/>
              </w:rPr>
              <w:t xml:space="preserve">A, AN, </w:t>
            </w:r>
          </w:p>
          <w:p w14:paraId="66394575">
            <w:pPr>
              <w:spacing w:after="0" w:line="259" w:lineRule="auto"/>
              <w:ind w:left="0" w:right="186" w:firstLine="0"/>
              <w:jc w:val="right"/>
            </w:pPr>
            <w:r>
              <w:rPr>
                <w:b/>
                <w:color w:val="FFFFFF"/>
              </w:rPr>
              <w:t xml:space="preserve">N, D) </w:t>
            </w:r>
          </w:p>
        </w:tc>
        <w:tc>
          <w:tcPr>
            <w:tcW w:w="1659" w:type="dxa"/>
            <w:tcBorders>
              <w:top w:val="single" w:color="5B9BD5" w:sz="4" w:space="0"/>
              <w:left w:val="nil"/>
              <w:bottom w:val="single" w:color="5B9BD5" w:sz="4" w:space="0"/>
              <w:right w:val="nil"/>
            </w:tcBorders>
            <w:shd w:val="clear" w:color="auto" w:fill="5B9BD5"/>
          </w:tcPr>
          <w:p w14:paraId="14708411">
            <w:pPr>
              <w:spacing w:after="0" w:line="274" w:lineRule="auto"/>
              <w:ind w:left="0" w:right="0" w:firstLine="0"/>
              <w:jc w:val="center"/>
            </w:pPr>
            <w:r>
              <w:rPr>
                <w:b/>
                <w:color w:val="FFFFFF"/>
              </w:rPr>
              <w:t>Nature des données(EL</w:t>
            </w:r>
          </w:p>
          <w:p w14:paraId="48B40793">
            <w:pPr>
              <w:spacing w:after="19" w:line="259" w:lineRule="auto"/>
              <w:ind w:left="40" w:right="0" w:firstLine="0"/>
              <w:jc w:val="left"/>
            </w:pPr>
            <w:r>
              <w:rPr>
                <w:b/>
                <w:color w:val="FFFFFF"/>
              </w:rPr>
              <w:t xml:space="preserve">E, SIG, SIT, </w:t>
            </w:r>
          </w:p>
          <w:p w14:paraId="3576BD60">
            <w:pPr>
              <w:spacing w:after="0" w:line="259" w:lineRule="auto"/>
              <w:ind w:left="35" w:right="0" w:firstLine="0"/>
            </w:pPr>
            <w:r>
              <w:rPr>
                <w:b/>
                <w:color w:val="FFFFFF"/>
              </w:rPr>
              <w:t xml:space="preserve">MVT, CAL) </w:t>
            </w:r>
          </w:p>
        </w:tc>
        <w:tc>
          <w:tcPr>
            <w:tcW w:w="1228" w:type="dxa"/>
            <w:tcBorders>
              <w:top w:val="single" w:color="5B9BD5" w:sz="4" w:space="0"/>
              <w:left w:val="nil"/>
              <w:bottom w:val="single" w:color="5B9BD5" w:sz="4" w:space="0"/>
              <w:right w:val="nil"/>
            </w:tcBorders>
            <w:shd w:val="clear" w:color="auto" w:fill="5B9BD5"/>
          </w:tcPr>
          <w:p w14:paraId="4387481E">
            <w:pPr>
              <w:spacing w:after="19" w:line="259" w:lineRule="auto"/>
              <w:ind w:left="16" w:right="0" w:firstLine="0"/>
            </w:pPr>
            <w:r>
              <w:rPr>
                <w:b/>
                <w:color w:val="FFFFFF"/>
              </w:rPr>
              <w:t>Longueu</w:t>
            </w:r>
          </w:p>
          <w:p w14:paraId="4ED891BB">
            <w:pPr>
              <w:spacing w:after="0" w:line="259" w:lineRule="auto"/>
              <w:ind w:left="0" w:right="67" w:firstLine="0"/>
              <w:jc w:val="center"/>
            </w:pPr>
            <w:r>
              <w:rPr>
                <w:b/>
                <w:color w:val="FFFFFF"/>
              </w:rPr>
              <w:t xml:space="preserve">r </w:t>
            </w:r>
          </w:p>
        </w:tc>
        <w:tc>
          <w:tcPr>
            <w:tcW w:w="1651" w:type="dxa"/>
            <w:tcBorders>
              <w:top w:val="single" w:color="5B9BD5" w:sz="4" w:space="0"/>
              <w:left w:val="nil"/>
              <w:bottom w:val="single" w:color="5B9BD5" w:sz="4" w:space="0"/>
              <w:right w:val="single" w:color="5B9BD5" w:sz="4" w:space="0"/>
            </w:tcBorders>
            <w:shd w:val="clear" w:color="auto" w:fill="5B9BD5"/>
          </w:tcPr>
          <w:p w14:paraId="3131AADF">
            <w:pPr>
              <w:spacing w:after="0" w:line="259" w:lineRule="auto"/>
              <w:ind w:left="0" w:right="49" w:firstLine="0"/>
              <w:jc w:val="center"/>
            </w:pPr>
            <w:r>
              <w:rPr>
                <w:b/>
                <w:color w:val="FFFFFF"/>
              </w:rPr>
              <w:t xml:space="preserve">Observation s </w:t>
            </w:r>
          </w:p>
        </w:tc>
      </w:tr>
      <w:tr w14:paraId="7A2AB071">
        <w:tblPrEx>
          <w:tblCellMar>
            <w:top w:w="8" w:type="dxa"/>
            <w:left w:w="107" w:type="dxa"/>
            <w:bottom w:w="0" w:type="dxa"/>
            <w:right w:w="0" w:type="dxa"/>
          </w:tblCellMar>
        </w:tblPrEx>
        <w:trPr>
          <w:trHeight w:val="475" w:hRule="atLeast"/>
        </w:trPr>
        <w:tc>
          <w:tcPr>
            <w:tcW w:w="2060" w:type="dxa"/>
            <w:tcBorders>
              <w:top w:val="single" w:color="5B9BD5" w:sz="4" w:space="0"/>
              <w:left w:val="single" w:color="9CC2E5" w:sz="4" w:space="0"/>
              <w:bottom w:val="single" w:color="9CC2E5" w:sz="4" w:space="0"/>
              <w:right w:val="single" w:color="9CC2E5" w:sz="4" w:space="0"/>
            </w:tcBorders>
            <w:shd w:val="clear" w:color="auto" w:fill="DEEAF6"/>
          </w:tcPr>
          <w:p w14:paraId="46612B9C">
            <w:pPr>
              <w:spacing w:after="0" w:line="259" w:lineRule="auto"/>
              <w:ind w:left="0" w:right="0" w:firstLine="0"/>
              <w:jc w:val="left"/>
            </w:pPr>
            <w:r>
              <w:rPr>
                <w:b/>
              </w:rPr>
              <w:t xml:space="preserve">Id_user  </w:t>
            </w:r>
          </w:p>
        </w:tc>
        <w:tc>
          <w:tcPr>
            <w:tcW w:w="1558" w:type="dxa"/>
            <w:tcBorders>
              <w:top w:val="single" w:color="5B9BD5" w:sz="4" w:space="0"/>
              <w:left w:val="single" w:color="9CC2E5" w:sz="4" w:space="0"/>
              <w:bottom w:val="single" w:color="9CC2E5" w:sz="4" w:space="0"/>
              <w:right w:val="single" w:color="9CC2E5" w:sz="4" w:space="0"/>
            </w:tcBorders>
            <w:shd w:val="clear" w:color="auto" w:fill="DEEAF6"/>
          </w:tcPr>
          <w:p w14:paraId="6EB80DED">
            <w:pPr>
              <w:spacing w:after="0" w:line="259" w:lineRule="auto"/>
              <w:ind w:left="1" w:right="0" w:firstLine="0"/>
              <w:jc w:val="left"/>
            </w:pPr>
            <w:r>
              <w:t xml:space="preserve">Id utilisateur </w:t>
            </w:r>
          </w:p>
        </w:tc>
        <w:tc>
          <w:tcPr>
            <w:tcW w:w="1047" w:type="dxa"/>
            <w:tcBorders>
              <w:top w:val="single" w:color="5B9BD5" w:sz="4" w:space="0"/>
              <w:left w:val="single" w:color="9CC2E5" w:sz="4" w:space="0"/>
              <w:bottom w:val="single" w:color="9CC2E5" w:sz="4" w:space="0"/>
              <w:right w:val="single" w:color="9CC2E5" w:sz="4" w:space="0"/>
            </w:tcBorders>
            <w:shd w:val="clear" w:color="auto" w:fill="DEEAF6"/>
          </w:tcPr>
          <w:p w14:paraId="29181408">
            <w:pPr>
              <w:spacing w:after="0" w:line="259" w:lineRule="auto"/>
              <w:ind w:left="1" w:right="0" w:firstLine="0"/>
              <w:jc w:val="left"/>
            </w:pPr>
            <w:r>
              <w:t xml:space="preserve">N  </w:t>
            </w:r>
          </w:p>
        </w:tc>
        <w:tc>
          <w:tcPr>
            <w:tcW w:w="1659" w:type="dxa"/>
            <w:tcBorders>
              <w:top w:val="single" w:color="5B9BD5" w:sz="4" w:space="0"/>
              <w:left w:val="single" w:color="9CC2E5" w:sz="4" w:space="0"/>
              <w:bottom w:val="single" w:color="9CC2E5" w:sz="4" w:space="0"/>
              <w:right w:val="single" w:color="9CC2E5" w:sz="4" w:space="0"/>
            </w:tcBorders>
            <w:shd w:val="clear" w:color="auto" w:fill="DEEAF6"/>
          </w:tcPr>
          <w:p w14:paraId="6F7C4D36">
            <w:pPr>
              <w:spacing w:after="0" w:line="259" w:lineRule="auto"/>
              <w:ind w:left="1" w:right="0" w:firstLine="0"/>
              <w:jc w:val="left"/>
            </w:pPr>
            <w:r>
              <w:t xml:space="preserve">ELE  </w:t>
            </w:r>
          </w:p>
        </w:tc>
        <w:tc>
          <w:tcPr>
            <w:tcW w:w="1228" w:type="dxa"/>
            <w:tcBorders>
              <w:top w:val="single" w:color="5B9BD5" w:sz="4" w:space="0"/>
              <w:left w:val="single" w:color="9CC2E5" w:sz="4" w:space="0"/>
              <w:bottom w:val="single" w:color="9CC2E5" w:sz="4" w:space="0"/>
              <w:right w:val="single" w:color="9CC2E5" w:sz="4" w:space="0"/>
            </w:tcBorders>
            <w:shd w:val="clear" w:color="auto" w:fill="DEEAF6"/>
          </w:tcPr>
          <w:p w14:paraId="5ACAF147">
            <w:pPr>
              <w:spacing w:after="0" w:line="259" w:lineRule="auto"/>
              <w:ind w:left="1" w:right="0" w:firstLine="0"/>
              <w:jc w:val="left"/>
            </w:pPr>
            <w:r>
              <w:t xml:space="preserve">11 </w:t>
            </w:r>
          </w:p>
        </w:tc>
        <w:tc>
          <w:tcPr>
            <w:tcW w:w="1651" w:type="dxa"/>
            <w:tcBorders>
              <w:top w:val="single" w:color="5B9BD5" w:sz="4" w:space="0"/>
              <w:left w:val="single" w:color="9CC2E5" w:sz="4" w:space="0"/>
              <w:bottom w:val="single" w:color="9CC2E5" w:sz="4" w:space="0"/>
              <w:right w:val="single" w:color="9CC2E5" w:sz="4" w:space="0"/>
            </w:tcBorders>
            <w:shd w:val="clear" w:color="auto" w:fill="DEEAF6"/>
          </w:tcPr>
          <w:p w14:paraId="40452E04">
            <w:pPr>
              <w:spacing w:after="0" w:line="259" w:lineRule="auto"/>
              <w:ind w:left="0" w:right="0" w:firstLine="0"/>
              <w:jc w:val="left"/>
            </w:pPr>
            <w:r>
              <w:t xml:space="preserve"> </w:t>
            </w:r>
          </w:p>
        </w:tc>
      </w:tr>
      <w:tr w14:paraId="3CB7372E">
        <w:tblPrEx>
          <w:tblCellMar>
            <w:top w:w="8" w:type="dxa"/>
            <w:left w:w="107" w:type="dxa"/>
            <w:bottom w:w="0" w:type="dxa"/>
            <w:right w:w="0" w:type="dxa"/>
          </w:tblCellMar>
        </w:tblPrEx>
        <w:trPr>
          <w:trHeight w:val="821" w:hRule="atLeast"/>
        </w:trPr>
        <w:tc>
          <w:tcPr>
            <w:tcW w:w="2060" w:type="dxa"/>
            <w:tcBorders>
              <w:top w:val="single" w:color="9CC2E5" w:sz="4" w:space="0"/>
              <w:left w:val="single" w:color="9CC2E5" w:sz="4" w:space="0"/>
              <w:bottom w:val="single" w:color="9CC2E5" w:sz="4" w:space="0"/>
              <w:right w:val="single" w:color="9CC2E5" w:sz="4" w:space="0"/>
            </w:tcBorders>
          </w:tcPr>
          <w:p w14:paraId="5CF32BD8">
            <w:pPr>
              <w:spacing w:after="0" w:line="259" w:lineRule="auto"/>
              <w:ind w:left="0" w:right="0" w:firstLine="0"/>
              <w:jc w:val="left"/>
            </w:pPr>
            <w:r>
              <w:rPr>
                <w:b/>
              </w:rPr>
              <w:t xml:space="preserve">Nom_user </w:t>
            </w:r>
          </w:p>
        </w:tc>
        <w:tc>
          <w:tcPr>
            <w:tcW w:w="1558" w:type="dxa"/>
            <w:tcBorders>
              <w:top w:val="single" w:color="9CC2E5" w:sz="4" w:space="0"/>
              <w:left w:val="single" w:color="9CC2E5" w:sz="4" w:space="0"/>
              <w:bottom w:val="single" w:color="9CC2E5" w:sz="4" w:space="0"/>
              <w:right w:val="single" w:color="9CC2E5" w:sz="4" w:space="0"/>
            </w:tcBorders>
          </w:tcPr>
          <w:p w14:paraId="4E2050C9">
            <w:pPr>
              <w:spacing w:after="19" w:line="259" w:lineRule="auto"/>
              <w:ind w:left="1" w:right="0" w:firstLine="0"/>
              <w:jc w:val="left"/>
            </w:pPr>
            <w:r>
              <w:t xml:space="preserve">Nom </w:t>
            </w:r>
          </w:p>
          <w:p w14:paraId="59012FF1">
            <w:pPr>
              <w:spacing w:after="0" w:line="259" w:lineRule="auto"/>
              <w:ind w:left="1" w:right="0" w:firstLine="0"/>
              <w:jc w:val="left"/>
            </w:pPr>
            <w:r>
              <w:t xml:space="preserve">utilisateur </w:t>
            </w:r>
          </w:p>
        </w:tc>
        <w:tc>
          <w:tcPr>
            <w:tcW w:w="1047" w:type="dxa"/>
            <w:tcBorders>
              <w:top w:val="single" w:color="9CC2E5" w:sz="4" w:space="0"/>
              <w:left w:val="single" w:color="9CC2E5" w:sz="4" w:space="0"/>
              <w:bottom w:val="single" w:color="9CC2E5" w:sz="4" w:space="0"/>
              <w:right w:val="single" w:color="9CC2E5" w:sz="4" w:space="0"/>
            </w:tcBorders>
          </w:tcPr>
          <w:p w14:paraId="0C3054B4">
            <w:pPr>
              <w:spacing w:after="0" w:line="259" w:lineRule="auto"/>
              <w:ind w:left="1" w:right="0" w:firstLine="0"/>
              <w:jc w:val="left"/>
            </w:pPr>
            <w:r>
              <w:t xml:space="preserve">AN </w:t>
            </w:r>
          </w:p>
        </w:tc>
        <w:tc>
          <w:tcPr>
            <w:tcW w:w="1659" w:type="dxa"/>
            <w:tcBorders>
              <w:top w:val="single" w:color="9CC2E5" w:sz="4" w:space="0"/>
              <w:left w:val="single" w:color="9CC2E5" w:sz="4" w:space="0"/>
              <w:bottom w:val="single" w:color="9CC2E5" w:sz="4" w:space="0"/>
              <w:right w:val="single" w:color="9CC2E5" w:sz="4" w:space="0"/>
            </w:tcBorders>
          </w:tcPr>
          <w:p w14:paraId="17D91708">
            <w:pPr>
              <w:spacing w:after="0" w:line="259" w:lineRule="auto"/>
              <w:ind w:left="1" w:right="0" w:firstLine="0"/>
              <w:jc w:val="left"/>
            </w:pPr>
            <w:r>
              <w:t xml:space="preserve">SIG </w:t>
            </w:r>
          </w:p>
        </w:tc>
        <w:tc>
          <w:tcPr>
            <w:tcW w:w="1228" w:type="dxa"/>
            <w:tcBorders>
              <w:top w:val="single" w:color="9CC2E5" w:sz="4" w:space="0"/>
              <w:left w:val="single" w:color="9CC2E5" w:sz="4" w:space="0"/>
              <w:bottom w:val="single" w:color="9CC2E5" w:sz="4" w:space="0"/>
              <w:right w:val="single" w:color="9CC2E5" w:sz="4" w:space="0"/>
            </w:tcBorders>
          </w:tcPr>
          <w:p w14:paraId="6B308E47">
            <w:pPr>
              <w:spacing w:after="0" w:line="259" w:lineRule="auto"/>
              <w:ind w:left="1" w:right="0" w:firstLine="0"/>
              <w:jc w:val="left"/>
            </w:pPr>
            <w:r>
              <w:t xml:space="preserve">30 </w:t>
            </w:r>
          </w:p>
        </w:tc>
        <w:tc>
          <w:tcPr>
            <w:tcW w:w="1651" w:type="dxa"/>
            <w:tcBorders>
              <w:top w:val="single" w:color="9CC2E5" w:sz="4" w:space="0"/>
              <w:left w:val="single" w:color="9CC2E5" w:sz="4" w:space="0"/>
              <w:bottom w:val="single" w:color="9CC2E5" w:sz="4" w:space="0"/>
              <w:right w:val="single" w:color="9CC2E5" w:sz="4" w:space="0"/>
            </w:tcBorders>
          </w:tcPr>
          <w:p w14:paraId="28C94B7C">
            <w:pPr>
              <w:spacing w:after="0" w:line="259" w:lineRule="auto"/>
              <w:ind w:left="0" w:right="0" w:firstLine="0"/>
              <w:jc w:val="left"/>
            </w:pPr>
            <w:r>
              <w:t xml:space="preserve"> </w:t>
            </w:r>
          </w:p>
        </w:tc>
      </w:tr>
      <w:tr w14:paraId="21F56AD4">
        <w:tblPrEx>
          <w:tblCellMar>
            <w:top w:w="8" w:type="dxa"/>
            <w:left w:w="107" w:type="dxa"/>
            <w:bottom w:w="0" w:type="dxa"/>
            <w:right w:w="0" w:type="dxa"/>
          </w:tblCellMar>
        </w:tblPrEx>
        <w:trPr>
          <w:trHeight w:val="818"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tcPr>
          <w:p w14:paraId="0F5B2048">
            <w:pPr>
              <w:spacing w:after="0" w:line="259" w:lineRule="auto"/>
              <w:ind w:left="0" w:right="0" w:firstLine="0"/>
              <w:jc w:val="left"/>
            </w:pPr>
            <w:r>
              <w:rPr>
                <w:b/>
              </w:rPr>
              <w:t xml:space="preserve">Email_user </w:t>
            </w:r>
          </w:p>
        </w:tc>
        <w:tc>
          <w:tcPr>
            <w:tcW w:w="1558" w:type="dxa"/>
            <w:tcBorders>
              <w:top w:val="single" w:color="9CC2E5" w:sz="4" w:space="0"/>
              <w:left w:val="single" w:color="9CC2E5" w:sz="4" w:space="0"/>
              <w:bottom w:val="single" w:color="9CC2E5" w:sz="4" w:space="0"/>
              <w:right w:val="single" w:color="9CC2E5" w:sz="4" w:space="0"/>
            </w:tcBorders>
            <w:shd w:val="clear" w:color="auto" w:fill="DEEAF6"/>
          </w:tcPr>
          <w:p w14:paraId="42645B46">
            <w:pPr>
              <w:spacing w:after="21" w:line="259" w:lineRule="auto"/>
              <w:ind w:left="1" w:right="0" w:firstLine="0"/>
              <w:jc w:val="left"/>
            </w:pPr>
            <w:r>
              <w:t xml:space="preserve">Email </w:t>
            </w:r>
          </w:p>
          <w:p w14:paraId="1F5E5C21">
            <w:pPr>
              <w:spacing w:after="0" w:line="259" w:lineRule="auto"/>
              <w:ind w:left="1" w:right="0" w:firstLine="0"/>
              <w:jc w:val="left"/>
            </w:pPr>
            <w:r>
              <w:t xml:space="preserve">utilisateur </w:t>
            </w:r>
          </w:p>
        </w:tc>
        <w:tc>
          <w:tcPr>
            <w:tcW w:w="1047" w:type="dxa"/>
            <w:tcBorders>
              <w:top w:val="single" w:color="9CC2E5" w:sz="4" w:space="0"/>
              <w:left w:val="single" w:color="9CC2E5" w:sz="4" w:space="0"/>
              <w:bottom w:val="single" w:color="9CC2E5" w:sz="4" w:space="0"/>
              <w:right w:val="single" w:color="9CC2E5" w:sz="4" w:space="0"/>
            </w:tcBorders>
            <w:shd w:val="clear" w:color="auto" w:fill="DEEAF6"/>
          </w:tcPr>
          <w:p w14:paraId="52A7A00C">
            <w:pPr>
              <w:spacing w:after="0" w:line="259" w:lineRule="auto"/>
              <w:ind w:left="1" w:right="0" w:firstLine="0"/>
              <w:jc w:val="left"/>
            </w:pPr>
            <w:r>
              <w:t xml:space="preserve">AN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tcPr>
          <w:p w14:paraId="0F9EF230">
            <w:pPr>
              <w:spacing w:after="0" w:line="259" w:lineRule="auto"/>
              <w:ind w:left="1" w:right="0" w:firstLine="0"/>
              <w:jc w:val="left"/>
            </w:pPr>
            <w:r>
              <w:t xml:space="preserve">ELE </w:t>
            </w:r>
          </w:p>
        </w:tc>
        <w:tc>
          <w:tcPr>
            <w:tcW w:w="1228" w:type="dxa"/>
            <w:tcBorders>
              <w:top w:val="single" w:color="9CC2E5" w:sz="4" w:space="0"/>
              <w:left w:val="single" w:color="9CC2E5" w:sz="4" w:space="0"/>
              <w:bottom w:val="single" w:color="9CC2E5" w:sz="4" w:space="0"/>
              <w:right w:val="single" w:color="9CC2E5" w:sz="4" w:space="0"/>
            </w:tcBorders>
            <w:shd w:val="clear" w:color="auto" w:fill="DEEAF6"/>
          </w:tcPr>
          <w:p w14:paraId="63C4DF8A">
            <w:pPr>
              <w:spacing w:after="0" w:line="259" w:lineRule="auto"/>
              <w:ind w:left="1" w:right="0" w:firstLine="0"/>
              <w:jc w:val="left"/>
            </w:pPr>
            <w:r>
              <w:t xml:space="preserve">30 </w:t>
            </w:r>
          </w:p>
        </w:tc>
        <w:tc>
          <w:tcPr>
            <w:tcW w:w="1651" w:type="dxa"/>
            <w:tcBorders>
              <w:top w:val="single" w:color="9CC2E5" w:sz="4" w:space="0"/>
              <w:left w:val="single" w:color="9CC2E5" w:sz="4" w:space="0"/>
              <w:bottom w:val="single" w:color="9CC2E5" w:sz="4" w:space="0"/>
              <w:right w:val="single" w:color="9CC2E5" w:sz="4" w:space="0"/>
            </w:tcBorders>
            <w:shd w:val="clear" w:color="auto" w:fill="DEEAF6"/>
          </w:tcPr>
          <w:p w14:paraId="60004944">
            <w:pPr>
              <w:spacing w:after="0" w:line="259" w:lineRule="auto"/>
              <w:ind w:left="0" w:right="0" w:firstLine="0"/>
              <w:jc w:val="left"/>
            </w:pPr>
            <w:r>
              <w:t xml:space="preserve"> </w:t>
            </w:r>
          </w:p>
        </w:tc>
      </w:tr>
      <w:tr w14:paraId="5B49D8BB">
        <w:tblPrEx>
          <w:tblCellMar>
            <w:top w:w="8" w:type="dxa"/>
            <w:left w:w="107" w:type="dxa"/>
            <w:bottom w:w="0" w:type="dxa"/>
            <w:right w:w="0" w:type="dxa"/>
          </w:tblCellMar>
        </w:tblPrEx>
        <w:trPr>
          <w:trHeight w:val="821" w:hRule="atLeast"/>
        </w:trPr>
        <w:tc>
          <w:tcPr>
            <w:tcW w:w="2060" w:type="dxa"/>
            <w:tcBorders>
              <w:top w:val="single" w:color="9CC2E5" w:sz="4" w:space="0"/>
              <w:left w:val="single" w:color="9CC2E5" w:sz="4" w:space="0"/>
              <w:bottom w:val="single" w:color="9CC2E5" w:sz="4" w:space="0"/>
              <w:right w:val="single" w:color="9CC2E5" w:sz="4" w:space="0"/>
            </w:tcBorders>
          </w:tcPr>
          <w:p w14:paraId="590CBB40">
            <w:pPr>
              <w:spacing w:after="19" w:line="259" w:lineRule="auto"/>
              <w:ind w:left="0" w:right="0" w:firstLine="0"/>
              <w:jc w:val="left"/>
            </w:pPr>
            <w:r>
              <w:rPr>
                <w:b/>
              </w:rPr>
              <w:t>Motdepasse_use</w:t>
            </w:r>
          </w:p>
          <w:p w14:paraId="56B45767">
            <w:pPr>
              <w:spacing w:after="0" w:line="259" w:lineRule="auto"/>
              <w:ind w:left="0" w:right="0" w:firstLine="0"/>
              <w:jc w:val="left"/>
            </w:pPr>
            <w:r>
              <w:rPr>
                <w:b/>
              </w:rPr>
              <w:t xml:space="preserve">r </w:t>
            </w:r>
          </w:p>
        </w:tc>
        <w:tc>
          <w:tcPr>
            <w:tcW w:w="1558" w:type="dxa"/>
            <w:tcBorders>
              <w:top w:val="single" w:color="9CC2E5" w:sz="4" w:space="0"/>
              <w:left w:val="single" w:color="9CC2E5" w:sz="4" w:space="0"/>
              <w:bottom w:val="single" w:color="9CC2E5" w:sz="4" w:space="0"/>
              <w:right w:val="single" w:color="9CC2E5" w:sz="4" w:space="0"/>
            </w:tcBorders>
          </w:tcPr>
          <w:p w14:paraId="72B15EC9">
            <w:pPr>
              <w:spacing w:after="0" w:line="259" w:lineRule="auto"/>
              <w:ind w:left="1" w:right="0" w:firstLine="0"/>
              <w:jc w:val="left"/>
            </w:pPr>
            <w:r>
              <w:t xml:space="preserve">Mot de passe utilisateur </w:t>
            </w:r>
          </w:p>
        </w:tc>
        <w:tc>
          <w:tcPr>
            <w:tcW w:w="1047" w:type="dxa"/>
            <w:tcBorders>
              <w:top w:val="single" w:color="9CC2E5" w:sz="4" w:space="0"/>
              <w:left w:val="single" w:color="9CC2E5" w:sz="4" w:space="0"/>
              <w:bottom w:val="single" w:color="9CC2E5" w:sz="4" w:space="0"/>
              <w:right w:val="single" w:color="9CC2E5" w:sz="4" w:space="0"/>
            </w:tcBorders>
          </w:tcPr>
          <w:p w14:paraId="5EC57F48">
            <w:pPr>
              <w:spacing w:after="0" w:line="259" w:lineRule="auto"/>
              <w:ind w:left="1" w:right="0" w:firstLine="0"/>
              <w:jc w:val="left"/>
            </w:pPr>
            <w:r>
              <w:t xml:space="preserve">AN </w:t>
            </w:r>
          </w:p>
        </w:tc>
        <w:tc>
          <w:tcPr>
            <w:tcW w:w="1659" w:type="dxa"/>
            <w:tcBorders>
              <w:top w:val="single" w:color="9CC2E5" w:sz="4" w:space="0"/>
              <w:left w:val="single" w:color="9CC2E5" w:sz="4" w:space="0"/>
              <w:bottom w:val="single" w:color="9CC2E5" w:sz="4" w:space="0"/>
              <w:right w:val="single" w:color="9CC2E5" w:sz="4" w:space="0"/>
            </w:tcBorders>
          </w:tcPr>
          <w:p w14:paraId="28B593F0">
            <w:pPr>
              <w:spacing w:after="0" w:line="259" w:lineRule="auto"/>
              <w:ind w:left="1" w:right="0" w:firstLine="0"/>
              <w:jc w:val="left"/>
            </w:pPr>
            <w:r>
              <w:t xml:space="preserve">ELE </w:t>
            </w:r>
          </w:p>
        </w:tc>
        <w:tc>
          <w:tcPr>
            <w:tcW w:w="1228" w:type="dxa"/>
            <w:tcBorders>
              <w:top w:val="single" w:color="9CC2E5" w:sz="4" w:space="0"/>
              <w:left w:val="single" w:color="9CC2E5" w:sz="4" w:space="0"/>
              <w:bottom w:val="single" w:color="9CC2E5" w:sz="4" w:space="0"/>
              <w:right w:val="single" w:color="9CC2E5" w:sz="4" w:space="0"/>
            </w:tcBorders>
          </w:tcPr>
          <w:p w14:paraId="44A407B3">
            <w:pPr>
              <w:spacing w:after="0" w:line="259" w:lineRule="auto"/>
              <w:ind w:left="1" w:right="0" w:firstLine="0"/>
              <w:jc w:val="left"/>
            </w:pPr>
            <w:r>
              <w:t xml:space="preserve">30 </w:t>
            </w:r>
          </w:p>
        </w:tc>
        <w:tc>
          <w:tcPr>
            <w:tcW w:w="1651" w:type="dxa"/>
            <w:tcBorders>
              <w:top w:val="single" w:color="9CC2E5" w:sz="4" w:space="0"/>
              <w:left w:val="single" w:color="9CC2E5" w:sz="4" w:space="0"/>
              <w:bottom w:val="single" w:color="9CC2E5" w:sz="4" w:space="0"/>
              <w:right w:val="single" w:color="9CC2E5" w:sz="4" w:space="0"/>
            </w:tcBorders>
          </w:tcPr>
          <w:p w14:paraId="1F799AC5">
            <w:pPr>
              <w:spacing w:after="0" w:line="259" w:lineRule="auto"/>
              <w:ind w:left="0" w:right="0" w:firstLine="0"/>
              <w:jc w:val="left"/>
            </w:pPr>
            <w:r>
              <w:t xml:space="preserve"> </w:t>
            </w:r>
          </w:p>
        </w:tc>
      </w:tr>
      <w:tr w14:paraId="2C7BCC6F">
        <w:tblPrEx>
          <w:tblCellMar>
            <w:top w:w="8" w:type="dxa"/>
            <w:left w:w="107" w:type="dxa"/>
            <w:bottom w:w="0" w:type="dxa"/>
            <w:right w:w="0" w:type="dxa"/>
          </w:tblCellMar>
        </w:tblPrEx>
        <w:trPr>
          <w:trHeight w:val="476"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tcPr>
          <w:p w14:paraId="3676A2F3">
            <w:pPr>
              <w:spacing w:after="0" w:line="259" w:lineRule="auto"/>
              <w:ind w:left="0" w:right="0" w:firstLine="0"/>
              <w:jc w:val="left"/>
              <w:rPr>
                <w:rFonts w:hint="default"/>
                <w:lang w:val="en-US"/>
              </w:rPr>
            </w:pPr>
            <w:r>
              <w:rPr>
                <w:rFonts w:hint="default"/>
                <w:lang w:val="en-US"/>
              </w:rPr>
              <w:t>Role_user</w:t>
            </w:r>
          </w:p>
        </w:tc>
        <w:tc>
          <w:tcPr>
            <w:tcW w:w="1558" w:type="dxa"/>
            <w:tcBorders>
              <w:top w:val="single" w:color="9CC2E5" w:sz="4" w:space="0"/>
              <w:left w:val="single" w:color="9CC2E5" w:sz="4" w:space="0"/>
              <w:bottom w:val="single" w:color="9CC2E5" w:sz="4" w:space="0"/>
              <w:right w:val="single" w:color="9CC2E5" w:sz="4" w:space="0"/>
            </w:tcBorders>
            <w:shd w:val="clear" w:color="auto" w:fill="DEEAF6"/>
          </w:tcPr>
          <w:p w14:paraId="27A79948">
            <w:pPr>
              <w:spacing w:after="0" w:line="259" w:lineRule="auto"/>
              <w:ind w:left="1" w:right="0" w:firstLine="0"/>
              <w:jc w:val="left"/>
              <w:rPr>
                <w:rFonts w:hint="default"/>
                <w:lang w:val="en-US"/>
              </w:rPr>
            </w:pPr>
            <w:r>
              <w:rPr>
                <w:rFonts w:hint="default"/>
                <w:lang w:val="en-US"/>
              </w:rPr>
              <w:t>Role de l’utilisateur</w:t>
            </w:r>
          </w:p>
        </w:tc>
        <w:tc>
          <w:tcPr>
            <w:tcW w:w="1047" w:type="dxa"/>
            <w:tcBorders>
              <w:top w:val="single" w:color="9CC2E5" w:sz="4" w:space="0"/>
              <w:left w:val="single" w:color="9CC2E5" w:sz="4" w:space="0"/>
              <w:bottom w:val="single" w:color="9CC2E5" w:sz="4" w:space="0"/>
              <w:right w:val="single" w:color="9CC2E5" w:sz="4" w:space="0"/>
            </w:tcBorders>
            <w:shd w:val="clear" w:color="auto" w:fill="DEEAF6"/>
          </w:tcPr>
          <w:p w14:paraId="07B6E96A">
            <w:pPr>
              <w:spacing w:after="0" w:line="259" w:lineRule="auto"/>
              <w:ind w:left="1" w:right="0" w:firstLine="0"/>
              <w:jc w:val="left"/>
            </w:pPr>
            <w:r>
              <w:t xml:space="preserve">AN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tcPr>
          <w:p w14:paraId="769A0D55">
            <w:pPr>
              <w:spacing w:after="0" w:line="259" w:lineRule="auto"/>
              <w:ind w:left="1" w:right="0" w:firstLine="0"/>
              <w:jc w:val="left"/>
            </w:pPr>
            <w:r>
              <w:t>SIG</w:t>
            </w:r>
          </w:p>
        </w:tc>
        <w:tc>
          <w:tcPr>
            <w:tcW w:w="1228" w:type="dxa"/>
            <w:tcBorders>
              <w:top w:val="single" w:color="9CC2E5" w:sz="4" w:space="0"/>
              <w:left w:val="single" w:color="9CC2E5" w:sz="4" w:space="0"/>
              <w:bottom w:val="single" w:color="9CC2E5" w:sz="4" w:space="0"/>
              <w:right w:val="single" w:color="9CC2E5" w:sz="4" w:space="0"/>
            </w:tcBorders>
            <w:shd w:val="clear" w:color="auto" w:fill="DEEAF6"/>
          </w:tcPr>
          <w:p w14:paraId="2A9F132A">
            <w:pPr>
              <w:spacing w:after="0" w:line="259" w:lineRule="auto"/>
              <w:ind w:left="1" w:right="0" w:firstLine="0"/>
              <w:jc w:val="left"/>
              <w:rPr>
                <w:rFonts w:hint="default"/>
                <w:lang w:val="en-US"/>
              </w:rPr>
            </w:pPr>
            <w:r>
              <w:rPr>
                <w:rFonts w:hint="default"/>
                <w:lang w:val="en-US"/>
              </w:rPr>
              <w:t>20</w:t>
            </w:r>
          </w:p>
        </w:tc>
        <w:tc>
          <w:tcPr>
            <w:tcW w:w="1651" w:type="dxa"/>
            <w:tcBorders>
              <w:top w:val="single" w:color="9CC2E5" w:sz="4" w:space="0"/>
              <w:left w:val="single" w:color="9CC2E5" w:sz="4" w:space="0"/>
              <w:bottom w:val="single" w:color="9CC2E5" w:sz="4" w:space="0"/>
              <w:right w:val="single" w:color="9CC2E5" w:sz="4" w:space="0"/>
            </w:tcBorders>
            <w:shd w:val="clear" w:color="auto" w:fill="DEEAF6"/>
          </w:tcPr>
          <w:p w14:paraId="12ADCA8E">
            <w:pPr>
              <w:spacing w:after="0" w:line="259" w:lineRule="auto"/>
              <w:ind w:left="0" w:right="0" w:firstLine="0"/>
              <w:jc w:val="left"/>
            </w:pPr>
          </w:p>
        </w:tc>
      </w:tr>
      <w:tr w14:paraId="1A7657FF">
        <w:tblPrEx>
          <w:tblCellMar>
            <w:top w:w="8" w:type="dxa"/>
            <w:left w:w="107" w:type="dxa"/>
            <w:bottom w:w="0" w:type="dxa"/>
            <w:right w:w="0" w:type="dxa"/>
          </w:tblCellMar>
        </w:tblPrEx>
        <w:trPr>
          <w:trHeight w:val="821"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vAlign w:val="top"/>
          </w:tcPr>
          <w:p w14:paraId="5BC610C9">
            <w:pPr>
              <w:spacing w:after="0" w:line="259" w:lineRule="auto"/>
              <w:ind w:left="0" w:leftChars="0" w:right="0" w:rightChars="0" w:firstLine="0" w:firstLineChars="0"/>
              <w:jc w:val="left"/>
              <w:rPr>
                <w:rFonts w:hint="default"/>
                <w:b/>
                <w:lang w:val="en-US" w:eastAsia="en-US"/>
              </w:rPr>
            </w:pPr>
            <w:r>
              <w:rPr>
                <w:b/>
              </w:rPr>
              <w:t>Id_</w:t>
            </w:r>
            <w:r>
              <w:rPr>
                <w:rFonts w:hint="default"/>
                <w:b/>
                <w:lang w:val="en-US"/>
              </w:rPr>
              <w:t>prod</w:t>
            </w:r>
          </w:p>
        </w:tc>
        <w:tc>
          <w:tcPr>
            <w:tcW w:w="1558" w:type="dxa"/>
            <w:tcBorders>
              <w:top w:val="single" w:color="9CC2E5" w:sz="4" w:space="0"/>
              <w:left w:val="single" w:color="9CC2E5" w:sz="4" w:space="0"/>
              <w:bottom w:val="single" w:color="9CC2E5" w:sz="4" w:space="0"/>
              <w:right w:val="single" w:color="9CC2E5" w:sz="4" w:space="0"/>
            </w:tcBorders>
            <w:shd w:val="clear" w:color="auto" w:fill="DEEAF6"/>
            <w:vAlign w:val="top"/>
          </w:tcPr>
          <w:p w14:paraId="3784655B">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Id </w:t>
            </w:r>
            <w:r>
              <w:rPr>
                <w:rFonts w:hint="default"/>
                <w:lang w:val="en-US"/>
              </w:rPr>
              <w:t>produit</w:t>
            </w:r>
            <w:r>
              <w:t xml:space="preserve"> </w:t>
            </w:r>
          </w:p>
        </w:tc>
        <w:tc>
          <w:tcPr>
            <w:tcW w:w="1047" w:type="dxa"/>
            <w:tcBorders>
              <w:top w:val="single" w:color="9CC2E5" w:sz="4" w:space="0"/>
              <w:left w:val="single" w:color="9CC2E5" w:sz="4" w:space="0"/>
              <w:bottom w:val="single" w:color="9CC2E5" w:sz="4" w:space="0"/>
              <w:right w:val="single" w:color="9CC2E5" w:sz="4" w:space="0"/>
            </w:tcBorders>
            <w:shd w:val="clear" w:color="auto" w:fill="DEEAF6"/>
            <w:vAlign w:val="top"/>
          </w:tcPr>
          <w:p w14:paraId="164868A8">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vAlign w:val="top"/>
          </w:tcPr>
          <w:p w14:paraId="0124C89D">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ELE </w:t>
            </w:r>
          </w:p>
        </w:tc>
        <w:tc>
          <w:tcPr>
            <w:tcW w:w="1228" w:type="dxa"/>
            <w:tcBorders>
              <w:top w:val="single" w:color="9CC2E5" w:sz="4" w:space="0"/>
              <w:left w:val="single" w:color="9CC2E5" w:sz="4" w:space="0"/>
              <w:bottom w:val="single" w:color="9CC2E5" w:sz="4" w:space="0"/>
              <w:right w:val="single" w:color="9CC2E5" w:sz="4" w:space="0"/>
            </w:tcBorders>
            <w:shd w:val="clear" w:color="auto" w:fill="DEEAF6"/>
            <w:vAlign w:val="top"/>
          </w:tcPr>
          <w:p w14:paraId="3114AE41">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10 </w:t>
            </w:r>
          </w:p>
        </w:tc>
        <w:tc>
          <w:tcPr>
            <w:tcW w:w="1651" w:type="dxa"/>
            <w:tcBorders>
              <w:top w:val="single" w:color="9CC2E5" w:sz="4" w:space="0"/>
              <w:left w:val="single" w:color="9CC2E5" w:sz="4" w:space="0"/>
              <w:bottom w:val="single" w:color="9CC2E5" w:sz="4" w:space="0"/>
              <w:right w:val="single" w:color="9CC2E5" w:sz="4" w:space="0"/>
            </w:tcBorders>
            <w:shd w:val="clear" w:color="auto" w:fill="DEEAF6"/>
            <w:vAlign w:val="top"/>
          </w:tcPr>
          <w:p w14:paraId="4CB8F883">
            <w:pPr>
              <w:spacing w:after="0" w:line="259" w:lineRule="auto"/>
              <w:ind w:left="0" w:leftChars="0" w:right="0" w:rightChars="0" w:firstLine="0" w:firstLineChars="0"/>
              <w:jc w:val="left"/>
              <w:rPr>
                <w:rFonts w:asciiTheme="minorHAnsi" w:hAnsiTheme="minorHAnsi" w:eastAsiaTheme="minorHAnsi" w:cstheme="minorBidi"/>
                <w:sz w:val="22"/>
                <w:szCs w:val="22"/>
                <w:lang w:val="fr-FR" w:eastAsia="en-US" w:bidi="ar-SA"/>
              </w:rPr>
            </w:pPr>
            <w:r>
              <w:t xml:space="preserve"> </w:t>
            </w:r>
          </w:p>
        </w:tc>
      </w:tr>
      <w:tr w14:paraId="648F0287">
        <w:tblPrEx>
          <w:tblCellMar>
            <w:top w:w="8" w:type="dxa"/>
            <w:left w:w="107" w:type="dxa"/>
            <w:bottom w:w="0" w:type="dxa"/>
            <w:right w:w="0" w:type="dxa"/>
          </w:tblCellMar>
        </w:tblPrEx>
        <w:trPr>
          <w:trHeight w:val="818" w:hRule="atLeast"/>
        </w:trPr>
        <w:tc>
          <w:tcPr>
            <w:tcW w:w="2060" w:type="dxa"/>
            <w:tcBorders>
              <w:top w:val="single" w:color="9CC2E5" w:sz="4" w:space="0"/>
              <w:left w:val="single" w:color="9CC2E5" w:sz="4" w:space="0"/>
              <w:bottom w:val="single" w:color="9CC2E5" w:sz="4" w:space="0"/>
              <w:right w:val="single" w:color="9CC2E5" w:sz="4" w:space="0"/>
            </w:tcBorders>
            <w:shd w:val="clear" w:color="auto" w:fill="auto"/>
            <w:vAlign w:val="top"/>
          </w:tcPr>
          <w:p w14:paraId="07B9DD66">
            <w:pPr>
              <w:spacing w:after="0" w:line="259" w:lineRule="auto"/>
              <w:ind w:left="0" w:right="0" w:firstLine="0"/>
              <w:jc w:val="left"/>
              <w:rPr>
                <w:b/>
              </w:rPr>
            </w:pPr>
            <w:r>
              <w:rPr>
                <w:b/>
              </w:rPr>
              <w:t>Nom_</w:t>
            </w:r>
            <w:r>
              <w:rPr>
                <w:rFonts w:hint="default"/>
                <w:b/>
                <w:lang w:val="en-US"/>
              </w:rPr>
              <w:t>prod</w:t>
            </w:r>
            <w:r>
              <w:rPr>
                <w:b/>
              </w:rPr>
              <w:t xml:space="preserve"> </w:t>
            </w:r>
          </w:p>
          <w:p w14:paraId="704488CD">
            <w:pPr>
              <w:spacing w:after="0" w:line="259" w:lineRule="auto"/>
              <w:ind w:left="0" w:leftChars="0" w:right="0" w:rightChars="0" w:firstLine="0" w:firstLineChars="0"/>
              <w:jc w:val="left"/>
              <w:rPr>
                <w:rFonts w:hint="default" w:asciiTheme="minorHAnsi" w:hAnsiTheme="minorHAnsi" w:eastAsiaTheme="minorHAnsi" w:cstheme="minorBidi"/>
                <w:b/>
                <w:sz w:val="22"/>
                <w:szCs w:val="22"/>
                <w:lang w:val="en-US" w:eastAsia="en-US" w:bidi="ar-SA"/>
              </w:rPr>
            </w:pPr>
          </w:p>
        </w:tc>
        <w:tc>
          <w:tcPr>
            <w:tcW w:w="1558" w:type="dxa"/>
            <w:tcBorders>
              <w:top w:val="single" w:color="9CC2E5" w:sz="4" w:space="0"/>
              <w:left w:val="single" w:color="9CC2E5" w:sz="4" w:space="0"/>
              <w:bottom w:val="single" w:color="9CC2E5" w:sz="4" w:space="0"/>
              <w:right w:val="single" w:color="9CC2E5" w:sz="4" w:space="0"/>
            </w:tcBorders>
            <w:shd w:val="clear" w:color="auto" w:fill="auto"/>
            <w:vAlign w:val="top"/>
          </w:tcPr>
          <w:p w14:paraId="3CB2C5ED">
            <w:pPr>
              <w:spacing w:after="19" w:line="259" w:lineRule="auto"/>
              <w:ind w:left="1" w:right="0" w:firstLine="0"/>
              <w:jc w:val="left"/>
            </w:pPr>
            <w:r>
              <w:t xml:space="preserve">Nom </w:t>
            </w:r>
          </w:p>
          <w:p w14:paraId="03F6FC6B">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rPr>
                <w:rFonts w:hint="default"/>
                <w:lang w:val="en-US"/>
              </w:rPr>
              <w:t>produit</w:t>
            </w:r>
            <w:r>
              <w:t xml:space="preserve">  </w:t>
            </w:r>
          </w:p>
        </w:tc>
        <w:tc>
          <w:tcPr>
            <w:tcW w:w="1047" w:type="dxa"/>
            <w:tcBorders>
              <w:top w:val="single" w:color="9CC2E5" w:sz="4" w:space="0"/>
              <w:left w:val="single" w:color="9CC2E5" w:sz="4" w:space="0"/>
              <w:bottom w:val="single" w:color="9CC2E5" w:sz="4" w:space="0"/>
              <w:right w:val="single" w:color="9CC2E5" w:sz="4" w:space="0"/>
            </w:tcBorders>
            <w:shd w:val="clear" w:color="auto" w:fill="auto"/>
            <w:vAlign w:val="top"/>
          </w:tcPr>
          <w:p w14:paraId="40B64212">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AN </w:t>
            </w:r>
          </w:p>
        </w:tc>
        <w:tc>
          <w:tcPr>
            <w:tcW w:w="1659" w:type="dxa"/>
            <w:tcBorders>
              <w:top w:val="single" w:color="9CC2E5" w:sz="4" w:space="0"/>
              <w:left w:val="single" w:color="9CC2E5" w:sz="4" w:space="0"/>
              <w:bottom w:val="single" w:color="9CC2E5" w:sz="4" w:space="0"/>
              <w:right w:val="single" w:color="9CC2E5" w:sz="4" w:space="0"/>
            </w:tcBorders>
            <w:shd w:val="clear" w:color="auto" w:fill="auto"/>
            <w:vAlign w:val="top"/>
          </w:tcPr>
          <w:p w14:paraId="007A14F2">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SIG </w:t>
            </w:r>
          </w:p>
        </w:tc>
        <w:tc>
          <w:tcPr>
            <w:tcW w:w="1228" w:type="dxa"/>
            <w:tcBorders>
              <w:top w:val="single" w:color="9CC2E5" w:sz="4" w:space="0"/>
              <w:left w:val="single" w:color="9CC2E5" w:sz="4" w:space="0"/>
              <w:bottom w:val="single" w:color="9CC2E5" w:sz="4" w:space="0"/>
              <w:right w:val="single" w:color="9CC2E5" w:sz="4" w:space="0"/>
            </w:tcBorders>
            <w:shd w:val="clear" w:color="auto" w:fill="auto"/>
            <w:vAlign w:val="top"/>
          </w:tcPr>
          <w:p w14:paraId="19B07773">
            <w:pPr>
              <w:spacing w:after="0" w:line="259" w:lineRule="auto"/>
              <w:ind w:left="1" w:leftChars="0" w:right="0" w:rightChars="0" w:firstLine="0" w:firstLineChars="0"/>
              <w:jc w:val="left"/>
              <w:rPr>
                <w:rFonts w:hint="default" w:asciiTheme="minorHAnsi" w:hAnsiTheme="minorHAnsi" w:eastAsiaTheme="minorHAnsi" w:cstheme="minorBidi"/>
                <w:sz w:val="22"/>
                <w:szCs w:val="22"/>
                <w:lang w:val="en-US" w:eastAsia="en-US" w:bidi="ar-SA"/>
              </w:rPr>
            </w:pPr>
            <w:r>
              <w:t xml:space="preserve">100 </w:t>
            </w:r>
          </w:p>
        </w:tc>
        <w:tc>
          <w:tcPr>
            <w:tcW w:w="1651" w:type="dxa"/>
            <w:tcBorders>
              <w:top w:val="single" w:color="9CC2E5" w:sz="4" w:space="0"/>
              <w:left w:val="single" w:color="9CC2E5" w:sz="4" w:space="0"/>
              <w:bottom w:val="single" w:color="9CC2E5" w:sz="4" w:space="0"/>
              <w:right w:val="single" w:color="9CC2E5" w:sz="4" w:space="0"/>
            </w:tcBorders>
            <w:shd w:val="clear" w:color="auto" w:fill="auto"/>
            <w:vAlign w:val="top"/>
          </w:tcPr>
          <w:p w14:paraId="595CD427">
            <w:pPr>
              <w:spacing w:after="0" w:line="259" w:lineRule="auto"/>
              <w:ind w:left="0" w:leftChars="0" w:right="0" w:rightChars="0" w:firstLine="0" w:firstLineChars="0"/>
              <w:jc w:val="left"/>
              <w:rPr>
                <w:rFonts w:asciiTheme="minorHAnsi" w:hAnsiTheme="minorHAnsi" w:eastAsiaTheme="minorHAnsi" w:cstheme="minorBidi"/>
                <w:sz w:val="22"/>
                <w:szCs w:val="22"/>
                <w:lang w:val="fr-FR" w:eastAsia="en-US" w:bidi="ar-SA"/>
              </w:rPr>
            </w:pPr>
            <w:r>
              <w:t xml:space="preserve"> </w:t>
            </w:r>
          </w:p>
        </w:tc>
      </w:tr>
      <w:tr w14:paraId="33E69277">
        <w:tblPrEx>
          <w:tblCellMar>
            <w:top w:w="8" w:type="dxa"/>
            <w:left w:w="107" w:type="dxa"/>
            <w:bottom w:w="0" w:type="dxa"/>
            <w:right w:w="0" w:type="dxa"/>
          </w:tblCellMar>
        </w:tblPrEx>
        <w:trPr>
          <w:trHeight w:val="820"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vAlign w:val="top"/>
          </w:tcPr>
          <w:p w14:paraId="67237179">
            <w:pPr>
              <w:spacing w:after="0" w:line="259" w:lineRule="auto"/>
              <w:ind w:left="0" w:leftChars="0" w:right="0" w:rightChars="0" w:firstLine="0" w:firstLineChars="0"/>
              <w:jc w:val="left"/>
              <w:rPr>
                <w:rFonts w:hint="default" w:asciiTheme="minorHAnsi" w:hAnsiTheme="minorHAnsi" w:eastAsiaTheme="minorHAnsi" w:cstheme="minorBidi"/>
                <w:b/>
                <w:bCs/>
                <w:sz w:val="22"/>
                <w:szCs w:val="22"/>
                <w:lang w:val="en-US" w:eastAsia="en-US" w:bidi="ar-SA"/>
              </w:rPr>
            </w:pPr>
            <w:r>
              <w:rPr>
                <w:rFonts w:hint="default"/>
                <w:b/>
                <w:bCs/>
                <w:lang w:val="en-US"/>
              </w:rPr>
              <w:t>Qtite_st</w:t>
            </w:r>
          </w:p>
        </w:tc>
        <w:tc>
          <w:tcPr>
            <w:tcW w:w="1558" w:type="dxa"/>
            <w:tcBorders>
              <w:top w:val="single" w:color="9CC2E5" w:sz="4" w:space="0"/>
              <w:left w:val="single" w:color="9CC2E5" w:sz="4" w:space="0"/>
              <w:bottom w:val="single" w:color="9CC2E5" w:sz="4" w:space="0"/>
              <w:right w:val="single" w:color="9CC2E5" w:sz="4" w:space="0"/>
            </w:tcBorders>
            <w:shd w:val="clear" w:color="auto" w:fill="DEEAF6"/>
            <w:vAlign w:val="top"/>
          </w:tcPr>
          <w:p w14:paraId="44EE5ACD">
            <w:pPr>
              <w:spacing w:after="0" w:line="259" w:lineRule="auto"/>
              <w:ind w:left="1" w:leftChars="0" w:right="0" w:rightChars="0" w:firstLine="0" w:firstLineChars="0"/>
              <w:jc w:val="left"/>
              <w:rPr>
                <w:rFonts w:asciiTheme="minorHAnsi" w:hAnsiTheme="minorHAnsi" w:eastAsiaTheme="minorHAnsi" w:cstheme="minorBidi"/>
                <w:b/>
                <w:bCs/>
                <w:sz w:val="22"/>
                <w:szCs w:val="22"/>
                <w:lang w:val="fr-FR" w:eastAsia="en-US" w:bidi="ar-SA"/>
              </w:rPr>
            </w:pPr>
            <w:r>
              <w:rPr>
                <w:rFonts w:hint="default"/>
                <w:b/>
                <w:bCs/>
                <w:lang w:val="en-US"/>
              </w:rPr>
              <w:t>Quantite stock</w:t>
            </w:r>
            <w:r>
              <w:rPr>
                <w:b/>
                <w:bCs/>
              </w:rPr>
              <w:t xml:space="preserve"> </w:t>
            </w:r>
          </w:p>
        </w:tc>
        <w:tc>
          <w:tcPr>
            <w:tcW w:w="1047" w:type="dxa"/>
            <w:tcBorders>
              <w:top w:val="single" w:color="9CC2E5" w:sz="4" w:space="0"/>
              <w:left w:val="single" w:color="9CC2E5" w:sz="4" w:space="0"/>
              <w:bottom w:val="single" w:color="9CC2E5" w:sz="4" w:space="0"/>
              <w:right w:val="single" w:color="9CC2E5" w:sz="4" w:space="0"/>
            </w:tcBorders>
            <w:shd w:val="clear" w:color="auto" w:fill="DEEAF6"/>
            <w:vAlign w:val="top"/>
          </w:tcPr>
          <w:p w14:paraId="7F0480BA">
            <w:pPr>
              <w:spacing w:after="0" w:line="259" w:lineRule="auto"/>
              <w:ind w:left="1" w:leftChars="0" w:right="0" w:rightChars="0" w:firstLine="0" w:firstLineChars="0"/>
              <w:jc w:val="left"/>
              <w:rPr>
                <w:rFonts w:asciiTheme="minorHAnsi" w:hAnsiTheme="minorHAnsi" w:eastAsiaTheme="minorHAnsi" w:cstheme="minorBidi"/>
                <w:b/>
                <w:bCs/>
                <w:sz w:val="22"/>
                <w:szCs w:val="22"/>
                <w:lang w:val="fr-FR" w:eastAsia="en-US" w:bidi="ar-SA"/>
              </w:rPr>
            </w:pPr>
            <w:r>
              <w:rPr>
                <w:b/>
                <w:bCs/>
              </w:rPr>
              <w:t xml:space="preserve">AN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vAlign w:val="top"/>
          </w:tcPr>
          <w:p w14:paraId="7A6BB82E">
            <w:pPr>
              <w:spacing w:after="0" w:line="259" w:lineRule="auto"/>
              <w:ind w:left="1" w:leftChars="0" w:right="0" w:rightChars="0" w:firstLine="0" w:firstLineChars="0"/>
              <w:jc w:val="left"/>
              <w:rPr>
                <w:rFonts w:asciiTheme="minorHAnsi" w:hAnsiTheme="minorHAnsi" w:eastAsiaTheme="minorHAnsi" w:cstheme="minorBidi"/>
                <w:b/>
                <w:bCs/>
                <w:sz w:val="22"/>
                <w:szCs w:val="22"/>
                <w:lang w:val="fr-FR" w:eastAsia="en-US" w:bidi="ar-SA"/>
              </w:rPr>
            </w:pPr>
            <w:r>
              <w:rPr>
                <w:b/>
                <w:bCs/>
              </w:rPr>
              <w:t xml:space="preserve">SIT </w:t>
            </w:r>
          </w:p>
        </w:tc>
        <w:tc>
          <w:tcPr>
            <w:tcW w:w="1228" w:type="dxa"/>
            <w:tcBorders>
              <w:top w:val="single" w:color="9CC2E5" w:sz="4" w:space="0"/>
              <w:left w:val="single" w:color="9CC2E5" w:sz="4" w:space="0"/>
              <w:bottom w:val="single" w:color="9CC2E5" w:sz="4" w:space="0"/>
              <w:right w:val="single" w:color="9CC2E5" w:sz="4" w:space="0"/>
            </w:tcBorders>
            <w:shd w:val="clear" w:color="auto" w:fill="DEEAF6"/>
            <w:vAlign w:val="top"/>
          </w:tcPr>
          <w:p w14:paraId="0A26EE75">
            <w:pPr>
              <w:spacing w:after="0" w:line="259" w:lineRule="auto"/>
              <w:ind w:left="1" w:leftChars="0" w:right="0" w:rightChars="0" w:firstLine="0" w:firstLineChars="0"/>
              <w:jc w:val="left"/>
              <w:rPr>
                <w:rFonts w:hint="default" w:asciiTheme="minorHAnsi" w:hAnsiTheme="minorHAnsi" w:eastAsiaTheme="minorHAnsi" w:cstheme="minorBidi"/>
                <w:b/>
                <w:bCs/>
                <w:sz w:val="22"/>
                <w:szCs w:val="22"/>
                <w:lang w:val="en-US" w:eastAsia="en-US" w:bidi="ar-SA"/>
              </w:rPr>
            </w:pPr>
            <w:r>
              <w:rPr>
                <w:rFonts w:hint="default"/>
                <w:b/>
                <w:bCs/>
                <w:lang w:val="en-US"/>
              </w:rPr>
              <w:t>500</w:t>
            </w:r>
          </w:p>
        </w:tc>
        <w:tc>
          <w:tcPr>
            <w:tcW w:w="1651" w:type="dxa"/>
            <w:tcBorders>
              <w:top w:val="single" w:color="9CC2E5" w:sz="4" w:space="0"/>
              <w:left w:val="single" w:color="9CC2E5" w:sz="4" w:space="0"/>
              <w:bottom w:val="single" w:color="9CC2E5" w:sz="4" w:space="0"/>
              <w:right w:val="single" w:color="9CC2E5" w:sz="4" w:space="0"/>
            </w:tcBorders>
            <w:shd w:val="clear" w:color="auto" w:fill="DEEAF6"/>
            <w:vAlign w:val="top"/>
          </w:tcPr>
          <w:p w14:paraId="0A650793">
            <w:pPr>
              <w:spacing w:after="0" w:line="259" w:lineRule="auto"/>
              <w:ind w:left="0" w:leftChars="0" w:right="0" w:rightChars="0" w:firstLine="0" w:firstLineChars="0"/>
              <w:jc w:val="left"/>
              <w:rPr>
                <w:rFonts w:asciiTheme="minorHAnsi" w:hAnsiTheme="minorHAnsi" w:eastAsiaTheme="minorHAnsi" w:cstheme="minorBidi"/>
                <w:sz w:val="22"/>
                <w:szCs w:val="22"/>
                <w:lang w:val="fr-FR" w:eastAsia="en-US" w:bidi="ar-SA"/>
              </w:rPr>
            </w:pPr>
            <w:r>
              <w:t xml:space="preserve"> </w:t>
            </w:r>
          </w:p>
        </w:tc>
      </w:tr>
      <w:tr w14:paraId="30CFA7BD">
        <w:tblPrEx>
          <w:tblCellMar>
            <w:top w:w="8" w:type="dxa"/>
            <w:left w:w="107" w:type="dxa"/>
            <w:bottom w:w="0" w:type="dxa"/>
            <w:right w:w="0" w:type="dxa"/>
          </w:tblCellMar>
        </w:tblPrEx>
        <w:trPr>
          <w:trHeight w:val="819" w:hRule="atLeast"/>
        </w:trPr>
        <w:tc>
          <w:tcPr>
            <w:tcW w:w="2060" w:type="dxa"/>
            <w:tcBorders>
              <w:top w:val="single" w:color="9CC2E5" w:sz="4" w:space="0"/>
              <w:left w:val="single" w:color="9CC2E5" w:sz="4" w:space="0"/>
              <w:bottom w:val="single" w:color="9CC2E5" w:sz="4" w:space="0"/>
              <w:right w:val="single" w:color="9CC2E5" w:sz="4" w:space="0"/>
            </w:tcBorders>
            <w:shd w:val="clear" w:color="auto" w:fill="auto"/>
            <w:vAlign w:val="top"/>
          </w:tcPr>
          <w:p w14:paraId="7DCB10F1">
            <w:pPr>
              <w:spacing w:after="0" w:line="259" w:lineRule="auto"/>
              <w:ind w:left="0" w:leftChars="0" w:right="0" w:rightChars="0" w:firstLine="0" w:firstLineChars="0"/>
              <w:jc w:val="left"/>
              <w:rPr>
                <w:rFonts w:hint="default" w:asciiTheme="minorHAnsi" w:hAnsiTheme="minorHAnsi" w:eastAsiaTheme="minorHAnsi" w:cstheme="minorBidi"/>
                <w:sz w:val="22"/>
                <w:szCs w:val="22"/>
                <w:lang w:val="en-US" w:eastAsia="en-US" w:bidi="ar-SA"/>
              </w:rPr>
            </w:pPr>
            <w:r>
              <w:rPr>
                <w:rFonts w:hint="default"/>
                <w:b/>
                <w:lang w:val="en-US"/>
              </w:rPr>
              <w:t>Date_ajt</w:t>
            </w:r>
          </w:p>
        </w:tc>
        <w:tc>
          <w:tcPr>
            <w:tcW w:w="1558" w:type="dxa"/>
            <w:tcBorders>
              <w:top w:val="single" w:color="9CC2E5" w:sz="4" w:space="0"/>
              <w:left w:val="single" w:color="9CC2E5" w:sz="4" w:space="0"/>
              <w:bottom w:val="single" w:color="9CC2E5" w:sz="4" w:space="0"/>
              <w:right w:val="single" w:color="9CC2E5" w:sz="4" w:space="0"/>
            </w:tcBorders>
            <w:shd w:val="clear" w:color="auto" w:fill="auto"/>
            <w:vAlign w:val="top"/>
          </w:tcPr>
          <w:p w14:paraId="315E8610">
            <w:pPr>
              <w:spacing w:after="0" w:line="259" w:lineRule="auto"/>
              <w:ind w:left="1" w:leftChars="0" w:right="0" w:rightChars="0" w:firstLine="0" w:firstLineChars="0"/>
              <w:jc w:val="left"/>
              <w:rPr>
                <w:rFonts w:hint="default" w:asciiTheme="minorHAnsi" w:hAnsiTheme="minorHAnsi" w:eastAsiaTheme="minorHAnsi" w:cstheme="minorBidi"/>
                <w:sz w:val="22"/>
                <w:szCs w:val="22"/>
                <w:lang w:val="en-US" w:eastAsia="en-US" w:bidi="ar-SA"/>
              </w:rPr>
            </w:pPr>
            <w:r>
              <w:rPr>
                <w:rFonts w:hint="default"/>
                <w:lang w:val="en-US"/>
              </w:rPr>
              <w:t>Date d’ajout</w:t>
            </w:r>
          </w:p>
        </w:tc>
        <w:tc>
          <w:tcPr>
            <w:tcW w:w="1047" w:type="dxa"/>
            <w:tcBorders>
              <w:top w:val="single" w:color="9CC2E5" w:sz="4" w:space="0"/>
              <w:left w:val="single" w:color="9CC2E5" w:sz="4" w:space="0"/>
              <w:bottom w:val="single" w:color="9CC2E5" w:sz="4" w:space="0"/>
              <w:right w:val="single" w:color="9CC2E5" w:sz="4" w:space="0"/>
            </w:tcBorders>
            <w:shd w:val="clear" w:color="auto" w:fill="auto"/>
            <w:vAlign w:val="top"/>
          </w:tcPr>
          <w:p w14:paraId="30B6A4CE">
            <w:pPr>
              <w:spacing w:after="0" w:line="259" w:lineRule="auto"/>
              <w:ind w:left="1" w:leftChars="0" w:right="0" w:rightChars="0" w:firstLine="0" w:firstLineChars="0"/>
              <w:jc w:val="left"/>
              <w:rPr>
                <w:rFonts w:hint="default" w:asciiTheme="minorHAnsi" w:hAnsiTheme="minorHAnsi" w:eastAsiaTheme="minorHAnsi" w:cstheme="minorBidi"/>
                <w:sz w:val="22"/>
                <w:szCs w:val="22"/>
                <w:lang w:val="en-US" w:eastAsia="en-US" w:bidi="ar-SA"/>
              </w:rPr>
            </w:pPr>
            <w:r>
              <w:rPr>
                <w:rFonts w:hint="default" w:cstheme="minorBidi"/>
                <w:sz w:val="22"/>
                <w:szCs w:val="22"/>
                <w:lang w:val="en-US" w:eastAsia="en-US" w:bidi="ar-SA"/>
              </w:rPr>
              <w:t>D</w:t>
            </w:r>
          </w:p>
        </w:tc>
        <w:tc>
          <w:tcPr>
            <w:tcW w:w="1659" w:type="dxa"/>
            <w:tcBorders>
              <w:top w:val="single" w:color="9CC2E5" w:sz="4" w:space="0"/>
              <w:left w:val="single" w:color="9CC2E5" w:sz="4" w:space="0"/>
              <w:bottom w:val="single" w:color="9CC2E5" w:sz="4" w:space="0"/>
              <w:right w:val="single" w:color="9CC2E5" w:sz="4" w:space="0"/>
            </w:tcBorders>
            <w:shd w:val="clear" w:color="auto" w:fill="auto"/>
            <w:vAlign w:val="top"/>
          </w:tcPr>
          <w:p w14:paraId="68E9E5AC">
            <w:pPr>
              <w:spacing w:after="0" w:line="259" w:lineRule="auto"/>
              <w:ind w:left="1" w:leftChars="0" w:right="0" w:rightChars="0" w:firstLine="0" w:firstLineChars="0"/>
              <w:jc w:val="left"/>
              <w:rPr>
                <w:rFonts w:hint="default" w:asciiTheme="minorHAnsi" w:hAnsiTheme="minorHAnsi" w:eastAsiaTheme="minorHAnsi" w:cstheme="minorBidi"/>
                <w:sz w:val="22"/>
                <w:szCs w:val="22"/>
                <w:lang w:val="en-US" w:eastAsia="en-US" w:bidi="ar-SA"/>
              </w:rPr>
            </w:pPr>
            <w:r>
              <w:rPr>
                <w:rFonts w:hint="default" w:cstheme="minorBidi"/>
                <w:sz w:val="22"/>
                <w:szCs w:val="22"/>
                <w:lang w:val="en-US" w:eastAsia="en-US" w:bidi="ar-SA"/>
              </w:rPr>
              <w:t>MVT</w:t>
            </w:r>
          </w:p>
        </w:tc>
        <w:tc>
          <w:tcPr>
            <w:tcW w:w="1228" w:type="dxa"/>
            <w:tcBorders>
              <w:top w:val="single" w:color="9CC2E5" w:sz="4" w:space="0"/>
              <w:left w:val="single" w:color="9CC2E5" w:sz="4" w:space="0"/>
              <w:bottom w:val="single" w:color="9CC2E5" w:sz="4" w:space="0"/>
              <w:right w:val="single" w:color="9CC2E5" w:sz="4" w:space="0"/>
            </w:tcBorders>
            <w:shd w:val="clear" w:color="auto" w:fill="auto"/>
            <w:vAlign w:val="top"/>
          </w:tcPr>
          <w:p w14:paraId="532A7133">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 </w:t>
            </w:r>
          </w:p>
        </w:tc>
        <w:tc>
          <w:tcPr>
            <w:tcW w:w="1651" w:type="dxa"/>
            <w:tcBorders>
              <w:top w:val="single" w:color="9CC2E5" w:sz="4" w:space="0"/>
              <w:left w:val="single" w:color="9CC2E5" w:sz="4" w:space="0"/>
              <w:bottom w:val="single" w:color="9CC2E5" w:sz="4" w:space="0"/>
              <w:right w:val="single" w:color="9CC2E5" w:sz="4" w:space="0"/>
            </w:tcBorders>
            <w:shd w:val="clear" w:color="auto" w:fill="auto"/>
            <w:vAlign w:val="top"/>
          </w:tcPr>
          <w:p w14:paraId="7041D89A">
            <w:pPr>
              <w:spacing w:after="22" w:line="259" w:lineRule="auto"/>
              <w:ind w:left="0" w:right="0" w:firstLine="0"/>
              <w:jc w:val="left"/>
            </w:pPr>
            <w:r>
              <w:t xml:space="preserve"> JJ/MM/AAA</w:t>
            </w:r>
          </w:p>
          <w:p w14:paraId="7ACBCA3F">
            <w:pPr>
              <w:spacing w:after="0" w:line="259" w:lineRule="auto"/>
              <w:ind w:left="0" w:leftChars="0" w:right="0" w:rightChars="0" w:firstLine="0" w:firstLineChars="0"/>
              <w:jc w:val="left"/>
              <w:rPr>
                <w:rFonts w:asciiTheme="minorHAnsi" w:hAnsiTheme="minorHAnsi" w:eastAsiaTheme="minorHAnsi" w:cstheme="minorBidi"/>
                <w:sz w:val="22"/>
                <w:szCs w:val="22"/>
                <w:lang w:val="fr-FR" w:eastAsia="en-US" w:bidi="ar-SA"/>
              </w:rPr>
            </w:pPr>
            <w:r>
              <w:t xml:space="preserve">A </w:t>
            </w:r>
          </w:p>
        </w:tc>
      </w:tr>
      <w:tr w14:paraId="10D40DE2">
        <w:tblPrEx>
          <w:tblCellMar>
            <w:top w:w="8" w:type="dxa"/>
            <w:left w:w="107" w:type="dxa"/>
            <w:bottom w:w="0" w:type="dxa"/>
            <w:right w:w="0" w:type="dxa"/>
          </w:tblCellMar>
        </w:tblPrEx>
        <w:trPr>
          <w:trHeight w:val="821"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vAlign w:val="top"/>
          </w:tcPr>
          <w:p w14:paraId="7A785AA7">
            <w:pPr>
              <w:spacing w:after="0" w:line="259" w:lineRule="auto"/>
              <w:ind w:left="0" w:leftChars="0" w:right="0" w:rightChars="0" w:firstLine="0" w:firstLineChars="0"/>
              <w:jc w:val="left"/>
              <w:rPr>
                <w:rFonts w:asciiTheme="minorHAnsi" w:hAnsiTheme="minorHAnsi" w:eastAsiaTheme="minorHAnsi" w:cstheme="minorBidi"/>
                <w:sz w:val="22"/>
                <w:szCs w:val="22"/>
                <w:lang w:val="fr-FR" w:eastAsia="en-US" w:bidi="ar-SA"/>
              </w:rPr>
            </w:pPr>
            <w:r>
              <w:rPr>
                <w:b/>
              </w:rPr>
              <w:t>Id_</w:t>
            </w:r>
            <w:r>
              <w:rPr>
                <w:rFonts w:hint="default"/>
                <w:b/>
                <w:lang w:val="en-US"/>
              </w:rPr>
              <w:t>cat</w:t>
            </w:r>
            <w:r>
              <w:rPr>
                <w:b/>
              </w:rPr>
              <w:t xml:space="preserve"> </w:t>
            </w:r>
          </w:p>
        </w:tc>
        <w:tc>
          <w:tcPr>
            <w:tcW w:w="1558" w:type="dxa"/>
            <w:tcBorders>
              <w:top w:val="single" w:color="9CC2E5" w:sz="4" w:space="0"/>
              <w:left w:val="single" w:color="9CC2E5" w:sz="4" w:space="0"/>
              <w:bottom w:val="single" w:color="9CC2E5" w:sz="4" w:space="0"/>
              <w:right w:val="single" w:color="9CC2E5" w:sz="4" w:space="0"/>
            </w:tcBorders>
            <w:shd w:val="clear" w:color="auto" w:fill="DEEAF6"/>
            <w:vAlign w:val="top"/>
          </w:tcPr>
          <w:p w14:paraId="6178B4AD">
            <w:pPr>
              <w:spacing w:after="0" w:line="259" w:lineRule="auto"/>
              <w:ind w:left="1" w:leftChars="0" w:right="0" w:rightChars="0" w:firstLine="0" w:firstLineChars="0"/>
              <w:jc w:val="left"/>
              <w:rPr>
                <w:rFonts w:hint="default" w:asciiTheme="minorHAnsi" w:hAnsiTheme="minorHAnsi" w:eastAsiaTheme="minorHAnsi" w:cstheme="minorBidi"/>
                <w:sz w:val="22"/>
                <w:szCs w:val="22"/>
                <w:lang w:val="en-US" w:eastAsia="en-US" w:bidi="ar-SA"/>
              </w:rPr>
            </w:pPr>
            <w:r>
              <w:t xml:space="preserve">Id </w:t>
            </w:r>
            <w:r>
              <w:rPr>
                <w:rFonts w:hint="default"/>
                <w:lang w:val="en-US"/>
              </w:rPr>
              <w:t>categorie</w:t>
            </w:r>
          </w:p>
        </w:tc>
        <w:tc>
          <w:tcPr>
            <w:tcW w:w="1047" w:type="dxa"/>
            <w:tcBorders>
              <w:top w:val="single" w:color="9CC2E5" w:sz="4" w:space="0"/>
              <w:left w:val="single" w:color="9CC2E5" w:sz="4" w:space="0"/>
              <w:bottom w:val="single" w:color="9CC2E5" w:sz="4" w:space="0"/>
              <w:right w:val="single" w:color="9CC2E5" w:sz="4" w:space="0"/>
            </w:tcBorders>
            <w:shd w:val="clear" w:color="auto" w:fill="DEEAF6"/>
            <w:vAlign w:val="top"/>
          </w:tcPr>
          <w:p w14:paraId="3F024300">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rPr>
                <w:rFonts w:hint="default"/>
                <w:lang w:val="en-US"/>
              </w:rPr>
              <w:t>A</w:t>
            </w:r>
            <w:r>
              <w:t xml:space="preserve">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vAlign w:val="top"/>
          </w:tcPr>
          <w:p w14:paraId="32AD45BE">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ELE </w:t>
            </w:r>
          </w:p>
        </w:tc>
        <w:tc>
          <w:tcPr>
            <w:tcW w:w="1228" w:type="dxa"/>
            <w:tcBorders>
              <w:top w:val="single" w:color="9CC2E5" w:sz="4" w:space="0"/>
              <w:left w:val="single" w:color="9CC2E5" w:sz="4" w:space="0"/>
              <w:bottom w:val="single" w:color="9CC2E5" w:sz="4" w:space="0"/>
              <w:right w:val="single" w:color="9CC2E5" w:sz="4" w:space="0"/>
            </w:tcBorders>
            <w:shd w:val="clear" w:color="auto" w:fill="DEEAF6"/>
            <w:vAlign w:val="top"/>
          </w:tcPr>
          <w:p w14:paraId="529B4979">
            <w:pPr>
              <w:spacing w:after="0" w:line="259" w:lineRule="auto"/>
              <w:ind w:left="1" w:leftChars="0" w:right="0" w:rightChars="0" w:firstLine="0" w:firstLineChars="0"/>
              <w:jc w:val="left"/>
              <w:rPr>
                <w:rFonts w:asciiTheme="minorHAnsi" w:hAnsiTheme="minorHAnsi" w:eastAsiaTheme="minorHAnsi" w:cstheme="minorBidi"/>
                <w:sz w:val="22"/>
                <w:szCs w:val="22"/>
                <w:lang w:val="fr-FR" w:eastAsia="en-US" w:bidi="ar-SA"/>
              </w:rPr>
            </w:pPr>
            <w:r>
              <w:t xml:space="preserve">10 </w:t>
            </w:r>
          </w:p>
        </w:tc>
        <w:tc>
          <w:tcPr>
            <w:tcW w:w="1651" w:type="dxa"/>
            <w:tcBorders>
              <w:top w:val="single" w:color="9CC2E5" w:sz="4" w:space="0"/>
              <w:left w:val="single" w:color="9CC2E5" w:sz="4" w:space="0"/>
              <w:bottom w:val="single" w:color="9CC2E5" w:sz="4" w:space="0"/>
              <w:right w:val="single" w:color="9CC2E5" w:sz="4" w:space="0"/>
            </w:tcBorders>
            <w:shd w:val="clear" w:color="auto" w:fill="DEEAF6"/>
            <w:vAlign w:val="top"/>
          </w:tcPr>
          <w:p w14:paraId="5CCBCF55">
            <w:pPr>
              <w:spacing w:after="0" w:line="259" w:lineRule="auto"/>
              <w:ind w:left="0" w:leftChars="0" w:right="0" w:rightChars="0" w:firstLine="0" w:firstLineChars="0"/>
              <w:jc w:val="left"/>
              <w:rPr>
                <w:rFonts w:asciiTheme="minorHAnsi" w:hAnsiTheme="minorHAnsi" w:eastAsiaTheme="minorHAnsi" w:cstheme="minorBidi"/>
                <w:sz w:val="22"/>
                <w:szCs w:val="22"/>
                <w:lang w:val="fr-FR" w:eastAsia="en-US" w:bidi="ar-SA"/>
              </w:rPr>
            </w:pPr>
            <w:r>
              <w:t xml:space="preserve"> </w:t>
            </w:r>
          </w:p>
        </w:tc>
      </w:tr>
      <w:tr w14:paraId="32B57783">
        <w:tblPrEx>
          <w:tblCellMar>
            <w:top w:w="8" w:type="dxa"/>
            <w:left w:w="107" w:type="dxa"/>
            <w:bottom w:w="0" w:type="dxa"/>
            <w:right w:w="0" w:type="dxa"/>
          </w:tblCellMar>
        </w:tblPrEx>
        <w:trPr>
          <w:trHeight w:val="473"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vAlign w:val="top"/>
          </w:tcPr>
          <w:p w14:paraId="3E826965">
            <w:pPr>
              <w:spacing w:after="0" w:line="259" w:lineRule="auto"/>
              <w:ind w:left="0" w:leftChars="0" w:right="0" w:rightChars="0" w:firstLine="0" w:firstLineChars="0"/>
              <w:jc w:val="left"/>
              <w:rPr>
                <w:rFonts w:hint="default"/>
                <w:lang w:val="en-US"/>
              </w:rPr>
            </w:pPr>
            <w:r>
              <w:rPr>
                <w:rFonts w:hint="default"/>
                <w:b/>
                <w:lang w:val="en-US"/>
              </w:rPr>
              <w:t>Nom_cat</w:t>
            </w:r>
          </w:p>
        </w:tc>
        <w:tc>
          <w:tcPr>
            <w:tcW w:w="1558" w:type="dxa"/>
            <w:tcBorders>
              <w:top w:val="single" w:color="9CC2E5" w:sz="4" w:space="0"/>
              <w:left w:val="single" w:color="9CC2E5" w:sz="4" w:space="0"/>
              <w:bottom w:val="single" w:color="9CC2E5" w:sz="4" w:space="0"/>
              <w:right w:val="single" w:color="9CC2E5" w:sz="4" w:space="0"/>
            </w:tcBorders>
            <w:shd w:val="clear" w:color="auto" w:fill="DEEAF6"/>
            <w:vAlign w:val="top"/>
          </w:tcPr>
          <w:p w14:paraId="27625995">
            <w:pPr>
              <w:spacing w:after="0" w:line="259" w:lineRule="auto"/>
              <w:ind w:left="1" w:leftChars="0" w:right="0" w:rightChars="0" w:firstLine="0" w:firstLineChars="0"/>
              <w:jc w:val="left"/>
              <w:rPr>
                <w:rFonts w:hint="default"/>
                <w:lang w:val="en-US"/>
              </w:rPr>
            </w:pPr>
            <w:r>
              <w:rPr>
                <w:rFonts w:hint="default"/>
                <w:lang w:val="en-US"/>
              </w:rPr>
              <w:t>Nom categorie</w:t>
            </w:r>
          </w:p>
        </w:tc>
        <w:tc>
          <w:tcPr>
            <w:tcW w:w="1047" w:type="dxa"/>
            <w:tcBorders>
              <w:top w:val="single" w:color="9CC2E5" w:sz="4" w:space="0"/>
              <w:left w:val="single" w:color="9CC2E5" w:sz="4" w:space="0"/>
              <w:bottom w:val="single" w:color="9CC2E5" w:sz="4" w:space="0"/>
              <w:right w:val="single" w:color="9CC2E5" w:sz="4" w:space="0"/>
            </w:tcBorders>
            <w:shd w:val="clear" w:color="auto" w:fill="DEEAF6"/>
            <w:vAlign w:val="top"/>
          </w:tcPr>
          <w:p w14:paraId="491B6C34">
            <w:pPr>
              <w:spacing w:after="0" w:line="259" w:lineRule="auto"/>
              <w:ind w:left="1" w:leftChars="0" w:right="0" w:rightChars="0" w:firstLine="0" w:firstLineChars="0"/>
              <w:jc w:val="left"/>
            </w:pPr>
            <w:r>
              <w:t xml:space="preserve">AN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vAlign w:val="top"/>
          </w:tcPr>
          <w:p w14:paraId="6C98EA78">
            <w:pPr>
              <w:spacing w:after="0" w:line="259" w:lineRule="auto"/>
              <w:ind w:left="1" w:leftChars="0" w:right="0" w:rightChars="0" w:firstLine="0" w:firstLineChars="0"/>
              <w:jc w:val="left"/>
            </w:pPr>
            <w:r>
              <w:t xml:space="preserve">SIG </w:t>
            </w:r>
          </w:p>
        </w:tc>
        <w:tc>
          <w:tcPr>
            <w:tcW w:w="1228" w:type="dxa"/>
            <w:tcBorders>
              <w:top w:val="single" w:color="9CC2E5" w:sz="4" w:space="0"/>
              <w:left w:val="single" w:color="9CC2E5" w:sz="4" w:space="0"/>
              <w:bottom w:val="single" w:color="9CC2E5" w:sz="4" w:space="0"/>
              <w:right w:val="single" w:color="9CC2E5" w:sz="4" w:space="0"/>
            </w:tcBorders>
            <w:shd w:val="clear" w:color="auto" w:fill="DEEAF6"/>
            <w:vAlign w:val="top"/>
          </w:tcPr>
          <w:p w14:paraId="6F9C0C97">
            <w:pPr>
              <w:spacing w:after="0" w:line="259" w:lineRule="auto"/>
              <w:ind w:left="1" w:leftChars="0" w:right="0" w:rightChars="0" w:firstLine="0" w:firstLineChars="0"/>
              <w:jc w:val="left"/>
            </w:pPr>
            <w:r>
              <w:t xml:space="preserve">30 </w:t>
            </w:r>
          </w:p>
        </w:tc>
        <w:tc>
          <w:tcPr>
            <w:tcW w:w="1651" w:type="dxa"/>
            <w:tcBorders>
              <w:top w:val="single" w:color="9CC2E5" w:sz="4" w:space="0"/>
              <w:left w:val="single" w:color="9CC2E5" w:sz="4" w:space="0"/>
              <w:bottom w:val="single" w:color="9CC2E5" w:sz="4" w:space="0"/>
              <w:right w:val="single" w:color="9CC2E5" w:sz="4" w:space="0"/>
            </w:tcBorders>
            <w:shd w:val="clear" w:color="auto" w:fill="DEEAF6"/>
            <w:vAlign w:val="top"/>
          </w:tcPr>
          <w:p w14:paraId="5A80ED44">
            <w:pPr>
              <w:spacing w:after="0" w:line="259" w:lineRule="auto"/>
              <w:ind w:left="0" w:leftChars="0" w:right="0" w:rightChars="0" w:firstLine="0" w:firstLineChars="0"/>
              <w:jc w:val="left"/>
            </w:pPr>
            <w:r>
              <w:t xml:space="preserve"> </w:t>
            </w:r>
          </w:p>
        </w:tc>
      </w:tr>
      <w:tr w14:paraId="7FCA289E">
        <w:tblPrEx>
          <w:tblCellMar>
            <w:top w:w="8" w:type="dxa"/>
            <w:left w:w="107" w:type="dxa"/>
            <w:bottom w:w="0" w:type="dxa"/>
            <w:right w:w="0" w:type="dxa"/>
          </w:tblCellMar>
        </w:tblPrEx>
        <w:trPr>
          <w:trHeight w:val="480" w:hRule="atLeast"/>
        </w:trPr>
        <w:tc>
          <w:tcPr>
            <w:tcW w:w="2060" w:type="dxa"/>
            <w:tcBorders>
              <w:top w:val="single" w:color="9CC2E5" w:sz="4" w:space="0"/>
              <w:left w:val="single" w:color="9CC2E5" w:sz="4" w:space="0"/>
              <w:bottom w:val="single" w:color="9CC2E5" w:sz="4" w:space="0"/>
              <w:right w:val="single" w:color="9CC2E5" w:sz="4" w:space="0"/>
            </w:tcBorders>
          </w:tcPr>
          <w:p w14:paraId="61023A0E">
            <w:pPr>
              <w:spacing w:after="0" w:line="259" w:lineRule="auto"/>
              <w:ind w:left="0" w:right="0" w:firstLine="0"/>
              <w:jc w:val="left"/>
              <w:rPr>
                <w:rFonts w:hint="default"/>
                <w:lang w:val="en-US"/>
              </w:rPr>
            </w:pPr>
            <w:r>
              <w:rPr>
                <w:rFonts w:hint="default"/>
                <w:lang w:val="en-US"/>
              </w:rPr>
              <w:t>Descp_cat</w:t>
            </w:r>
          </w:p>
        </w:tc>
        <w:tc>
          <w:tcPr>
            <w:tcW w:w="1558" w:type="dxa"/>
            <w:tcBorders>
              <w:top w:val="single" w:color="9CC2E5" w:sz="4" w:space="0"/>
              <w:left w:val="single" w:color="9CC2E5" w:sz="4" w:space="0"/>
              <w:bottom w:val="single" w:color="9CC2E5" w:sz="4" w:space="0"/>
              <w:right w:val="single" w:color="9CC2E5" w:sz="4" w:space="0"/>
            </w:tcBorders>
          </w:tcPr>
          <w:p w14:paraId="613769D7">
            <w:pPr>
              <w:spacing w:after="0" w:line="259" w:lineRule="auto"/>
              <w:ind w:left="1" w:right="0" w:firstLine="0"/>
              <w:jc w:val="left"/>
              <w:rPr>
                <w:rFonts w:hint="default"/>
                <w:lang w:val="en-US"/>
              </w:rPr>
            </w:pPr>
            <w:r>
              <w:rPr>
                <w:rFonts w:hint="default"/>
                <w:lang w:val="en-US"/>
              </w:rPr>
              <w:t>Description categorie</w:t>
            </w:r>
          </w:p>
        </w:tc>
        <w:tc>
          <w:tcPr>
            <w:tcW w:w="1047" w:type="dxa"/>
            <w:tcBorders>
              <w:top w:val="single" w:color="9CC2E5" w:sz="4" w:space="0"/>
              <w:left w:val="single" w:color="9CC2E5" w:sz="4" w:space="0"/>
              <w:bottom w:val="single" w:color="9CC2E5" w:sz="4" w:space="0"/>
              <w:right w:val="single" w:color="9CC2E5" w:sz="4" w:space="0"/>
            </w:tcBorders>
          </w:tcPr>
          <w:p w14:paraId="0E2CD8DA">
            <w:pPr>
              <w:spacing w:after="0" w:line="259" w:lineRule="auto"/>
              <w:ind w:left="1" w:right="0" w:firstLine="0"/>
              <w:jc w:val="left"/>
              <w:rPr>
                <w:rFonts w:hint="default"/>
                <w:lang w:val="en-US"/>
              </w:rPr>
            </w:pPr>
            <w:r>
              <w:rPr>
                <w:rFonts w:hint="default"/>
                <w:lang w:val="en-US"/>
              </w:rPr>
              <w:t>AN</w:t>
            </w:r>
          </w:p>
        </w:tc>
        <w:tc>
          <w:tcPr>
            <w:tcW w:w="1659" w:type="dxa"/>
            <w:tcBorders>
              <w:top w:val="single" w:color="9CC2E5" w:sz="4" w:space="0"/>
              <w:left w:val="single" w:color="9CC2E5" w:sz="4" w:space="0"/>
              <w:bottom w:val="single" w:color="9CC2E5" w:sz="4" w:space="0"/>
              <w:right w:val="single" w:color="9CC2E5" w:sz="4" w:space="0"/>
            </w:tcBorders>
          </w:tcPr>
          <w:p w14:paraId="3E7C9998">
            <w:pPr>
              <w:spacing w:after="0" w:line="259" w:lineRule="auto"/>
              <w:ind w:left="1" w:right="0" w:firstLine="0"/>
              <w:jc w:val="left"/>
              <w:rPr>
                <w:rFonts w:hint="default"/>
                <w:lang w:val="en-US"/>
              </w:rPr>
            </w:pPr>
            <w:r>
              <w:rPr>
                <w:rFonts w:hint="default"/>
                <w:lang w:val="en-US"/>
              </w:rPr>
              <w:t>SIT</w:t>
            </w:r>
          </w:p>
        </w:tc>
        <w:tc>
          <w:tcPr>
            <w:tcW w:w="1228" w:type="dxa"/>
            <w:tcBorders>
              <w:top w:val="single" w:color="9CC2E5" w:sz="4" w:space="0"/>
              <w:left w:val="single" w:color="9CC2E5" w:sz="4" w:space="0"/>
              <w:bottom w:val="single" w:color="9CC2E5" w:sz="4" w:space="0"/>
              <w:right w:val="single" w:color="9CC2E5" w:sz="4" w:space="0"/>
            </w:tcBorders>
          </w:tcPr>
          <w:p w14:paraId="75A5DF31">
            <w:pPr>
              <w:spacing w:after="0" w:line="259" w:lineRule="auto"/>
              <w:ind w:left="1" w:right="0" w:firstLine="0"/>
              <w:jc w:val="left"/>
              <w:rPr>
                <w:rFonts w:hint="default"/>
                <w:lang w:val="en-US"/>
              </w:rPr>
            </w:pPr>
            <w:r>
              <w:rPr>
                <w:rFonts w:hint="default"/>
                <w:lang w:val="en-US"/>
              </w:rPr>
              <w:t>20</w:t>
            </w:r>
          </w:p>
        </w:tc>
        <w:tc>
          <w:tcPr>
            <w:tcW w:w="1651" w:type="dxa"/>
            <w:tcBorders>
              <w:top w:val="single" w:color="9CC2E5" w:sz="4" w:space="0"/>
              <w:left w:val="single" w:color="9CC2E5" w:sz="4" w:space="0"/>
              <w:bottom w:val="single" w:color="9CC2E5" w:sz="4" w:space="0"/>
              <w:right w:val="single" w:color="9CC2E5" w:sz="4" w:space="0"/>
            </w:tcBorders>
          </w:tcPr>
          <w:p w14:paraId="5B3B63C0">
            <w:pPr>
              <w:spacing w:after="0" w:line="259" w:lineRule="auto"/>
              <w:ind w:left="0" w:right="0" w:firstLine="0"/>
              <w:jc w:val="left"/>
            </w:pPr>
          </w:p>
        </w:tc>
      </w:tr>
      <w:tr w14:paraId="4425840D">
        <w:tblPrEx>
          <w:tblCellMar>
            <w:top w:w="8" w:type="dxa"/>
            <w:left w:w="107" w:type="dxa"/>
            <w:bottom w:w="0" w:type="dxa"/>
            <w:right w:w="0" w:type="dxa"/>
          </w:tblCellMar>
        </w:tblPrEx>
        <w:trPr>
          <w:trHeight w:val="816"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tcPr>
          <w:p w14:paraId="68E69478">
            <w:pPr>
              <w:spacing w:after="0" w:line="259" w:lineRule="auto"/>
              <w:ind w:left="0" w:right="0" w:firstLine="0"/>
              <w:jc w:val="left"/>
            </w:pPr>
            <w:r>
              <w:rPr>
                <w:rFonts w:hint="default"/>
                <w:b/>
                <w:lang w:val="en-US"/>
              </w:rPr>
              <w:t>Id_mvt</w:t>
            </w:r>
            <w:r>
              <w:rPr>
                <w:b/>
              </w:rPr>
              <w:t xml:space="preserve"> </w:t>
            </w:r>
          </w:p>
        </w:tc>
        <w:tc>
          <w:tcPr>
            <w:tcW w:w="1558" w:type="dxa"/>
            <w:tcBorders>
              <w:top w:val="single" w:color="9CC2E5" w:sz="4" w:space="0"/>
              <w:left w:val="single" w:color="9CC2E5" w:sz="4" w:space="0"/>
              <w:bottom w:val="single" w:color="9CC2E5" w:sz="4" w:space="0"/>
              <w:right w:val="single" w:color="9CC2E5" w:sz="4" w:space="0"/>
            </w:tcBorders>
            <w:shd w:val="clear" w:color="auto" w:fill="DEEAF6"/>
          </w:tcPr>
          <w:p w14:paraId="43EF1AC4">
            <w:pPr>
              <w:spacing w:after="0" w:line="259" w:lineRule="auto"/>
              <w:ind w:left="1" w:right="0" w:firstLine="0"/>
              <w:jc w:val="left"/>
            </w:pPr>
            <w:r>
              <w:rPr>
                <w:rFonts w:hint="default"/>
                <w:lang w:val="en-US"/>
              </w:rPr>
              <w:t>Id mouvement</w:t>
            </w:r>
            <w:r>
              <w:t xml:space="preserve"> </w:t>
            </w:r>
          </w:p>
        </w:tc>
        <w:tc>
          <w:tcPr>
            <w:tcW w:w="1047" w:type="dxa"/>
            <w:tcBorders>
              <w:top w:val="single" w:color="9CC2E5" w:sz="4" w:space="0"/>
              <w:left w:val="single" w:color="9CC2E5" w:sz="4" w:space="0"/>
              <w:bottom w:val="single" w:color="9CC2E5" w:sz="4" w:space="0"/>
              <w:right w:val="single" w:color="9CC2E5" w:sz="4" w:space="0"/>
            </w:tcBorders>
            <w:shd w:val="clear" w:color="auto" w:fill="DEEAF6"/>
          </w:tcPr>
          <w:p w14:paraId="1074BDFE">
            <w:pPr>
              <w:spacing w:after="0" w:line="259" w:lineRule="auto"/>
              <w:ind w:left="1" w:right="0" w:firstLine="0"/>
              <w:jc w:val="left"/>
              <w:rPr>
                <w:rFonts w:hint="default"/>
                <w:lang w:val="en-US"/>
              </w:rPr>
            </w:pPr>
            <w:r>
              <w:rPr>
                <w:rFonts w:hint="default"/>
                <w:lang w:val="en-US"/>
              </w:rPr>
              <w:t>AN</w:t>
            </w:r>
          </w:p>
        </w:tc>
        <w:tc>
          <w:tcPr>
            <w:tcW w:w="1659" w:type="dxa"/>
            <w:tcBorders>
              <w:top w:val="single" w:color="9CC2E5" w:sz="4" w:space="0"/>
              <w:left w:val="single" w:color="9CC2E5" w:sz="4" w:space="0"/>
              <w:bottom w:val="single" w:color="9CC2E5" w:sz="4" w:space="0"/>
              <w:right w:val="single" w:color="9CC2E5" w:sz="4" w:space="0"/>
            </w:tcBorders>
            <w:shd w:val="clear" w:color="auto" w:fill="DEEAF6"/>
          </w:tcPr>
          <w:p w14:paraId="387BA6ED">
            <w:pPr>
              <w:spacing w:after="0" w:line="259" w:lineRule="auto"/>
              <w:ind w:left="1" w:right="0" w:firstLine="0"/>
              <w:jc w:val="left"/>
              <w:rPr>
                <w:rFonts w:hint="default"/>
                <w:lang w:val="en-US"/>
              </w:rPr>
            </w:pPr>
            <w:r>
              <w:rPr>
                <w:rFonts w:hint="default"/>
                <w:lang w:val="en-US"/>
              </w:rPr>
              <w:t>ELE</w:t>
            </w:r>
          </w:p>
        </w:tc>
        <w:tc>
          <w:tcPr>
            <w:tcW w:w="1228" w:type="dxa"/>
            <w:tcBorders>
              <w:top w:val="single" w:color="9CC2E5" w:sz="4" w:space="0"/>
              <w:left w:val="single" w:color="9CC2E5" w:sz="4" w:space="0"/>
              <w:bottom w:val="single" w:color="9CC2E5" w:sz="4" w:space="0"/>
              <w:right w:val="single" w:color="9CC2E5" w:sz="4" w:space="0"/>
            </w:tcBorders>
            <w:shd w:val="clear" w:color="auto" w:fill="DEEAF6"/>
          </w:tcPr>
          <w:p w14:paraId="55134879">
            <w:pPr>
              <w:spacing w:after="0" w:line="259" w:lineRule="auto"/>
              <w:ind w:left="1" w:right="0" w:firstLine="0"/>
              <w:jc w:val="left"/>
              <w:rPr>
                <w:rFonts w:hint="default"/>
                <w:lang w:val="en-US"/>
              </w:rPr>
            </w:pPr>
            <w:r>
              <w:t xml:space="preserve"> </w:t>
            </w:r>
            <w:r>
              <w:rPr>
                <w:rFonts w:hint="default"/>
                <w:lang w:val="en-US"/>
              </w:rPr>
              <w:t>10</w:t>
            </w:r>
          </w:p>
        </w:tc>
        <w:tc>
          <w:tcPr>
            <w:tcW w:w="1651" w:type="dxa"/>
            <w:tcBorders>
              <w:top w:val="single" w:color="9CC2E5" w:sz="4" w:space="0"/>
              <w:left w:val="single" w:color="9CC2E5" w:sz="4" w:space="0"/>
              <w:bottom w:val="single" w:color="9CC2E5" w:sz="4" w:space="0"/>
              <w:right w:val="single" w:color="9CC2E5" w:sz="4" w:space="0"/>
            </w:tcBorders>
            <w:shd w:val="clear" w:color="auto" w:fill="DEEAF6"/>
          </w:tcPr>
          <w:p w14:paraId="3F4777A7">
            <w:pPr>
              <w:spacing w:after="0" w:line="259" w:lineRule="auto"/>
              <w:ind w:left="0" w:right="0" w:firstLine="0"/>
              <w:jc w:val="left"/>
            </w:pPr>
          </w:p>
        </w:tc>
      </w:tr>
      <w:tr w14:paraId="5FB92943">
        <w:tblPrEx>
          <w:tblCellMar>
            <w:top w:w="8" w:type="dxa"/>
            <w:left w:w="107" w:type="dxa"/>
            <w:bottom w:w="0" w:type="dxa"/>
            <w:right w:w="0" w:type="dxa"/>
          </w:tblCellMar>
        </w:tblPrEx>
        <w:trPr>
          <w:trHeight w:val="824" w:hRule="atLeast"/>
        </w:trPr>
        <w:tc>
          <w:tcPr>
            <w:tcW w:w="2060" w:type="dxa"/>
            <w:tcBorders>
              <w:top w:val="single" w:color="9CC2E5" w:sz="4" w:space="0"/>
              <w:left w:val="single" w:color="9CC2E5" w:sz="4" w:space="0"/>
              <w:bottom w:val="single" w:color="9CC2E5" w:sz="4" w:space="0"/>
              <w:right w:val="single" w:color="9CC2E5" w:sz="4" w:space="0"/>
            </w:tcBorders>
          </w:tcPr>
          <w:p w14:paraId="3C62BA03">
            <w:pPr>
              <w:spacing w:after="0" w:line="259" w:lineRule="auto"/>
              <w:ind w:left="0" w:right="0" w:firstLine="0"/>
              <w:jc w:val="left"/>
              <w:rPr>
                <w:rFonts w:hint="default"/>
                <w:lang w:val="en-US"/>
              </w:rPr>
            </w:pPr>
            <w:r>
              <w:rPr>
                <w:rFonts w:hint="default"/>
                <w:b/>
                <w:lang w:val="en-US"/>
              </w:rPr>
              <w:t>Type_mvt</w:t>
            </w:r>
          </w:p>
        </w:tc>
        <w:tc>
          <w:tcPr>
            <w:tcW w:w="1558" w:type="dxa"/>
            <w:tcBorders>
              <w:top w:val="single" w:color="9CC2E5" w:sz="4" w:space="0"/>
              <w:left w:val="single" w:color="9CC2E5" w:sz="4" w:space="0"/>
              <w:bottom w:val="single" w:color="9CC2E5" w:sz="4" w:space="0"/>
              <w:right w:val="single" w:color="9CC2E5" w:sz="4" w:space="0"/>
            </w:tcBorders>
          </w:tcPr>
          <w:p w14:paraId="5326A1C5">
            <w:pPr>
              <w:spacing w:after="0" w:line="259" w:lineRule="auto"/>
              <w:ind w:left="1" w:right="0" w:firstLine="0"/>
              <w:jc w:val="left"/>
              <w:rPr>
                <w:rFonts w:hint="default"/>
                <w:lang w:val="en-US"/>
              </w:rPr>
            </w:pPr>
            <w:r>
              <w:rPr>
                <w:rFonts w:hint="default"/>
                <w:lang w:val="en-US"/>
              </w:rPr>
              <w:t>Type mouvement</w:t>
            </w:r>
          </w:p>
        </w:tc>
        <w:tc>
          <w:tcPr>
            <w:tcW w:w="1047" w:type="dxa"/>
            <w:tcBorders>
              <w:top w:val="single" w:color="9CC2E5" w:sz="4" w:space="0"/>
              <w:left w:val="single" w:color="9CC2E5" w:sz="4" w:space="0"/>
              <w:bottom w:val="single" w:color="9CC2E5" w:sz="4" w:space="0"/>
              <w:right w:val="single" w:color="9CC2E5" w:sz="4" w:space="0"/>
            </w:tcBorders>
          </w:tcPr>
          <w:p w14:paraId="7AFF16DB">
            <w:pPr>
              <w:spacing w:after="0" w:line="259" w:lineRule="auto"/>
              <w:ind w:left="1" w:right="0" w:firstLine="0"/>
              <w:jc w:val="left"/>
              <w:rPr>
                <w:rFonts w:hint="default"/>
                <w:lang w:val="en-US"/>
              </w:rPr>
            </w:pPr>
            <w:r>
              <w:rPr>
                <w:rFonts w:hint="default"/>
                <w:lang w:val="en-US"/>
              </w:rPr>
              <w:t>AN</w:t>
            </w:r>
          </w:p>
        </w:tc>
        <w:tc>
          <w:tcPr>
            <w:tcW w:w="1659" w:type="dxa"/>
            <w:tcBorders>
              <w:top w:val="single" w:color="9CC2E5" w:sz="4" w:space="0"/>
              <w:left w:val="single" w:color="9CC2E5" w:sz="4" w:space="0"/>
              <w:bottom w:val="single" w:color="9CC2E5" w:sz="4" w:space="0"/>
              <w:right w:val="single" w:color="9CC2E5" w:sz="4" w:space="0"/>
            </w:tcBorders>
          </w:tcPr>
          <w:p w14:paraId="72C1609B">
            <w:pPr>
              <w:spacing w:after="0" w:line="259" w:lineRule="auto"/>
              <w:ind w:left="1" w:right="0" w:firstLine="0"/>
              <w:jc w:val="left"/>
              <w:rPr>
                <w:rFonts w:hint="default"/>
                <w:lang w:val="en-US"/>
              </w:rPr>
            </w:pPr>
            <w:r>
              <w:rPr>
                <w:rFonts w:hint="default"/>
                <w:lang w:val="en-US"/>
              </w:rPr>
              <w:t>SIT</w:t>
            </w:r>
          </w:p>
        </w:tc>
        <w:tc>
          <w:tcPr>
            <w:tcW w:w="1228" w:type="dxa"/>
            <w:tcBorders>
              <w:top w:val="single" w:color="9CC2E5" w:sz="4" w:space="0"/>
              <w:left w:val="single" w:color="9CC2E5" w:sz="4" w:space="0"/>
              <w:bottom w:val="single" w:color="9CC2E5" w:sz="4" w:space="0"/>
              <w:right w:val="single" w:color="9CC2E5" w:sz="4" w:space="0"/>
            </w:tcBorders>
          </w:tcPr>
          <w:p w14:paraId="48F86EAC">
            <w:pPr>
              <w:spacing w:after="0" w:line="259" w:lineRule="auto"/>
              <w:ind w:left="1" w:right="0" w:firstLine="0"/>
              <w:jc w:val="left"/>
              <w:rPr>
                <w:rFonts w:hint="default"/>
                <w:lang w:val="en-US"/>
              </w:rPr>
            </w:pPr>
            <w:r>
              <w:t xml:space="preserve"> </w:t>
            </w:r>
            <w:r>
              <w:rPr>
                <w:rFonts w:hint="default"/>
                <w:lang w:val="en-US"/>
              </w:rPr>
              <w:t>10</w:t>
            </w:r>
          </w:p>
        </w:tc>
        <w:tc>
          <w:tcPr>
            <w:tcW w:w="1651" w:type="dxa"/>
            <w:tcBorders>
              <w:top w:val="single" w:color="9CC2E5" w:sz="4" w:space="0"/>
              <w:left w:val="single" w:color="9CC2E5" w:sz="4" w:space="0"/>
              <w:bottom w:val="single" w:color="9CC2E5" w:sz="4" w:space="0"/>
              <w:right w:val="single" w:color="9CC2E5" w:sz="4" w:space="0"/>
            </w:tcBorders>
          </w:tcPr>
          <w:p w14:paraId="04FE3047">
            <w:pPr>
              <w:spacing w:after="22" w:line="259" w:lineRule="auto"/>
              <w:ind w:left="0" w:right="0" w:firstLine="0"/>
              <w:jc w:val="left"/>
            </w:pPr>
          </w:p>
        </w:tc>
      </w:tr>
      <w:tr w14:paraId="45B0A361">
        <w:tblPrEx>
          <w:tblCellMar>
            <w:top w:w="8" w:type="dxa"/>
            <w:left w:w="107" w:type="dxa"/>
            <w:bottom w:w="0" w:type="dxa"/>
            <w:right w:w="0" w:type="dxa"/>
          </w:tblCellMar>
        </w:tblPrEx>
        <w:trPr>
          <w:trHeight w:val="816" w:hRule="atLeast"/>
        </w:trPr>
        <w:tc>
          <w:tcPr>
            <w:tcW w:w="2060" w:type="dxa"/>
            <w:tcBorders>
              <w:top w:val="single" w:color="9CC2E5" w:sz="4" w:space="0"/>
              <w:left w:val="single" w:color="9CC2E5" w:sz="4" w:space="0"/>
              <w:bottom w:val="single" w:color="9CC2E5" w:sz="4" w:space="0"/>
              <w:right w:val="single" w:color="9CC2E5" w:sz="4" w:space="0"/>
            </w:tcBorders>
            <w:shd w:val="clear" w:color="auto" w:fill="DEEAF6"/>
          </w:tcPr>
          <w:p w14:paraId="1A3A3582">
            <w:pPr>
              <w:spacing w:after="0" w:line="259" w:lineRule="auto"/>
              <w:ind w:left="0" w:right="0" w:firstLine="0"/>
              <w:jc w:val="left"/>
            </w:pPr>
            <w:r>
              <w:rPr>
                <w:rFonts w:hint="default"/>
                <w:b/>
                <w:lang w:val="en-US"/>
              </w:rPr>
              <w:t>Qtite_mvt</w:t>
            </w:r>
            <w:r>
              <w:rPr>
                <w:b/>
              </w:rPr>
              <w:t xml:space="preserve"> </w:t>
            </w:r>
          </w:p>
        </w:tc>
        <w:tc>
          <w:tcPr>
            <w:tcW w:w="1558" w:type="dxa"/>
            <w:tcBorders>
              <w:top w:val="single" w:color="9CC2E5" w:sz="4" w:space="0"/>
              <w:left w:val="single" w:color="9CC2E5" w:sz="4" w:space="0"/>
              <w:bottom w:val="single" w:color="9CC2E5" w:sz="4" w:space="0"/>
              <w:right w:val="single" w:color="9CC2E5" w:sz="4" w:space="0"/>
            </w:tcBorders>
            <w:shd w:val="clear" w:color="auto" w:fill="DEEAF6"/>
          </w:tcPr>
          <w:p w14:paraId="3605C700">
            <w:pPr>
              <w:spacing w:after="0" w:line="259" w:lineRule="auto"/>
              <w:ind w:left="1" w:right="0" w:firstLine="0"/>
              <w:jc w:val="left"/>
              <w:rPr>
                <w:rFonts w:hint="default"/>
                <w:lang w:val="en-US"/>
              </w:rPr>
            </w:pPr>
            <w:r>
              <w:rPr>
                <w:rFonts w:hint="default"/>
                <w:lang w:val="en-US"/>
              </w:rPr>
              <w:t>Quantite mouvement</w:t>
            </w:r>
          </w:p>
        </w:tc>
        <w:tc>
          <w:tcPr>
            <w:tcW w:w="1047" w:type="dxa"/>
            <w:tcBorders>
              <w:top w:val="single" w:color="9CC2E5" w:sz="4" w:space="0"/>
              <w:left w:val="single" w:color="9CC2E5" w:sz="4" w:space="0"/>
              <w:bottom w:val="single" w:color="9CC2E5" w:sz="4" w:space="0"/>
              <w:right w:val="single" w:color="9CC2E5" w:sz="4" w:space="0"/>
            </w:tcBorders>
            <w:shd w:val="clear" w:color="auto" w:fill="DEEAF6"/>
          </w:tcPr>
          <w:p w14:paraId="12045A64">
            <w:pPr>
              <w:spacing w:after="0" w:line="259" w:lineRule="auto"/>
              <w:ind w:left="1" w:right="0" w:firstLine="0"/>
              <w:jc w:val="left"/>
            </w:pPr>
            <w:r>
              <w:t xml:space="preserve">N </w:t>
            </w:r>
          </w:p>
        </w:tc>
        <w:tc>
          <w:tcPr>
            <w:tcW w:w="1659" w:type="dxa"/>
            <w:tcBorders>
              <w:top w:val="single" w:color="9CC2E5" w:sz="4" w:space="0"/>
              <w:left w:val="single" w:color="9CC2E5" w:sz="4" w:space="0"/>
              <w:bottom w:val="single" w:color="9CC2E5" w:sz="4" w:space="0"/>
              <w:right w:val="single" w:color="9CC2E5" w:sz="4" w:space="0"/>
            </w:tcBorders>
            <w:shd w:val="clear" w:color="auto" w:fill="DEEAF6"/>
          </w:tcPr>
          <w:p w14:paraId="668E85D5">
            <w:pPr>
              <w:spacing w:after="0" w:line="259" w:lineRule="auto"/>
              <w:ind w:left="1" w:right="0" w:firstLine="0"/>
              <w:jc w:val="left"/>
            </w:pPr>
            <w:r>
              <w:t xml:space="preserve">ELE </w:t>
            </w:r>
          </w:p>
        </w:tc>
        <w:tc>
          <w:tcPr>
            <w:tcW w:w="1228" w:type="dxa"/>
            <w:tcBorders>
              <w:top w:val="single" w:color="9CC2E5" w:sz="4" w:space="0"/>
              <w:left w:val="single" w:color="9CC2E5" w:sz="4" w:space="0"/>
              <w:bottom w:val="single" w:color="9CC2E5" w:sz="4" w:space="0"/>
              <w:right w:val="single" w:color="9CC2E5" w:sz="4" w:space="0"/>
            </w:tcBorders>
            <w:shd w:val="clear" w:color="auto" w:fill="DEEAF6"/>
          </w:tcPr>
          <w:p w14:paraId="7D7D764F">
            <w:pPr>
              <w:spacing w:after="0" w:line="259" w:lineRule="auto"/>
              <w:ind w:left="1" w:right="0" w:firstLine="0"/>
              <w:jc w:val="left"/>
            </w:pPr>
            <w:r>
              <w:rPr>
                <w:rFonts w:hint="default"/>
                <w:lang w:val="en-US"/>
              </w:rPr>
              <w:t>2</w:t>
            </w:r>
            <w:r>
              <w:t xml:space="preserve">0 </w:t>
            </w:r>
          </w:p>
        </w:tc>
        <w:tc>
          <w:tcPr>
            <w:tcW w:w="1651" w:type="dxa"/>
            <w:tcBorders>
              <w:top w:val="single" w:color="9CC2E5" w:sz="4" w:space="0"/>
              <w:left w:val="single" w:color="9CC2E5" w:sz="4" w:space="0"/>
              <w:bottom w:val="single" w:color="9CC2E5" w:sz="4" w:space="0"/>
              <w:right w:val="single" w:color="9CC2E5" w:sz="4" w:space="0"/>
            </w:tcBorders>
            <w:shd w:val="clear" w:color="auto" w:fill="DEEAF6"/>
          </w:tcPr>
          <w:p w14:paraId="351CAC53">
            <w:pPr>
              <w:spacing w:after="0" w:line="259" w:lineRule="auto"/>
              <w:ind w:left="0" w:right="0" w:firstLine="0"/>
              <w:jc w:val="left"/>
            </w:pPr>
            <w:r>
              <w:t xml:space="preserve"> </w:t>
            </w:r>
          </w:p>
        </w:tc>
      </w:tr>
      <w:tr w14:paraId="77B01093">
        <w:tblPrEx>
          <w:tblCellMar>
            <w:top w:w="8" w:type="dxa"/>
            <w:left w:w="107" w:type="dxa"/>
            <w:bottom w:w="0" w:type="dxa"/>
            <w:right w:w="0" w:type="dxa"/>
          </w:tblCellMar>
        </w:tblPrEx>
        <w:trPr>
          <w:trHeight w:val="823" w:hRule="atLeast"/>
        </w:trPr>
        <w:tc>
          <w:tcPr>
            <w:tcW w:w="2060" w:type="dxa"/>
            <w:tcBorders>
              <w:top w:val="single" w:color="9CC2E5" w:sz="4" w:space="0"/>
              <w:left w:val="single" w:color="9CC2E5" w:sz="4" w:space="0"/>
              <w:bottom w:val="single" w:color="9CC2E5" w:sz="4" w:space="0"/>
              <w:right w:val="single" w:color="9CC2E5" w:sz="4" w:space="0"/>
            </w:tcBorders>
          </w:tcPr>
          <w:p w14:paraId="1E304DDB">
            <w:pPr>
              <w:spacing w:after="0" w:line="259" w:lineRule="auto"/>
              <w:ind w:left="0" w:right="0" w:firstLine="0"/>
              <w:jc w:val="left"/>
              <w:rPr>
                <w:rFonts w:hint="default"/>
                <w:lang w:val="en-US"/>
              </w:rPr>
            </w:pPr>
            <w:r>
              <w:rPr>
                <w:rFonts w:hint="default"/>
                <w:b/>
                <w:lang w:val="en-US"/>
              </w:rPr>
              <w:t>Date_mvt</w:t>
            </w:r>
          </w:p>
        </w:tc>
        <w:tc>
          <w:tcPr>
            <w:tcW w:w="1558" w:type="dxa"/>
            <w:tcBorders>
              <w:top w:val="single" w:color="9CC2E5" w:sz="4" w:space="0"/>
              <w:left w:val="single" w:color="9CC2E5" w:sz="4" w:space="0"/>
              <w:bottom w:val="single" w:color="9CC2E5" w:sz="4" w:space="0"/>
              <w:right w:val="single" w:color="9CC2E5" w:sz="4" w:space="0"/>
            </w:tcBorders>
          </w:tcPr>
          <w:p w14:paraId="596A79A9">
            <w:pPr>
              <w:spacing w:after="0" w:line="259" w:lineRule="auto"/>
              <w:ind w:left="1" w:right="0" w:firstLine="0"/>
              <w:jc w:val="left"/>
              <w:rPr>
                <w:rFonts w:hint="default"/>
                <w:lang w:val="en-US"/>
              </w:rPr>
            </w:pPr>
            <w:r>
              <w:rPr>
                <w:rFonts w:hint="default"/>
                <w:lang w:val="en-US"/>
              </w:rPr>
              <w:t>Date mouvement</w:t>
            </w:r>
          </w:p>
        </w:tc>
        <w:tc>
          <w:tcPr>
            <w:tcW w:w="1047" w:type="dxa"/>
            <w:tcBorders>
              <w:top w:val="single" w:color="9CC2E5" w:sz="4" w:space="0"/>
              <w:left w:val="single" w:color="9CC2E5" w:sz="4" w:space="0"/>
              <w:bottom w:val="single" w:color="9CC2E5" w:sz="4" w:space="0"/>
              <w:right w:val="single" w:color="9CC2E5" w:sz="4" w:space="0"/>
            </w:tcBorders>
          </w:tcPr>
          <w:p w14:paraId="11A5F5E6">
            <w:pPr>
              <w:spacing w:after="0" w:line="259" w:lineRule="auto"/>
              <w:ind w:left="1" w:right="0" w:firstLine="0"/>
              <w:jc w:val="left"/>
              <w:rPr>
                <w:rFonts w:hint="default"/>
                <w:lang w:val="en-US"/>
              </w:rPr>
            </w:pPr>
            <w:r>
              <w:rPr>
                <w:rFonts w:hint="default"/>
                <w:lang w:val="en-US"/>
              </w:rPr>
              <w:t>D</w:t>
            </w:r>
          </w:p>
        </w:tc>
        <w:tc>
          <w:tcPr>
            <w:tcW w:w="1659" w:type="dxa"/>
            <w:tcBorders>
              <w:top w:val="single" w:color="9CC2E5" w:sz="4" w:space="0"/>
              <w:left w:val="single" w:color="9CC2E5" w:sz="4" w:space="0"/>
              <w:bottom w:val="single" w:color="9CC2E5" w:sz="4" w:space="0"/>
              <w:right w:val="single" w:color="9CC2E5" w:sz="4" w:space="0"/>
            </w:tcBorders>
          </w:tcPr>
          <w:p w14:paraId="6DE7620B">
            <w:pPr>
              <w:spacing w:after="0" w:line="259" w:lineRule="auto"/>
              <w:ind w:left="1" w:right="0" w:firstLine="0"/>
              <w:jc w:val="left"/>
              <w:rPr>
                <w:rFonts w:hint="default"/>
                <w:lang w:val="en-US"/>
              </w:rPr>
            </w:pPr>
            <w:r>
              <w:rPr>
                <w:rFonts w:hint="default"/>
                <w:lang w:val="en-US"/>
              </w:rPr>
              <w:t>MVT</w:t>
            </w:r>
          </w:p>
        </w:tc>
        <w:tc>
          <w:tcPr>
            <w:tcW w:w="1228" w:type="dxa"/>
            <w:tcBorders>
              <w:top w:val="single" w:color="9CC2E5" w:sz="4" w:space="0"/>
              <w:left w:val="single" w:color="9CC2E5" w:sz="4" w:space="0"/>
              <w:bottom w:val="single" w:color="9CC2E5" w:sz="4" w:space="0"/>
              <w:right w:val="single" w:color="9CC2E5" w:sz="4" w:space="0"/>
            </w:tcBorders>
          </w:tcPr>
          <w:p w14:paraId="4B2DCCDC">
            <w:pPr>
              <w:spacing w:after="0" w:line="259" w:lineRule="auto"/>
              <w:ind w:left="1" w:right="0" w:firstLine="0"/>
              <w:jc w:val="left"/>
              <w:rPr>
                <w:rFonts w:hint="default"/>
                <w:lang w:val="en-US"/>
              </w:rPr>
            </w:pPr>
            <w:r>
              <w:rPr>
                <w:rFonts w:hint="default"/>
                <w:lang w:val="en-US"/>
              </w:rPr>
              <w:t>10</w:t>
            </w:r>
          </w:p>
        </w:tc>
        <w:tc>
          <w:tcPr>
            <w:tcW w:w="1651" w:type="dxa"/>
            <w:tcBorders>
              <w:top w:val="single" w:color="9CC2E5" w:sz="4" w:space="0"/>
              <w:left w:val="single" w:color="9CC2E5" w:sz="4" w:space="0"/>
              <w:bottom w:val="single" w:color="9CC2E5" w:sz="4" w:space="0"/>
              <w:right w:val="single" w:color="9CC2E5" w:sz="4" w:space="0"/>
            </w:tcBorders>
          </w:tcPr>
          <w:p w14:paraId="5E942999">
            <w:pPr>
              <w:spacing w:after="19" w:line="259" w:lineRule="auto"/>
              <w:ind w:left="0" w:right="0" w:firstLine="0"/>
              <w:jc w:val="left"/>
            </w:pPr>
            <w:r>
              <w:t xml:space="preserve"> JJ/MM/AAA</w:t>
            </w:r>
          </w:p>
          <w:p w14:paraId="35783A67">
            <w:pPr>
              <w:spacing w:after="0" w:line="259" w:lineRule="auto"/>
              <w:ind w:left="0" w:right="0" w:firstLine="0"/>
              <w:jc w:val="left"/>
            </w:pPr>
            <w:r>
              <w:t xml:space="preserve">A </w:t>
            </w:r>
          </w:p>
        </w:tc>
      </w:tr>
    </w:tbl>
    <w:p w14:paraId="19542E60">
      <w:pPr>
        <w:numPr>
          <w:ilvl w:val="0"/>
          <w:numId w:val="0"/>
        </w:numPr>
        <w:spacing w:after="171" w:line="259" w:lineRule="auto"/>
        <w:ind w:leftChars="0" w:right="1410" w:rightChars="0"/>
        <w:jc w:val="both"/>
        <w:rPr>
          <w:rFonts w:hint="default"/>
          <w:highlight w:val="yellow"/>
          <w:lang w:val="en-US"/>
        </w:rPr>
      </w:pPr>
      <w:r>
        <w:rPr>
          <w:b/>
          <w:highlight w:val="yellow"/>
        </w:rPr>
        <w:t>Tableau 7 :</w:t>
      </w:r>
      <w:r>
        <w:rPr>
          <w:highlight w:val="yellow"/>
        </w:rPr>
        <w:t xml:space="preserve"> </w:t>
      </w:r>
      <w:r>
        <w:rPr>
          <w:b/>
          <w:highlight w:val="yellow"/>
        </w:rPr>
        <w:t xml:space="preserve">dictionnaire des données élémentaires </w:t>
      </w:r>
      <w:r>
        <w:rPr>
          <w:b/>
          <w:highlight w:val="yellow"/>
        </w:rPr>
        <w:tab/>
      </w:r>
      <w:r>
        <w:rPr>
          <w:b/>
          <w:highlight w:val="yellow"/>
        </w:rPr>
        <w:t>Source : par nos soins</w:t>
      </w:r>
    </w:p>
    <w:p w14:paraId="1FB692D2">
      <w:pPr>
        <w:numPr>
          <w:ilvl w:val="0"/>
          <w:numId w:val="35"/>
        </w:numPr>
        <w:ind w:left="0" w:leftChars="0" w:firstLine="0" w:firstLineChars="0"/>
      </w:pPr>
      <w:r>
        <w:rPr>
          <w:rFonts w:ascii="Arial" w:hAnsi="Arial" w:eastAsia="Arial" w:cs="Arial"/>
        </w:rPr>
        <w:tab/>
      </w:r>
      <w:r>
        <w:t xml:space="preserve">MODELE CONCEPTUEL DE DONNEES (MCD) </w:t>
      </w:r>
    </w:p>
    <w:p w14:paraId="43EED1E5">
      <w:pPr>
        <w:numPr>
          <w:ilvl w:val="0"/>
          <w:numId w:val="0"/>
        </w:numPr>
        <w:ind w:leftChars="0"/>
        <w:rPr>
          <w:rFonts w:hint="default"/>
          <w:lang w:val="en-US"/>
        </w:rPr>
      </w:pPr>
      <w:r>
        <w:rPr>
          <w:rFonts w:hint="default"/>
          <w:lang w:val="en-US"/>
        </w:rPr>
        <w:t>C’est une representation graphique et structuree des informations memorisees par un system d’information.Le MCD se base sur deux notions :les entitees et les associations,d’ou l’appelation:Schema Entite/Association.</w:t>
      </w:r>
    </w:p>
    <w:p w14:paraId="64D293C8">
      <w:pPr>
        <w:numPr>
          <w:ilvl w:val="0"/>
          <w:numId w:val="36"/>
        </w:numPr>
        <w:ind w:left="696" w:leftChars="0" w:firstLine="0" w:firstLineChars="0"/>
        <w:rPr>
          <w:rFonts w:hint="default"/>
          <w:lang w:val="en-US"/>
        </w:rPr>
      </w:pPr>
      <w:r>
        <w:rPr>
          <w:rFonts w:hint="default"/>
          <w:lang w:val="en-US"/>
        </w:rPr>
        <w:t>CONCEPTS ET DEFINITION</w:t>
      </w:r>
    </w:p>
    <w:p w14:paraId="43380CDF">
      <w:pPr>
        <w:numPr>
          <w:ilvl w:val="0"/>
          <w:numId w:val="0"/>
        </w:numPr>
        <w:rPr>
          <w:rFonts w:hint="default"/>
          <w:b/>
          <w:bCs/>
          <w:lang w:val="en-US"/>
        </w:rPr>
      </w:pPr>
      <w:r>
        <w:rPr>
          <w:rFonts w:hint="default"/>
          <w:lang w:val="en-US"/>
        </w:rPr>
        <w:t xml:space="preserve">Le modele conceptuel de donnees est une representation schematique des donnees qui seront utilises par le systeme futur,au niveau de la base de donnees:celui-ci est elaboree sur la base du modele  </w:t>
      </w:r>
      <w:r>
        <w:rPr>
          <w:rFonts w:hint="default"/>
          <w:b/>
          <w:bCs/>
          <w:lang w:val="en-US"/>
        </w:rPr>
        <w:t xml:space="preserve">Entite/Association </w:t>
      </w:r>
      <w:r>
        <w:rPr>
          <w:rFonts w:hint="default"/>
          <w:b w:val="0"/>
          <w:bCs w:val="0"/>
          <w:lang w:val="en-US"/>
        </w:rPr>
        <w:t>et repose sur les concepts suivants</w:t>
      </w:r>
      <w:r>
        <w:rPr>
          <w:rFonts w:hint="default"/>
          <w:b/>
          <w:bCs/>
          <w:lang w:val="en-US"/>
        </w:rPr>
        <w:t>:</w:t>
      </w:r>
    </w:p>
    <w:p w14:paraId="56F361A4">
      <w:pPr>
        <w:numPr>
          <w:ilvl w:val="0"/>
          <w:numId w:val="37"/>
        </w:numPr>
        <w:ind w:left="420" w:leftChars="0" w:hanging="420" w:firstLineChars="0"/>
        <w:rPr>
          <w:rFonts w:hint="default"/>
          <w:b/>
          <w:bCs/>
          <w:lang w:val="en-US"/>
        </w:rPr>
      </w:pPr>
      <w:r>
        <w:rPr>
          <w:rFonts w:hint="default"/>
          <w:b/>
          <w:bCs/>
          <w:lang w:val="en-US"/>
        </w:rPr>
        <w:t>L’entitee:</w:t>
      </w:r>
      <w:r>
        <w:rPr>
          <w:rFonts w:hint="default"/>
          <w:b w:val="0"/>
          <w:bCs w:val="0"/>
          <w:lang w:val="en-US"/>
        </w:rPr>
        <w:t>element materiel ou immateriel ayant un role dans le systeme etudie;</w:t>
      </w:r>
    </w:p>
    <w:p w14:paraId="15C687E4">
      <w:pPr>
        <w:numPr>
          <w:ilvl w:val="0"/>
          <w:numId w:val="37"/>
        </w:numPr>
        <w:ind w:left="420" w:leftChars="0" w:hanging="420" w:firstLineChars="0"/>
        <w:rPr>
          <w:rFonts w:hint="default"/>
          <w:b/>
          <w:bCs/>
          <w:lang w:val="en-US"/>
        </w:rPr>
      </w:pPr>
      <w:r>
        <w:rPr>
          <w:rFonts w:hint="default"/>
          <w:b w:val="0"/>
          <w:bCs w:val="0"/>
          <w:lang w:val="en-US"/>
        </w:rPr>
        <w:t>La</w:t>
      </w:r>
      <w:r>
        <w:rPr>
          <w:rFonts w:hint="default"/>
          <w:b/>
          <w:bCs/>
          <w:lang w:val="en-US"/>
        </w:rPr>
        <w:t xml:space="preserve"> propriete:</w:t>
      </w:r>
      <w:r>
        <w:rPr>
          <w:rFonts w:hint="default"/>
          <w:b w:val="0"/>
          <w:bCs w:val="0"/>
          <w:lang w:val="en-US"/>
        </w:rPr>
        <w:t>information descriptive d’une entite:</w:t>
      </w:r>
    </w:p>
    <w:p w14:paraId="1BA0E748">
      <w:pPr>
        <w:numPr>
          <w:ilvl w:val="0"/>
          <w:numId w:val="37"/>
        </w:numPr>
        <w:ind w:left="420" w:leftChars="0" w:hanging="420" w:firstLineChars="0"/>
        <w:rPr>
          <w:rFonts w:hint="default"/>
          <w:b/>
          <w:bCs/>
          <w:lang w:val="en-US"/>
        </w:rPr>
      </w:pPr>
      <w:r>
        <w:rPr>
          <w:rFonts w:hint="default"/>
          <w:b w:val="0"/>
          <w:bCs w:val="0"/>
          <w:lang w:val="en-US"/>
        </w:rPr>
        <w:t>L</w:t>
      </w:r>
      <w:r>
        <w:rPr>
          <w:rFonts w:hint="default"/>
          <w:b/>
          <w:bCs/>
          <w:lang w:val="en-US"/>
        </w:rPr>
        <w:t>’identifiant:</w:t>
      </w:r>
      <w:r>
        <w:rPr>
          <w:rFonts w:hint="default"/>
          <w:b w:val="0"/>
          <w:bCs w:val="0"/>
          <w:lang w:val="en-US"/>
        </w:rPr>
        <w:t xml:space="preserve"> propriete particulieere permettant d’identifier de facon unique les proprietes d’une entite pour une occurrence donnees de ladite entite;</w:t>
      </w:r>
    </w:p>
    <w:p w14:paraId="47ACBAD1">
      <w:pPr>
        <w:numPr>
          <w:ilvl w:val="0"/>
          <w:numId w:val="37"/>
        </w:numPr>
        <w:ind w:left="420" w:leftChars="0" w:hanging="420" w:firstLineChars="0"/>
        <w:rPr>
          <w:rFonts w:hint="default"/>
          <w:b/>
          <w:bCs/>
          <w:lang w:val="en-US"/>
        </w:rPr>
      </w:pPr>
      <w:r>
        <w:rPr>
          <w:rFonts w:hint="default"/>
          <w:b/>
          <w:bCs/>
          <w:lang w:val="en-US"/>
        </w:rPr>
        <w:t>L’association:</w:t>
      </w:r>
      <w:r>
        <w:rPr>
          <w:rFonts w:hint="default"/>
          <w:b w:val="0"/>
          <w:bCs w:val="0"/>
          <w:lang w:val="en-US"/>
        </w:rPr>
        <w:t>relation existante entre une ou plusieurs entites;</w:t>
      </w:r>
    </w:p>
    <w:p w14:paraId="16990ADC">
      <w:pPr>
        <w:numPr>
          <w:ilvl w:val="0"/>
          <w:numId w:val="37"/>
        </w:numPr>
        <w:ind w:left="420" w:leftChars="0" w:hanging="420" w:firstLineChars="0"/>
        <w:rPr>
          <w:rFonts w:hint="default"/>
          <w:b/>
          <w:bCs/>
          <w:lang w:val="en-US"/>
        </w:rPr>
      </w:pPr>
      <w:r>
        <w:rPr>
          <w:rFonts w:hint="default"/>
          <w:b w:val="0"/>
          <w:bCs w:val="0"/>
          <w:lang w:val="en-US"/>
        </w:rPr>
        <w:t xml:space="preserve">Les </w:t>
      </w:r>
      <w:r>
        <w:rPr>
          <w:rFonts w:hint="default"/>
          <w:b/>
          <w:bCs/>
          <w:lang w:val="en-US"/>
        </w:rPr>
        <w:t>cardinalites:</w:t>
      </w:r>
      <w:r>
        <w:rPr>
          <w:rFonts w:hint="default"/>
          <w:b w:val="0"/>
          <w:bCs w:val="0"/>
          <w:lang w:val="en-US"/>
        </w:rPr>
        <w:t xml:space="preserve"> nombre d’occurrences au minimun  et au maximum intervenant pour une occurrence de l’entite avec laquelle elle est en relation.</w:t>
      </w:r>
    </w:p>
    <w:p w14:paraId="546FFA97">
      <w:pPr>
        <w:numPr>
          <w:ilvl w:val="0"/>
          <w:numId w:val="36"/>
        </w:numPr>
        <w:ind w:left="696" w:leftChars="0" w:firstLine="0" w:firstLineChars="0"/>
      </w:pPr>
      <w:r>
        <w:drawing>
          <wp:anchor distT="0" distB="0" distL="114300" distR="114300" simplePos="0" relativeHeight="251692032" behindDoc="0" locked="0" layoutInCell="1" allowOverlap="1">
            <wp:simplePos x="0" y="0"/>
            <wp:positionH relativeFrom="margin">
              <wp:posOffset>5715</wp:posOffset>
            </wp:positionH>
            <wp:positionV relativeFrom="paragraph">
              <wp:posOffset>281940</wp:posOffset>
            </wp:positionV>
            <wp:extent cx="4867275" cy="2023110"/>
            <wp:effectExtent l="0" t="0" r="9525" b="1524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a:picLocks noChangeAspect="1"/>
                    </pic:cNvPicPr>
                  </pic:nvPicPr>
                  <pic:blipFill>
                    <a:blip r:embed="rId21" cstate="print">
                      <a:extLst>
                        <a:ext uri="{28A0092B-C50C-407E-A947-70E740481C1C}">
                          <a14:useLocalDpi xmlns:a14="http://schemas.microsoft.com/office/drawing/2010/main" val="0"/>
                        </a:ext>
                      </a:extLst>
                    </a:blip>
                    <a:srcRect l="994" t="2565" b="4869"/>
                    <a:stretch>
                      <a:fillRect/>
                    </a:stretch>
                  </pic:blipFill>
                  <pic:spPr>
                    <a:xfrm>
                      <a:off x="0" y="0"/>
                      <a:ext cx="4867275" cy="2023110"/>
                    </a:xfrm>
                    <a:prstGeom prst="rect">
                      <a:avLst/>
                    </a:prstGeom>
                    <a:ln>
                      <a:noFill/>
                    </a:ln>
                  </pic:spPr>
                </pic:pic>
              </a:graphicData>
            </a:graphic>
          </wp:anchor>
        </w:drawing>
      </w:r>
      <w:r>
        <w:rPr>
          <w:rFonts w:hint="default"/>
          <w:b/>
          <w:bCs/>
          <w:lang w:val="en-US"/>
        </w:rPr>
        <w:t>FORMALISME</w:t>
      </w:r>
    </w:p>
    <w:p w14:paraId="6484D1C4">
      <w:pPr>
        <w:numPr>
          <w:numId w:val="0"/>
        </w:numPr>
      </w:pPr>
    </w:p>
    <w:p w14:paraId="04069ECA">
      <w:pPr>
        <w:ind w:firstLine="708"/>
      </w:pPr>
    </w:p>
    <w:p w14:paraId="0CEEC648">
      <w:pPr>
        <w:ind w:firstLine="708"/>
      </w:pPr>
    </w:p>
    <w:p w14:paraId="26FC08E8">
      <w:pPr>
        <w:ind w:firstLine="708"/>
      </w:pPr>
    </w:p>
    <w:p w14:paraId="17E4BBDF">
      <w:pPr>
        <w:ind w:firstLine="708"/>
      </w:pPr>
    </w:p>
    <w:p w14:paraId="3317E371">
      <w:pPr>
        <w:ind w:firstLine="708"/>
      </w:pPr>
    </w:p>
    <w:p w14:paraId="7668E44C">
      <w:pPr>
        <w:ind w:firstLine="708"/>
      </w:pPr>
    </w:p>
    <w:p w14:paraId="0208830B">
      <w:pPr>
        <w:pStyle w:val="23"/>
        <w:ind w:firstLine="708"/>
        <w:rPr>
          <w:szCs w:val="24"/>
        </w:rPr>
      </w:pPr>
      <w:bookmarkStart w:id="0" w:name="_Toc131344216"/>
      <w:bookmarkStart w:id="1" w:name="_Toc131665143"/>
      <w:bookmarkStart w:id="2" w:name="_Toc131767050"/>
    </w:p>
    <w:p w14:paraId="2B5A19DB">
      <w:pPr>
        <w:pStyle w:val="23"/>
        <w:rPr>
          <w:b w:val="0"/>
          <w:bCs w:val="0"/>
          <w:highlight w:val="yellow"/>
          <w:u w:val="none"/>
        </w:rPr>
      </w:pPr>
      <w:r>
        <w:rPr>
          <w:szCs w:val="24"/>
          <w:highlight w:val="yellow"/>
        </w:rPr>
        <w:t>Figure 12: Formalisme de représentation du MCD</w:t>
      </w:r>
      <w:bookmarkEnd w:id="0"/>
      <w:bookmarkEnd w:id="1"/>
      <w:r>
        <w:rPr>
          <w:szCs w:val="24"/>
          <w:highlight w:val="yellow"/>
        </w:rPr>
        <w:t xml:space="preserve"> </w:t>
      </w:r>
      <w:r>
        <w:rPr>
          <w:b w:val="0"/>
          <w:bCs w:val="0"/>
          <w:i/>
          <w:iCs/>
          <w:highlight w:val="yellow"/>
          <w:u w:val="none"/>
        </w:rPr>
        <w:t>source</w:t>
      </w:r>
      <w:r>
        <w:rPr>
          <w:b w:val="0"/>
          <w:bCs w:val="0"/>
          <w:highlight w:val="yellow"/>
          <w:u w:val="none"/>
        </w:rPr>
        <w:t>(</w:t>
      </w:r>
      <w:r>
        <w:rPr>
          <w:b w:val="0"/>
          <w:bCs w:val="0"/>
          <w:i/>
          <w:iCs/>
          <w:highlight w:val="yellow"/>
          <w:u w:val="none"/>
        </w:rPr>
        <w:t>cours de Merise</w:t>
      </w:r>
      <w:r>
        <w:rPr>
          <w:b w:val="0"/>
          <w:bCs w:val="0"/>
          <w:highlight w:val="yellow"/>
          <w:u w:val="none"/>
        </w:rPr>
        <w:t>)</w:t>
      </w:r>
      <w:bookmarkEnd w:id="2"/>
    </w:p>
    <w:p w14:paraId="46AE3E04">
      <w:pPr>
        <w:pStyle w:val="23"/>
        <w:rPr>
          <w:b w:val="0"/>
          <w:bCs w:val="0"/>
          <w:highlight w:val="yellow"/>
          <w:u w:val="none"/>
        </w:rPr>
      </w:pPr>
    </w:p>
    <w:p w14:paraId="6616C73B">
      <w:pPr>
        <w:pStyle w:val="23"/>
        <w:rPr>
          <w:b w:val="0"/>
          <w:bCs w:val="0"/>
          <w:highlight w:val="yellow"/>
          <w:u w:val="none"/>
        </w:rPr>
      </w:pPr>
    </w:p>
    <w:p w14:paraId="4641B923">
      <w:pPr>
        <w:pStyle w:val="23"/>
        <w:rPr>
          <w:b w:val="0"/>
          <w:bCs w:val="0"/>
          <w:highlight w:val="yellow"/>
          <w:u w:val="none"/>
        </w:rPr>
      </w:pPr>
    </w:p>
    <w:p w14:paraId="26320FE1">
      <w:pPr>
        <w:pStyle w:val="23"/>
        <w:rPr>
          <w:b w:val="0"/>
          <w:bCs w:val="0"/>
          <w:highlight w:val="yellow"/>
          <w:u w:val="none"/>
        </w:rPr>
      </w:pPr>
    </w:p>
    <w:p w14:paraId="402C44DC">
      <w:pPr>
        <w:rPr>
          <w:rFonts w:hint="default"/>
          <w:lang w:val="en-US"/>
        </w:rPr>
      </w:pPr>
      <w:r>
        <w:rPr>
          <w:rFonts w:hint="default"/>
          <w:lang w:val="en-US"/>
        </w:rPr>
        <w:drawing>
          <wp:inline distT="0" distB="0" distL="114300" distR="114300">
            <wp:extent cx="5756275" cy="1609090"/>
            <wp:effectExtent l="0" t="0" r="15875" b="10160"/>
            <wp:docPr id="26" name="Image 26" descr="image_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image_mcd"/>
                    <pic:cNvPicPr>
                      <a:picLocks noChangeAspect="1"/>
                    </pic:cNvPicPr>
                  </pic:nvPicPr>
                  <pic:blipFill>
                    <a:blip r:embed="rId22"/>
                    <a:stretch>
                      <a:fillRect/>
                    </a:stretch>
                  </pic:blipFill>
                  <pic:spPr>
                    <a:xfrm>
                      <a:off x="0" y="0"/>
                      <a:ext cx="5756275" cy="1609090"/>
                    </a:xfrm>
                    <a:prstGeom prst="rect">
                      <a:avLst/>
                    </a:prstGeom>
                  </pic:spPr>
                </pic:pic>
              </a:graphicData>
            </a:graphic>
          </wp:inline>
        </w:drawing>
      </w:r>
    </w:p>
    <w:p w14:paraId="2BCFCE19">
      <w:pPr>
        <w:pStyle w:val="23"/>
        <w:rPr>
          <w:b w:val="0"/>
          <w:bCs w:val="0"/>
          <w:highlight w:val="yellow"/>
          <w:u w:val="none"/>
        </w:rPr>
      </w:pPr>
      <w:r>
        <w:rPr>
          <w:szCs w:val="24"/>
          <w:highlight w:val="yellow"/>
        </w:rPr>
        <w:t>Figure 1</w:t>
      </w:r>
      <w:r>
        <w:rPr>
          <w:rFonts w:hint="default"/>
          <w:szCs w:val="24"/>
          <w:highlight w:val="yellow"/>
          <w:lang w:val="en-US"/>
        </w:rPr>
        <w:t>3</w:t>
      </w:r>
      <w:r>
        <w:rPr>
          <w:szCs w:val="24"/>
          <w:highlight w:val="yellow"/>
        </w:rPr>
        <w:t xml:space="preserve">: </w:t>
      </w:r>
      <w:r>
        <w:rPr>
          <w:rFonts w:hint="default"/>
          <w:szCs w:val="24"/>
          <w:highlight w:val="yellow"/>
          <w:lang w:val="en-US"/>
        </w:rPr>
        <w:t>Modele Conceptuel de Donnees (</w:t>
      </w:r>
      <w:r>
        <w:rPr>
          <w:szCs w:val="24"/>
          <w:highlight w:val="yellow"/>
        </w:rPr>
        <w:t xml:space="preserve"> MCD</w:t>
      </w:r>
      <w:r>
        <w:rPr>
          <w:rFonts w:hint="default"/>
          <w:szCs w:val="24"/>
          <w:highlight w:val="yellow"/>
          <w:lang w:val="en-US"/>
        </w:rPr>
        <w:t>)</w:t>
      </w:r>
      <w:r>
        <w:rPr>
          <w:szCs w:val="24"/>
          <w:highlight w:val="yellow"/>
        </w:rPr>
        <w:t xml:space="preserve"> </w:t>
      </w:r>
      <w:r>
        <w:rPr>
          <w:b/>
          <w:bCs/>
          <w:i/>
          <w:iCs/>
          <w:highlight w:val="yellow"/>
          <w:u w:val="single"/>
        </w:rPr>
        <w:t>source</w:t>
      </w:r>
      <w:r>
        <w:rPr>
          <w:rFonts w:hint="default"/>
          <w:b/>
          <w:bCs/>
          <w:i/>
          <w:iCs/>
          <w:highlight w:val="yellow"/>
          <w:u w:val="single"/>
          <w:lang w:val="en-US"/>
        </w:rPr>
        <w:t>:</w:t>
      </w:r>
      <w:r>
        <w:rPr>
          <w:rFonts w:hint="default"/>
          <w:b/>
          <w:bCs/>
          <w:highlight w:val="yellow"/>
          <w:u w:val="single"/>
          <w:lang w:val="en-US"/>
        </w:rPr>
        <w:t>Nos Soins</w:t>
      </w:r>
    </w:p>
    <w:p w14:paraId="4296979C">
      <w:pPr>
        <w:numPr>
          <w:ilvl w:val="0"/>
          <w:numId w:val="35"/>
        </w:numPr>
        <w:ind w:left="0" w:leftChars="0" w:firstLine="0" w:firstLineChars="0"/>
        <w:rPr>
          <w:rFonts w:hint="default"/>
          <w:b/>
          <w:bCs/>
          <w:lang w:val="en-US"/>
        </w:rPr>
      </w:pPr>
      <w:r>
        <w:rPr>
          <w:rFonts w:hint="default"/>
          <w:b/>
          <w:bCs/>
          <w:lang w:val="en-US"/>
        </w:rPr>
        <w:t>MODELE LOGIQUE DE DONNEES RELATIONNEL(MLDR)</w:t>
      </w:r>
    </w:p>
    <w:p w14:paraId="0364D328">
      <w:pPr>
        <w:rPr>
          <w:rFonts w:hint="default"/>
          <w:lang w:val="en-US"/>
        </w:rPr>
      </w:pPr>
      <w:r>
        <w:rPr>
          <w:rFonts w:hint="default"/>
          <w:lang w:val="en-US"/>
        </w:rPr>
        <w:t>Le MLDR represente  une structure logique des donnees.Il correspond a l’organisation des donnees .L’implementation sera faite en utilisant un SGBD.Le passage du MCD au MLDR doit obeir aa un ensemble de regles.</w:t>
      </w:r>
    </w:p>
    <w:p w14:paraId="04E563F7">
      <w:pPr>
        <w:pStyle w:val="24"/>
        <w:numPr>
          <w:ilvl w:val="0"/>
          <w:numId w:val="38"/>
        </w:numPr>
        <w:ind w:left="567" w:leftChars="0" w:right="0" w:rightChars="0"/>
      </w:pPr>
      <w:bookmarkStart w:id="3" w:name="_Toc131357848"/>
      <w:r>
        <w:t>Règles de passage du MCD au MLDR</w:t>
      </w:r>
      <w:bookmarkEnd w:id="3"/>
    </w:p>
    <w:p w14:paraId="6F38A523">
      <w:pPr>
        <w:spacing w:line="360" w:lineRule="auto"/>
        <w:ind w:hanging="284"/>
        <w:jc w:val="both"/>
        <w:rPr>
          <w:szCs w:val="28"/>
        </w:rPr>
      </w:pPr>
      <w:r>
        <w:rPr>
          <w:b/>
          <w:bCs/>
          <w:szCs w:val="28"/>
          <w:u w:val="single"/>
        </w:rPr>
        <w:t>REGLE 1</w:t>
      </w:r>
      <w:r>
        <w:rPr>
          <w:szCs w:val="28"/>
        </w:rPr>
        <w:t> :</w:t>
      </w:r>
    </w:p>
    <w:p w14:paraId="6B242892">
      <w:pPr>
        <w:pStyle w:val="26"/>
        <w:spacing w:line="360" w:lineRule="auto"/>
        <w:ind w:left="284" w:hanging="426"/>
      </w:pPr>
      <w:r>
        <w:t>Toutes les entités du MCD est une table du MLDR</w:t>
      </w:r>
    </w:p>
    <w:p w14:paraId="653568CA">
      <w:pPr>
        <w:pStyle w:val="26"/>
        <w:spacing w:line="360" w:lineRule="auto"/>
        <w:ind w:left="426" w:hanging="568"/>
      </w:pPr>
      <w:r>
        <w:t>L’identifiant d’une entité au MCD devient clé primaire de la table correspondante au MLDR ;</w:t>
      </w:r>
    </w:p>
    <w:p w14:paraId="61155914">
      <w:pPr>
        <w:pStyle w:val="26"/>
        <w:spacing w:line="360" w:lineRule="auto"/>
        <w:ind w:left="284"/>
      </w:pPr>
      <w:r>
        <w:t>Les propriétés d’une entité eu MCD deviennent attribut de la table correspondante au MLDR ;</w:t>
      </w:r>
    </w:p>
    <w:p w14:paraId="0B07427D">
      <w:pPr>
        <w:spacing w:line="360" w:lineRule="auto"/>
        <w:ind w:hanging="142"/>
        <w:jc w:val="both"/>
        <w:rPr>
          <w:szCs w:val="28"/>
          <w:lang w:val="fr-CA"/>
        </w:rPr>
      </w:pPr>
      <w:r>
        <w:rPr>
          <w:b/>
          <w:bCs/>
          <w:szCs w:val="28"/>
          <w:u w:val="single"/>
          <w:lang w:val="fr-CA"/>
        </w:rPr>
        <w:t>REGLE 2</w:t>
      </w:r>
      <w:r>
        <w:rPr>
          <w:szCs w:val="28"/>
          <w:lang w:val="fr-CA"/>
        </w:rPr>
        <w:t> (pour les associations hiérarchiques de type [1, n]) :</w:t>
      </w:r>
    </w:p>
    <w:p w14:paraId="308E704E">
      <w:pPr>
        <w:pStyle w:val="26"/>
        <w:spacing w:line="360" w:lineRule="auto"/>
        <w:ind w:left="426" w:hanging="426"/>
      </w:pPr>
      <w:r>
        <w:t>Application de la règle 1 ;</w:t>
      </w:r>
    </w:p>
    <w:p w14:paraId="6EAC7147">
      <w:pPr>
        <w:pStyle w:val="26"/>
        <w:spacing w:line="360" w:lineRule="auto"/>
        <w:ind w:left="567" w:hanging="567"/>
      </w:pPr>
      <w:r>
        <w:t>L’identifiant de l’entité père (Cardinalité maximale) migre vers l’entité fils (Cardinalité minimale) ;</w:t>
      </w:r>
    </w:p>
    <w:p w14:paraId="6882A41B">
      <w:pPr>
        <w:pStyle w:val="26"/>
        <w:numPr>
          <w:ilvl w:val="0"/>
          <w:numId w:val="0"/>
        </w:numPr>
        <w:spacing w:line="360" w:lineRule="auto"/>
        <w:rPr>
          <w:szCs w:val="28"/>
        </w:rPr>
      </w:pPr>
      <w:r>
        <w:rPr>
          <w:b/>
          <w:bCs/>
          <w:szCs w:val="28"/>
          <w:u w:val="single"/>
        </w:rPr>
        <w:t xml:space="preserve">REGLE </w:t>
      </w:r>
      <w:r>
        <w:rPr>
          <w:rFonts w:hint="default"/>
          <w:b/>
          <w:bCs/>
          <w:szCs w:val="28"/>
          <w:u w:val="single"/>
          <w:lang w:val="en-US"/>
        </w:rPr>
        <w:t>3</w:t>
      </w:r>
      <w:r>
        <w:rPr>
          <w:szCs w:val="28"/>
        </w:rPr>
        <w:t> (pour les associations hiérarchiques de type [n, n]) :</w:t>
      </w:r>
    </w:p>
    <w:p w14:paraId="76DE8EA0">
      <w:pPr>
        <w:pStyle w:val="26"/>
        <w:spacing w:line="360" w:lineRule="auto"/>
        <w:ind w:left="567" w:hanging="567"/>
      </w:pPr>
      <w:r>
        <w:t>Application de la règle 1 ;</w:t>
      </w:r>
    </w:p>
    <w:p w14:paraId="531282C4">
      <w:pPr>
        <w:pStyle w:val="26"/>
        <w:spacing w:line="360" w:lineRule="auto"/>
        <w:ind w:left="567" w:hanging="567"/>
      </w:pPr>
      <w:r>
        <w:t>L’association qui lie les entités au MCD devient une table à part entière au MLDR ;</w:t>
      </w:r>
    </w:p>
    <w:p w14:paraId="082F6FC0">
      <w:pPr>
        <w:pStyle w:val="26"/>
        <w:spacing w:line="360" w:lineRule="auto"/>
        <w:ind w:left="284" w:hanging="284"/>
      </w:pPr>
      <w:r>
        <w:t>La clé primaire de cette nouvelle table est issue de la concaténation des identifiants des entités liées au MCD ;</w:t>
      </w:r>
    </w:p>
    <w:p w14:paraId="1EDEC45C">
      <w:pPr>
        <w:pStyle w:val="26"/>
        <w:spacing w:line="360" w:lineRule="auto"/>
        <w:ind w:left="426"/>
      </w:pPr>
      <w:r>
        <w:t>Les propriétés de l’association pour le MCD deviennent attribut de la classe correspondante au MLDR.</w:t>
      </w:r>
    </w:p>
    <w:p w14:paraId="432499F7">
      <w:pPr>
        <w:pStyle w:val="26"/>
        <w:numPr>
          <w:numId w:val="0"/>
        </w:numPr>
        <w:spacing w:line="360" w:lineRule="auto"/>
        <w:ind w:left="69" w:leftChars="0" w:right="0" w:rightChars="0"/>
      </w:pPr>
      <w:bookmarkStart w:id="5" w:name="_GoBack"/>
      <w:bookmarkEnd w:id="5"/>
    </w:p>
    <w:p w14:paraId="3E12EFFC">
      <w:pPr>
        <w:pStyle w:val="26"/>
        <w:numPr>
          <w:ilvl w:val="0"/>
          <w:numId w:val="38"/>
        </w:numPr>
        <w:spacing w:line="360" w:lineRule="auto"/>
        <w:ind w:left="567" w:leftChars="0" w:right="0" w:rightChars="0" w:hanging="426" w:firstLineChars="0"/>
        <w:rPr>
          <w:rFonts w:hint="default"/>
          <w:lang w:val="en-US"/>
        </w:rPr>
      </w:pPr>
      <w:bookmarkStart w:id="4" w:name="_Toc131357849"/>
      <w:r>
        <w:t>Représentation du modèle logique de données relationnel</w:t>
      </w:r>
      <w:bookmarkEnd w:id="4"/>
      <w:r>
        <w:rPr>
          <w:rFonts w:hint="default"/>
          <w:lang w:val="en-US"/>
        </w:rPr>
        <w:t>(MLDR)</w:t>
      </w:r>
    </w:p>
    <w:p w14:paraId="79A8E5E1">
      <w:pPr>
        <w:numPr>
          <w:ilvl w:val="0"/>
          <w:numId w:val="39"/>
        </w:numPr>
        <w:spacing w:beforeLines="0" w:afterLines="0"/>
        <w:ind w:left="420" w:leftChars="0" w:hanging="420" w:firstLineChars="0"/>
        <w:jc w:val="both"/>
        <w:rPr>
          <w:rFonts w:hint="default" w:ascii="Times New Roman" w:hAnsi="Times New Roman" w:eastAsia="Segoe UI" w:cs="Times New Roman"/>
          <w:color w:val="auto"/>
          <w:sz w:val="28"/>
          <w:szCs w:val="28"/>
        </w:rPr>
      </w:pPr>
      <w:r>
        <w:rPr>
          <w:rFonts w:hint="default" w:ascii="Times New Roman" w:hAnsi="Times New Roman" w:eastAsia="Calibri" w:cs="Times New Roman"/>
          <w:b/>
          <w:color w:val="090000"/>
          <w:sz w:val="28"/>
          <w:szCs w:val="28"/>
        </w:rPr>
        <w:t>utilisateur  (</w:t>
      </w:r>
      <w:r>
        <w:rPr>
          <w:rFonts w:hint="default" w:ascii="Times New Roman" w:hAnsi="Times New Roman" w:eastAsia="Calibri" w:cs="Times New Roman"/>
          <w:b/>
          <w:color w:val="090000"/>
          <w:sz w:val="28"/>
          <w:szCs w:val="28"/>
          <w:u w:val="single"/>
        </w:rPr>
        <w:t>id_user</w:t>
      </w:r>
      <w:r>
        <w:rPr>
          <w:rFonts w:hint="default" w:ascii="Times New Roman" w:hAnsi="Times New Roman" w:eastAsia="Calibri" w:cs="Times New Roman"/>
          <w:b/>
          <w:i/>
          <w:color w:val="808080"/>
          <w:sz w:val="28"/>
          <w:szCs w:val="28"/>
        </w:rPr>
        <w:t xml:space="preserve"> INT</w:t>
      </w:r>
      <w:r>
        <w:rPr>
          <w:rFonts w:hint="default" w:ascii="Times New Roman" w:hAnsi="Times New Roman" w:eastAsia="Calibri" w:cs="Times New Roman"/>
          <w:color w:val="090000"/>
          <w:sz w:val="28"/>
          <w:szCs w:val="28"/>
        </w:rPr>
        <w:t>, Nom_user</w:t>
      </w:r>
      <w:r>
        <w:rPr>
          <w:rFonts w:hint="default" w:ascii="Times New Roman" w:hAnsi="Times New Roman" w:eastAsia="Calibri" w:cs="Times New Roman"/>
          <w:i/>
          <w:color w:val="808080"/>
          <w:sz w:val="28"/>
          <w:szCs w:val="28"/>
        </w:rPr>
        <w:t xml:space="preserve"> VARCHAR(100)</w:t>
      </w:r>
      <w:r>
        <w:rPr>
          <w:rFonts w:hint="default" w:ascii="Times New Roman" w:hAnsi="Times New Roman" w:eastAsia="Calibri" w:cs="Times New Roman"/>
          <w:color w:val="090000"/>
          <w:sz w:val="28"/>
          <w:szCs w:val="28"/>
        </w:rPr>
        <w:t>, mot_de_passe</w:t>
      </w:r>
      <w:r>
        <w:rPr>
          <w:rFonts w:hint="default" w:ascii="Times New Roman" w:hAnsi="Times New Roman" w:eastAsia="Calibri" w:cs="Times New Roman"/>
          <w:i/>
          <w:color w:val="808080"/>
          <w:sz w:val="28"/>
          <w:szCs w:val="28"/>
        </w:rPr>
        <w:t xml:space="preserve"> VARCHAR(100)</w:t>
      </w:r>
      <w:r>
        <w:rPr>
          <w:rFonts w:hint="default" w:ascii="Times New Roman" w:hAnsi="Times New Roman" w:eastAsia="Calibri" w:cs="Times New Roman"/>
          <w:color w:val="090000"/>
          <w:sz w:val="28"/>
          <w:szCs w:val="28"/>
        </w:rPr>
        <w:t>, role</w:t>
      </w:r>
      <w:r>
        <w:rPr>
          <w:rFonts w:hint="default" w:ascii="Times New Roman" w:hAnsi="Times New Roman" w:eastAsia="Calibri" w:cs="Times New Roman"/>
          <w:i/>
          <w:color w:val="808080"/>
          <w:sz w:val="28"/>
          <w:szCs w:val="28"/>
        </w:rPr>
        <w:t xml:space="preserve"> VARCHAR(50)</w:t>
      </w:r>
      <w:r>
        <w:rPr>
          <w:rFonts w:hint="default" w:ascii="Times New Roman" w:hAnsi="Times New Roman" w:eastAsia="Calibri" w:cs="Times New Roman"/>
          <w:b/>
          <w:color w:val="090000"/>
          <w:sz w:val="28"/>
          <w:szCs w:val="28"/>
        </w:rPr>
        <w:t>);</w:t>
      </w:r>
    </w:p>
    <w:p w14:paraId="0CC38F65">
      <w:pPr>
        <w:numPr>
          <w:ilvl w:val="0"/>
          <w:numId w:val="39"/>
        </w:numPr>
        <w:spacing w:beforeLines="0" w:afterLines="0"/>
        <w:ind w:left="420" w:leftChars="0" w:hanging="420" w:firstLineChars="0"/>
        <w:jc w:val="both"/>
        <w:rPr>
          <w:rFonts w:hint="default" w:ascii="Times New Roman" w:hAnsi="Times New Roman" w:eastAsia="Segoe UI" w:cs="Times New Roman"/>
          <w:color w:val="auto"/>
          <w:sz w:val="28"/>
          <w:szCs w:val="28"/>
        </w:rPr>
      </w:pPr>
      <w:r>
        <w:rPr>
          <w:rFonts w:hint="default" w:ascii="Times New Roman" w:hAnsi="Times New Roman" w:eastAsia="Calibri" w:cs="Times New Roman"/>
          <w:b/>
          <w:color w:val="090000"/>
          <w:sz w:val="28"/>
          <w:szCs w:val="28"/>
        </w:rPr>
        <w:t>Categorie</w:t>
      </w:r>
      <w:r>
        <w:rPr>
          <w:rFonts w:hint="default" w:ascii="Times New Roman" w:hAnsi="Times New Roman" w:eastAsia="Calibri" w:cs="Times New Roman"/>
          <w:b/>
          <w:color w:val="090000"/>
          <w:sz w:val="28"/>
          <w:szCs w:val="28"/>
          <w:lang w:val="en-US"/>
        </w:rPr>
        <w:t xml:space="preserve"> </w:t>
      </w:r>
      <w:r>
        <w:rPr>
          <w:rFonts w:hint="default" w:ascii="Times New Roman" w:hAnsi="Times New Roman" w:eastAsia="Calibri" w:cs="Times New Roman"/>
          <w:b/>
          <w:color w:val="090000"/>
          <w:sz w:val="28"/>
          <w:szCs w:val="28"/>
        </w:rPr>
        <w:t>(</w:t>
      </w:r>
      <w:r>
        <w:rPr>
          <w:rFonts w:hint="default" w:ascii="Times New Roman" w:hAnsi="Times New Roman" w:eastAsia="Calibri" w:cs="Times New Roman"/>
          <w:b/>
          <w:color w:val="090000"/>
          <w:sz w:val="28"/>
          <w:szCs w:val="28"/>
          <w:u w:val="single"/>
        </w:rPr>
        <w:t>id_cat</w:t>
      </w:r>
      <w:r>
        <w:rPr>
          <w:rFonts w:hint="default" w:ascii="Times New Roman" w:hAnsi="Times New Roman" w:eastAsia="Calibri" w:cs="Times New Roman"/>
          <w:b/>
          <w:i/>
          <w:color w:val="808080"/>
          <w:sz w:val="28"/>
          <w:szCs w:val="28"/>
        </w:rPr>
        <w:t xml:space="preserve"> INT</w:t>
      </w:r>
      <w:r>
        <w:rPr>
          <w:rFonts w:hint="default" w:ascii="Times New Roman" w:hAnsi="Times New Roman" w:eastAsia="Calibri" w:cs="Times New Roman"/>
          <w:color w:val="090000"/>
          <w:sz w:val="28"/>
          <w:szCs w:val="28"/>
        </w:rPr>
        <w:t>, Nom_cat</w:t>
      </w:r>
      <w:r>
        <w:rPr>
          <w:rFonts w:hint="default" w:ascii="Times New Roman" w:hAnsi="Times New Roman" w:eastAsia="Calibri" w:cs="Times New Roman"/>
          <w:i/>
          <w:color w:val="808080"/>
          <w:sz w:val="28"/>
          <w:szCs w:val="28"/>
        </w:rPr>
        <w:t xml:space="preserve"> VARCHAR(100)</w:t>
      </w:r>
      <w:r>
        <w:rPr>
          <w:rFonts w:hint="default" w:ascii="Times New Roman" w:hAnsi="Times New Roman" w:eastAsia="Calibri" w:cs="Times New Roman"/>
          <w:color w:val="090000"/>
          <w:sz w:val="28"/>
          <w:szCs w:val="28"/>
        </w:rPr>
        <w:t>, descrip</w:t>
      </w:r>
      <w:r>
        <w:rPr>
          <w:rFonts w:hint="default" w:ascii="Times New Roman" w:hAnsi="Times New Roman" w:eastAsia="Calibri" w:cs="Times New Roman"/>
          <w:i/>
          <w:color w:val="808080"/>
          <w:sz w:val="28"/>
          <w:szCs w:val="28"/>
        </w:rPr>
        <w:t xml:space="preserve"> VARCHAR(100)</w:t>
      </w:r>
      <w:r>
        <w:rPr>
          <w:rFonts w:hint="default" w:ascii="Times New Roman" w:hAnsi="Times New Roman" w:eastAsia="Calibri" w:cs="Times New Roman"/>
          <w:b/>
          <w:color w:val="090000"/>
          <w:sz w:val="28"/>
          <w:szCs w:val="28"/>
        </w:rPr>
        <w:t>);</w:t>
      </w:r>
    </w:p>
    <w:p w14:paraId="39BD6B88">
      <w:pPr>
        <w:numPr>
          <w:ilvl w:val="0"/>
          <w:numId w:val="39"/>
        </w:numPr>
        <w:spacing w:beforeLines="0" w:afterLines="0"/>
        <w:ind w:left="420" w:leftChars="0" w:hanging="420" w:firstLineChars="0"/>
        <w:jc w:val="both"/>
        <w:rPr>
          <w:rFonts w:hint="default" w:ascii="Times New Roman" w:hAnsi="Times New Roman" w:eastAsia="Segoe UI" w:cs="Times New Roman"/>
          <w:color w:val="auto"/>
          <w:sz w:val="28"/>
          <w:szCs w:val="28"/>
        </w:rPr>
      </w:pPr>
      <w:r>
        <w:rPr>
          <w:rFonts w:hint="default" w:ascii="Times New Roman" w:hAnsi="Times New Roman" w:eastAsia="Calibri" w:cs="Times New Roman"/>
          <w:b/>
          <w:color w:val="090000"/>
          <w:sz w:val="28"/>
          <w:szCs w:val="28"/>
        </w:rPr>
        <w:t>Produit</w:t>
      </w:r>
      <w:r>
        <w:rPr>
          <w:rFonts w:hint="default" w:ascii="Times New Roman" w:hAnsi="Times New Roman" w:eastAsia="Calibri" w:cs="Times New Roman"/>
          <w:b/>
          <w:color w:val="090000"/>
          <w:sz w:val="28"/>
          <w:szCs w:val="28"/>
          <w:lang w:val="en-US"/>
        </w:rPr>
        <w:t xml:space="preserve"> </w:t>
      </w:r>
      <w:r>
        <w:rPr>
          <w:rFonts w:hint="default" w:ascii="Times New Roman" w:hAnsi="Times New Roman" w:eastAsia="Calibri" w:cs="Times New Roman"/>
          <w:b/>
          <w:color w:val="090000"/>
          <w:sz w:val="28"/>
          <w:szCs w:val="28"/>
        </w:rPr>
        <w:t>(</w:t>
      </w:r>
      <w:r>
        <w:rPr>
          <w:rFonts w:hint="default" w:ascii="Times New Roman" w:hAnsi="Times New Roman" w:eastAsia="Calibri" w:cs="Times New Roman"/>
          <w:b/>
          <w:color w:val="090000"/>
          <w:sz w:val="28"/>
          <w:szCs w:val="28"/>
          <w:u w:val="single"/>
        </w:rPr>
        <w:t>id_prod</w:t>
      </w:r>
      <w:r>
        <w:rPr>
          <w:rFonts w:hint="default" w:ascii="Times New Roman" w:hAnsi="Times New Roman" w:eastAsia="Calibri" w:cs="Times New Roman"/>
          <w:b/>
          <w:i/>
          <w:color w:val="808080"/>
          <w:sz w:val="28"/>
          <w:szCs w:val="28"/>
        </w:rPr>
        <w:t xml:space="preserve"> INT</w:t>
      </w:r>
      <w:r>
        <w:rPr>
          <w:rFonts w:hint="default" w:ascii="Times New Roman" w:hAnsi="Times New Roman" w:eastAsia="Calibri" w:cs="Times New Roman"/>
          <w:color w:val="090000"/>
          <w:sz w:val="28"/>
          <w:szCs w:val="28"/>
        </w:rPr>
        <w:t>, Nom_prod</w:t>
      </w:r>
      <w:r>
        <w:rPr>
          <w:rFonts w:hint="default" w:ascii="Times New Roman" w:hAnsi="Times New Roman" w:eastAsia="Calibri" w:cs="Times New Roman"/>
          <w:i/>
          <w:color w:val="808080"/>
          <w:sz w:val="28"/>
          <w:szCs w:val="28"/>
        </w:rPr>
        <w:t xml:space="preserve"> VARCHAR(100)</w:t>
      </w:r>
      <w:r>
        <w:rPr>
          <w:rFonts w:hint="default" w:ascii="Times New Roman" w:hAnsi="Times New Roman" w:eastAsia="Calibri" w:cs="Times New Roman"/>
          <w:color w:val="090000"/>
          <w:sz w:val="28"/>
          <w:szCs w:val="28"/>
        </w:rPr>
        <w:t>, qtite_Stock</w:t>
      </w:r>
      <w:r>
        <w:rPr>
          <w:rFonts w:hint="default" w:ascii="Times New Roman" w:hAnsi="Times New Roman" w:eastAsia="Calibri" w:cs="Times New Roman"/>
          <w:i/>
          <w:color w:val="808080"/>
          <w:sz w:val="28"/>
          <w:szCs w:val="28"/>
        </w:rPr>
        <w:t xml:space="preserve"> INT</w:t>
      </w:r>
      <w:r>
        <w:rPr>
          <w:rFonts w:hint="default" w:ascii="Times New Roman" w:hAnsi="Times New Roman" w:eastAsia="Calibri" w:cs="Times New Roman"/>
          <w:color w:val="090000"/>
          <w:sz w:val="28"/>
          <w:szCs w:val="28"/>
        </w:rPr>
        <w:t>, date_ajout</w:t>
      </w:r>
      <w:r>
        <w:rPr>
          <w:rFonts w:hint="default" w:ascii="Times New Roman" w:hAnsi="Times New Roman" w:eastAsia="Calibri" w:cs="Times New Roman"/>
          <w:i/>
          <w:color w:val="808080"/>
          <w:sz w:val="28"/>
          <w:szCs w:val="28"/>
        </w:rPr>
        <w:t xml:space="preserve"> DATE</w:t>
      </w:r>
      <w:r>
        <w:rPr>
          <w:rFonts w:hint="default" w:ascii="Times New Roman" w:hAnsi="Times New Roman" w:eastAsia="Calibri" w:cs="Times New Roman"/>
          <w:i/>
          <w:color w:val="0000FF"/>
          <w:sz w:val="28"/>
          <w:szCs w:val="28"/>
        </w:rPr>
        <w:t>, #id_cat</w:t>
      </w:r>
      <w:r>
        <w:rPr>
          <w:rFonts w:hint="default" w:ascii="Times New Roman" w:hAnsi="Times New Roman" w:eastAsia="Calibri" w:cs="Times New Roman"/>
          <w:b/>
          <w:color w:val="090000"/>
          <w:sz w:val="28"/>
          <w:szCs w:val="28"/>
        </w:rPr>
        <w:t>);</w:t>
      </w:r>
    </w:p>
    <w:p w14:paraId="1C09BD8B">
      <w:pPr>
        <w:numPr>
          <w:ilvl w:val="0"/>
          <w:numId w:val="39"/>
        </w:numPr>
        <w:spacing w:beforeLines="0" w:afterLines="0"/>
        <w:ind w:left="420" w:leftChars="0" w:hanging="420" w:firstLineChars="0"/>
        <w:jc w:val="both"/>
        <w:rPr>
          <w:rFonts w:hint="default" w:ascii="Times New Roman" w:hAnsi="Times New Roman" w:eastAsia="Segoe UI" w:cs="Times New Roman"/>
          <w:color w:val="auto"/>
          <w:sz w:val="28"/>
          <w:szCs w:val="28"/>
        </w:rPr>
      </w:pPr>
      <w:r>
        <w:rPr>
          <w:rFonts w:hint="default" w:ascii="Times New Roman" w:hAnsi="Times New Roman" w:eastAsia="Calibri" w:cs="Times New Roman"/>
          <w:b/>
          <w:color w:val="090000"/>
          <w:sz w:val="28"/>
          <w:szCs w:val="28"/>
        </w:rPr>
        <w:t>mouvement (</w:t>
      </w:r>
      <w:r>
        <w:rPr>
          <w:rFonts w:hint="default" w:ascii="Times New Roman" w:hAnsi="Times New Roman" w:eastAsia="Calibri" w:cs="Times New Roman"/>
          <w:b/>
          <w:color w:val="090000"/>
          <w:sz w:val="28"/>
          <w:szCs w:val="28"/>
          <w:u w:val="single"/>
        </w:rPr>
        <w:t>id_mvt</w:t>
      </w:r>
      <w:r>
        <w:rPr>
          <w:rFonts w:hint="default" w:ascii="Times New Roman" w:hAnsi="Times New Roman" w:eastAsia="Calibri" w:cs="Times New Roman"/>
          <w:b/>
          <w:i/>
          <w:color w:val="808080"/>
          <w:sz w:val="28"/>
          <w:szCs w:val="28"/>
        </w:rPr>
        <w:t xml:space="preserve"> INT</w:t>
      </w:r>
      <w:r>
        <w:rPr>
          <w:rFonts w:hint="default" w:ascii="Times New Roman" w:hAnsi="Times New Roman" w:eastAsia="Calibri" w:cs="Times New Roman"/>
          <w:color w:val="090000"/>
          <w:sz w:val="28"/>
          <w:szCs w:val="28"/>
        </w:rPr>
        <w:t>, type_mvt</w:t>
      </w:r>
      <w:r>
        <w:rPr>
          <w:rFonts w:hint="default" w:ascii="Times New Roman" w:hAnsi="Times New Roman" w:eastAsia="Calibri" w:cs="Times New Roman"/>
          <w:i/>
          <w:color w:val="808080"/>
          <w:sz w:val="28"/>
          <w:szCs w:val="28"/>
        </w:rPr>
        <w:t xml:space="preserve"> VARCHAR(200)</w:t>
      </w:r>
      <w:r>
        <w:rPr>
          <w:rFonts w:hint="default" w:ascii="Times New Roman" w:hAnsi="Times New Roman" w:eastAsia="Calibri" w:cs="Times New Roman"/>
          <w:color w:val="090000"/>
          <w:sz w:val="28"/>
          <w:szCs w:val="28"/>
        </w:rPr>
        <w:t>, qtite_mvt</w:t>
      </w:r>
      <w:r>
        <w:rPr>
          <w:rFonts w:hint="default" w:ascii="Times New Roman" w:hAnsi="Times New Roman" w:eastAsia="Calibri" w:cs="Times New Roman"/>
          <w:i/>
          <w:color w:val="808080"/>
          <w:sz w:val="28"/>
          <w:szCs w:val="28"/>
        </w:rPr>
        <w:t xml:space="preserve"> INT</w:t>
      </w:r>
      <w:r>
        <w:rPr>
          <w:rFonts w:hint="default" w:ascii="Times New Roman" w:hAnsi="Times New Roman" w:eastAsia="Calibri" w:cs="Times New Roman"/>
          <w:color w:val="090000"/>
          <w:sz w:val="28"/>
          <w:szCs w:val="28"/>
        </w:rPr>
        <w:t>, date_mvt</w:t>
      </w:r>
      <w:r>
        <w:rPr>
          <w:rFonts w:hint="default" w:ascii="Times New Roman" w:hAnsi="Times New Roman" w:eastAsia="Calibri" w:cs="Times New Roman"/>
          <w:i/>
          <w:color w:val="808080"/>
          <w:sz w:val="28"/>
          <w:szCs w:val="28"/>
        </w:rPr>
        <w:t xml:space="preserve"> DATE</w:t>
      </w:r>
      <w:r>
        <w:rPr>
          <w:rFonts w:hint="default" w:ascii="Times New Roman" w:hAnsi="Times New Roman" w:eastAsia="Calibri" w:cs="Times New Roman"/>
          <w:i/>
          <w:color w:val="0000FF"/>
          <w:sz w:val="28"/>
          <w:szCs w:val="28"/>
        </w:rPr>
        <w:t>, #id_user, #id_prod</w:t>
      </w:r>
      <w:r>
        <w:rPr>
          <w:rFonts w:hint="default" w:ascii="Times New Roman" w:hAnsi="Times New Roman" w:eastAsia="Calibri" w:cs="Times New Roman"/>
          <w:b/>
          <w:color w:val="090000"/>
          <w:sz w:val="28"/>
          <w:szCs w:val="28"/>
        </w:rPr>
        <w:t>);</w:t>
      </w:r>
    </w:p>
    <w:p w14:paraId="0D4A53DA">
      <w:pPr>
        <w:spacing w:beforeLines="0" w:afterLines="0"/>
        <w:jc w:val="left"/>
        <w:rPr>
          <w:rFonts w:hint="default" w:ascii="Segoe UI" w:hAnsi="Segoe UI" w:eastAsia="Segoe UI"/>
          <w:color w:val="auto"/>
          <w:sz w:val="17"/>
          <w:szCs w:val="24"/>
        </w:rPr>
      </w:pPr>
    </w:p>
    <w:p w14:paraId="5CBFBF42">
      <w:pPr>
        <w:pStyle w:val="26"/>
        <w:numPr>
          <w:numId w:val="0"/>
        </w:numPr>
        <w:spacing w:line="360" w:lineRule="auto"/>
        <w:ind w:right="0" w:rightChars="0"/>
        <w:rPr>
          <w:rFonts w:hint="default"/>
          <w:lang w:val="en-US"/>
        </w:rPr>
      </w:pPr>
    </w:p>
    <w:p w14:paraId="34B758DD">
      <w:pPr>
        <w:numPr>
          <w:numId w:val="0"/>
        </w:numPr>
        <w:rPr>
          <w:rFonts w:hint="default"/>
          <w:lang w:val="en-US"/>
        </w:rPr>
      </w:pPr>
    </w:p>
    <w:p w14:paraId="2B2057EB">
      <w:pPr>
        <w:rPr>
          <w:rFonts w:ascii="Times New Roman" w:hAnsi="Times New Roman" w:cs="Times New Roman"/>
          <w:color w:val="C00000"/>
          <w:sz w:val="48"/>
          <w:szCs w:val="48"/>
          <w:highlight w:val="red"/>
        </w:rPr>
      </w:pPr>
      <w:r>
        <w:rPr>
          <w:rFonts w:ascii="TimesNewRomanPS-BoldMT" w:hAnsi="TimesNewRomanPS-BoldMT"/>
          <w:b/>
          <w:bCs/>
          <w:color w:val="5B9BD5"/>
          <w:sz w:val="32"/>
          <w:szCs w:val="32"/>
          <w:highlight w:val="red"/>
        </w:rPr>
        <w:t>SECTION 6 : ARCHITECTURE DE L’APPLICATION</w:t>
      </w:r>
    </w:p>
    <w:p w14:paraId="7C74497E">
      <w:pPr>
        <w:ind w:firstLine="708"/>
      </w:pPr>
    </w:p>
    <w:p w14:paraId="7E51A7CC">
      <w:pPr>
        <w:ind w:firstLine="708"/>
      </w:pPr>
    </w:p>
    <w:p w14:paraId="5F8C463B">
      <w:pPr>
        <w:ind w:firstLine="708"/>
      </w:pPr>
    </w:p>
    <w:p w14:paraId="363EEA25">
      <w:pPr>
        <w:ind w:firstLine="708"/>
      </w:pPr>
    </w:p>
    <w:p w14:paraId="01315082">
      <w:pPr>
        <w:ind w:firstLine="708"/>
      </w:pPr>
    </w:p>
    <w:p w14:paraId="64DDAA44">
      <w:pPr>
        <w:ind w:firstLine="708"/>
      </w:pPr>
    </w:p>
    <w:p w14:paraId="30FC72E0">
      <w:pPr>
        <w:ind w:firstLine="708"/>
      </w:pPr>
    </w:p>
    <w:p w14:paraId="434CA53F">
      <w:pPr>
        <w:ind w:firstLine="708"/>
      </w:pPr>
    </w:p>
    <w:p w14:paraId="636665B4">
      <w:pPr>
        <w:ind w:firstLine="708"/>
      </w:pPr>
    </w:p>
    <w:p w14:paraId="2D3DBF9C">
      <w:pPr>
        <w:ind w:firstLine="708"/>
      </w:pPr>
    </w:p>
    <w:p w14:paraId="654FA6E4">
      <w:pPr>
        <w:ind w:firstLine="708"/>
      </w:pPr>
    </w:p>
    <w:p w14:paraId="7DA7F8C7">
      <w:pPr>
        <w:ind w:firstLine="708"/>
      </w:pPr>
    </w:p>
    <w:p w14:paraId="119FA484">
      <w:pPr>
        <w:ind w:firstLine="708"/>
      </w:pPr>
      <w:r>
        <w:rPr>
          <w:lang w:eastAsia="fr-FR"/>
        </w:rPr>
        <mc:AlternateContent>
          <mc:Choice Requires="wps">
            <w:drawing>
              <wp:anchor distT="0" distB="0" distL="114300" distR="114300" simplePos="0" relativeHeight="251687936" behindDoc="0" locked="0" layoutInCell="1" allowOverlap="1">
                <wp:simplePos x="0" y="0"/>
                <wp:positionH relativeFrom="column">
                  <wp:posOffset>333375</wp:posOffset>
                </wp:positionH>
                <wp:positionV relativeFrom="paragraph">
                  <wp:posOffset>19050</wp:posOffset>
                </wp:positionV>
                <wp:extent cx="4876800" cy="971550"/>
                <wp:effectExtent l="0" t="19050" r="19050" b="19050"/>
                <wp:wrapNone/>
                <wp:docPr id="34" name="Parchemin horizontal 34"/>
                <wp:cNvGraphicFramePr/>
                <a:graphic xmlns:a="http://schemas.openxmlformats.org/drawingml/2006/main">
                  <a:graphicData uri="http://schemas.microsoft.com/office/word/2010/wordprocessingShape">
                    <wps:wsp>
                      <wps:cNvSpPr/>
                      <wps:spPr>
                        <a:xfrm>
                          <a:off x="0" y="0"/>
                          <a:ext cx="4876800" cy="971550"/>
                        </a:xfrm>
                        <a:prstGeom prst="horizontalScroll">
                          <a:avLst/>
                        </a:prstGeom>
                        <a:solidFill>
                          <a:srgbClr val="5B9BD5"/>
                        </a:solidFill>
                        <a:ln w="12700" cap="flat" cmpd="sng" algn="ctr">
                          <a:solidFill>
                            <a:srgbClr val="5B9BD5">
                              <a:shade val="50000"/>
                            </a:srgbClr>
                          </a:solidFill>
                          <a:prstDash val="solid"/>
                          <a:miter lim="800000"/>
                        </a:ln>
                        <a:effectLst/>
                      </wps:spPr>
                      <wps:txbx>
                        <w:txbxContent>
                          <w:p w14:paraId="082F8CEA">
                            <w:pPr>
                              <w:ind w:firstLine="708"/>
                            </w:pPr>
                            <w:r>
                              <w:t xml:space="preserve">CHAPITRE IV : </w:t>
                            </w:r>
                            <w:r>
                              <w:rPr>
                                <w:color w:val="FFFFFF"/>
                                <w:sz w:val="40"/>
                                <w:szCs w:val="40"/>
                              </w:rPr>
                              <w:t>IMPLEMENTATION ET TESTS</w:t>
                            </w:r>
                          </w:p>
                          <w:p w14:paraId="7E286C5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6.25pt;margin-top:1.5pt;height:76.5pt;width:384pt;z-index:251687936;v-text-anchor:middle;mso-width-relative:page;mso-height-relative:page;" fillcolor="#5B9BD5" filled="t" stroked="t" coordsize="21600,21600" o:gfxdata="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eXWeC1wAAAAgBAAAP&#10;AAAAAAAAAAEAIAAAACIAAABkcnMvZG93bnJldi54bWxQSwECFAAUAAAACACHTuJAq6ATpYsCAABK&#10;BQAADgAAAAAAAAABACAAAAAmAQAAZHJzL2Uyb0RvYy54bWxQSwUGAAAAAAYABgBZAQAAIwYAAAAA&#10;" adj="2700">
                <v:fill on="t" focussize="0,0"/>
                <v:stroke weight="1pt" color="#41719C" miterlimit="8" joinstyle="miter"/>
                <v:imagedata o:title=""/>
                <o:lock v:ext="edit" aspectratio="f"/>
                <v:textbox>
                  <w:txbxContent>
                    <w:p w14:paraId="082F8CEA">
                      <w:pPr>
                        <w:ind w:firstLine="708"/>
                      </w:pPr>
                      <w:r>
                        <w:t xml:space="preserve">CHAPITRE IV : </w:t>
                      </w:r>
                      <w:r>
                        <w:rPr>
                          <w:color w:val="FFFFFF"/>
                          <w:sz w:val="40"/>
                          <w:szCs w:val="40"/>
                        </w:rPr>
                        <w:t>IMPLEMENTATION ET TESTS</w:t>
                      </w:r>
                    </w:p>
                    <w:p w14:paraId="7E286C5C">
                      <w:pPr>
                        <w:jc w:val="center"/>
                      </w:pPr>
                    </w:p>
                  </w:txbxContent>
                </v:textbox>
              </v:shape>
            </w:pict>
          </mc:Fallback>
        </mc:AlternateContent>
      </w:r>
    </w:p>
    <w:p w14:paraId="5417689E">
      <w:pPr>
        <w:ind w:firstLine="708"/>
      </w:pPr>
    </w:p>
    <w:p w14:paraId="646C5162">
      <w:pPr>
        <w:ind w:firstLine="708"/>
      </w:pPr>
    </w:p>
    <w:p w14:paraId="77BB5094">
      <w:pPr>
        <w:ind w:firstLine="708"/>
      </w:pPr>
    </w:p>
    <w:p w14:paraId="01B23433">
      <w:pPr>
        <w:spacing w:after="0" w:line="240" w:lineRule="auto"/>
        <w:ind w:firstLine="708"/>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Dans ce chapitre nous allons présenter la phase d’implémentation et celle de test. Dans la phase d’implémentation, nous présenterons les différents outils utilisés et nécessaires à la réalisation du système à mettre sur pied. Dans la phase de test nous allons présenter quelques interfaces et états de notre logiciel.</w:t>
      </w:r>
    </w:p>
    <w:p w14:paraId="15B95BC4">
      <w:pPr>
        <w:spacing w:after="0" w:line="240" w:lineRule="auto"/>
        <w:ind w:firstLine="708"/>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 </w:t>
      </w:r>
    </w:p>
    <w:p w14:paraId="2369C830">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Dans cette partie nous allons présenter : </w:t>
      </w:r>
    </w:p>
    <w:p w14:paraId="01F8A0A0">
      <w:pPr>
        <w:pStyle w:val="15"/>
        <w:numPr>
          <w:ilvl w:val="0"/>
          <w:numId w:val="40"/>
        </w:num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La phase d’implémentation : où nous parlerons des outils utilisés pour la réalisation du </w:t>
      </w:r>
    </w:p>
    <w:p w14:paraId="5A380550">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système à mettre en place ; </w:t>
      </w:r>
    </w:p>
    <w:p w14:paraId="1DEC3B8E">
      <w:pPr>
        <w:pStyle w:val="15"/>
        <w:numPr>
          <w:ilvl w:val="0"/>
          <w:numId w:val="40"/>
        </w:num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La phase présentation de la solution : où nous présenterons quelques interfaces de </w:t>
      </w:r>
    </w:p>
    <w:p w14:paraId="662C6BCB">
      <w:p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notre application </w:t>
      </w:r>
    </w:p>
    <w:p w14:paraId="29E18235">
      <w:pPr>
        <w:pStyle w:val="15"/>
        <w:numPr>
          <w:ilvl w:val="0"/>
          <w:numId w:val="40"/>
        </w:numPr>
      </w:pPr>
      <w:r>
        <w:rPr>
          <w:rFonts w:ascii="Times New Roman" w:hAnsi="Times New Roman" w:eastAsia="Times New Roman" w:cs="Times New Roman"/>
          <w:color w:val="000000"/>
          <w:sz w:val="24"/>
          <w:szCs w:val="24"/>
          <w:lang w:eastAsia="fr-FR"/>
        </w:rPr>
        <w:t>La phase de test : où nous décrivons les différents tests effectués sur l’application</w:t>
      </w:r>
    </w:p>
    <w:p w14:paraId="306A2A42">
      <w:pPr>
        <w:pStyle w:val="15"/>
      </w:pPr>
    </w:p>
    <w:p w14:paraId="5EC8B8D6">
      <w:pPr>
        <w:rPr>
          <w:rFonts w:ascii="TimesNewRomanPS-BoldMT" w:hAnsi="TimesNewRomanPS-BoldMT"/>
          <w:b/>
          <w:bCs/>
          <w:color w:val="5B9BD5"/>
          <w:sz w:val="32"/>
          <w:szCs w:val="32"/>
        </w:rPr>
      </w:pPr>
      <w:r>
        <w:rPr>
          <w:rFonts w:ascii="TimesNewRomanPS-BoldMT" w:hAnsi="TimesNewRomanPS-BoldMT"/>
          <w:b/>
          <w:bCs/>
          <w:color w:val="5B9BD5"/>
          <w:sz w:val="32"/>
          <w:szCs w:val="32"/>
        </w:rPr>
        <w:t>SECTION 1 : IMPLEMENTATION</w:t>
      </w:r>
    </w:p>
    <w:p w14:paraId="753F820E">
      <w:pPr>
        <w:pStyle w:val="15"/>
        <w:numPr>
          <w:ilvl w:val="0"/>
          <w:numId w:val="41"/>
        </w:numPr>
      </w:pPr>
      <w:r>
        <w:rPr>
          <w:rFonts w:ascii="TimesNewRomanPS-BoldMT" w:hAnsi="TimesNewRomanPS-BoldMT"/>
          <w:b/>
          <w:bCs/>
          <w:color w:val="5B9BD5"/>
          <w:sz w:val="28"/>
          <w:szCs w:val="28"/>
        </w:rPr>
        <w:t>LES OUTILS</w:t>
      </w:r>
    </w:p>
    <w:p w14:paraId="0921189D">
      <w:pPr>
        <w:pStyle w:val="15"/>
        <w:numPr>
          <w:ilvl w:val="0"/>
          <w:numId w:val="41"/>
        </w:numPr>
      </w:pPr>
      <w:r>
        <w:rPr>
          <w:rFonts w:ascii="TimesNewRomanPS-BoldMT" w:hAnsi="TimesNewRomanPS-BoldMT"/>
          <w:b/>
          <w:bCs/>
          <w:color w:val="5B9BD5"/>
          <w:sz w:val="28"/>
          <w:szCs w:val="28"/>
        </w:rPr>
        <w:t>LANGAGES ET TECHNOLOGIES</w:t>
      </w:r>
    </w:p>
    <w:p w14:paraId="28134C13">
      <w:pPr>
        <w:pStyle w:val="15"/>
        <w:numPr>
          <w:ilvl w:val="0"/>
          <w:numId w:val="41"/>
        </w:numPr>
      </w:pPr>
      <w:r>
        <w:rPr>
          <w:rFonts w:ascii="TimesNewRomanPS-BoldMT" w:hAnsi="TimesNewRomanPS-BoldMT"/>
          <w:b/>
          <w:bCs/>
          <w:color w:val="5B9BD5"/>
          <w:sz w:val="28"/>
          <w:szCs w:val="28"/>
        </w:rPr>
        <w:t>BASE DE DONNEES</w:t>
      </w:r>
    </w:p>
    <w:p w14:paraId="2DDDD013">
      <w:pPr>
        <w:pStyle w:val="15"/>
        <w:ind w:left="1080"/>
      </w:pPr>
    </w:p>
    <w:p w14:paraId="052A12DC">
      <w:pPr>
        <w:pStyle w:val="15"/>
        <w:numPr>
          <w:ilvl w:val="0"/>
          <w:numId w:val="40"/>
        </w:numPr>
        <w:spacing w:after="0" w:line="240" w:lineRule="auto"/>
        <w:rPr>
          <w:rFonts w:ascii="Times New Roman" w:hAnsi="Times New Roman" w:eastAsia="Times New Roman" w:cs="Times New Roman"/>
          <w:sz w:val="24"/>
          <w:szCs w:val="24"/>
          <w:lang w:eastAsia="fr-FR"/>
        </w:rPr>
      </w:pPr>
      <w:r>
        <w:rPr>
          <w:rFonts w:ascii="TimesNewRomanPS-BoldMT" w:hAnsi="TimesNewRomanPS-BoldMT" w:eastAsia="Times New Roman" w:cs="Times New Roman"/>
          <w:b/>
          <w:bCs/>
          <w:color w:val="000000"/>
          <w:sz w:val="24"/>
          <w:szCs w:val="24"/>
          <w:lang w:eastAsia="fr-FR"/>
        </w:rPr>
        <w:t xml:space="preserve">MySQL : </w:t>
      </w:r>
      <w:r>
        <w:rPr>
          <w:rFonts w:ascii="Times New Roman" w:hAnsi="Times New Roman" w:eastAsia="Times New Roman" w:cs="Times New Roman"/>
          <w:color w:val="000000"/>
          <w:sz w:val="24"/>
          <w:szCs w:val="24"/>
          <w:lang w:eastAsia="fr-FR"/>
        </w:rPr>
        <w:t xml:space="preserve">qui est un système de gestion de bases de données développé dans un souci de performances élevées en lecture. Il est distribué sous une double licence GPL et propriétaire et offre de nombreuses fonctionnalités modernes. </w:t>
      </w:r>
    </w:p>
    <w:p w14:paraId="70AF779B">
      <w:pPr>
        <w:pStyle w:val="15"/>
        <w:numPr>
          <w:ilvl w:val="0"/>
          <w:numId w:val="40"/>
        </w:numPr>
        <w:spacing w:after="0" w:line="240" w:lineRule="auto"/>
        <w:rPr>
          <w:rFonts w:ascii="Times New Roman" w:hAnsi="Times New Roman" w:eastAsia="Times New Roman" w:cs="Times New Roman"/>
          <w:sz w:val="24"/>
          <w:szCs w:val="24"/>
          <w:lang w:eastAsia="fr-FR"/>
        </w:rPr>
      </w:pPr>
      <w:r>
        <w:rPr>
          <w:rFonts w:ascii="TimesNewRomanPS-BoldMT" w:hAnsi="TimesNewRomanPS-BoldMT" w:eastAsia="Times New Roman" w:cs="Times New Roman"/>
          <w:b/>
          <w:bCs/>
          <w:color w:val="000000"/>
          <w:sz w:val="24"/>
          <w:szCs w:val="24"/>
          <w:lang w:eastAsia="fr-FR"/>
        </w:rPr>
        <w:t xml:space="preserve">Xampp Server : </w:t>
      </w:r>
      <w:r>
        <w:rPr>
          <w:rFonts w:ascii="Times New Roman" w:hAnsi="Times New Roman" w:eastAsia="Times New Roman" w:cs="Times New Roman"/>
          <w:color w:val="000000"/>
          <w:sz w:val="24"/>
          <w:szCs w:val="24"/>
          <w:lang w:eastAsia="fr-FR"/>
        </w:rPr>
        <w:t>Serveur en local qui permet d’exécuter le code PHP</w:t>
      </w:r>
    </w:p>
    <w:p w14:paraId="6C2BD86D">
      <w:pPr>
        <w:spacing w:after="0" w:line="240" w:lineRule="auto"/>
        <w:rPr>
          <w:rFonts w:ascii="Times New Roman" w:hAnsi="Times New Roman" w:eastAsia="Times New Roman" w:cs="Times New Roman"/>
          <w:sz w:val="24"/>
          <w:szCs w:val="24"/>
          <w:lang w:eastAsia="fr-FR"/>
        </w:rPr>
      </w:pPr>
    </w:p>
    <w:p w14:paraId="364CDBFD">
      <w:pPr>
        <w:spacing w:after="0" w:line="240" w:lineRule="auto"/>
        <w:rPr>
          <w:rFonts w:ascii="Times New Roman" w:hAnsi="Times New Roman" w:eastAsia="Times New Roman" w:cs="Times New Roman"/>
          <w:sz w:val="24"/>
          <w:szCs w:val="24"/>
          <w:lang w:eastAsia="fr-FR"/>
        </w:rPr>
      </w:pPr>
    </w:p>
    <w:p w14:paraId="23D3AA68">
      <w:pPr>
        <w:spacing w:after="0" w:line="240" w:lineRule="auto"/>
        <w:rPr>
          <w:rFonts w:ascii="TimesNewRomanPS-BoldMT" w:hAnsi="TimesNewRomanPS-BoldMT"/>
          <w:b/>
          <w:bCs/>
          <w:color w:val="5B9BD5"/>
          <w:sz w:val="32"/>
          <w:szCs w:val="32"/>
        </w:rPr>
      </w:pPr>
      <w:r>
        <w:rPr>
          <w:rFonts w:ascii="TimesNewRomanPS-BoldMT" w:hAnsi="TimesNewRomanPS-BoldMT"/>
          <w:b/>
          <w:bCs/>
          <w:color w:val="5B9BD5"/>
          <w:sz w:val="32"/>
          <w:szCs w:val="32"/>
        </w:rPr>
        <w:t>SECTION 2 : PRESENTATION DE LA SOLUTION</w:t>
      </w:r>
    </w:p>
    <w:p w14:paraId="4F76B52D">
      <w:pPr>
        <w:pStyle w:val="15"/>
        <w:numPr>
          <w:ilvl w:val="0"/>
          <w:numId w:val="42"/>
        </w:numPr>
        <w:spacing w:after="0" w:line="240" w:lineRule="auto"/>
        <w:rPr>
          <w:rFonts w:ascii="TimesNewRomanPS-BoldMT" w:hAnsi="TimesNewRomanPS-BoldMT"/>
          <w:b/>
          <w:bCs/>
          <w:color w:val="5B9BD5"/>
          <w:sz w:val="32"/>
          <w:szCs w:val="32"/>
        </w:rPr>
      </w:pPr>
      <w:r>
        <w:rPr>
          <w:rFonts w:ascii="TimesNewRomanPS-BoldMT" w:hAnsi="TimesNewRomanPS-BoldMT"/>
          <w:b/>
          <w:bCs/>
          <w:color w:val="5B9BD5"/>
          <w:sz w:val="28"/>
          <w:szCs w:val="28"/>
        </w:rPr>
        <w:t>INTERFACE DE LA SOLUTION</w:t>
      </w:r>
    </w:p>
    <w:p w14:paraId="344AA8C3">
      <w:pPr>
        <w:spacing w:after="0" w:line="240" w:lineRule="auto"/>
        <w:rPr>
          <w:rFonts w:ascii="TimesNewRomanPS-BoldMT" w:hAnsi="TimesNewRomanPS-BoldMT"/>
          <w:b/>
          <w:bCs/>
          <w:color w:val="5B9BD5"/>
          <w:sz w:val="32"/>
          <w:szCs w:val="32"/>
        </w:rPr>
      </w:pPr>
    </w:p>
    <w:p w14:paraId="6A68E200">
      <w:pPr>
        <w:spacing w:after="0" w:line="240" w:lineRule="auto"/>
        <w:rPr>
          <w:rFonts w:ascii="TimesNewRomanPS-BoldMT" w:hAnsi="TimesNewRomanPS-BoldMT"/>
          <w:b/>
          <w:bCs/>
          <w:color w:val="5B9BD5"/>
          <w:sz w:val="36"/>
          <w:szCs w:val="36"/>
        </w:rPr>
      </w:pPr>
      <w:r>
        <w:rPr>
          <w:rFonts w:ascii="TimesNewRomanPS-BoldMT" w:hAnsi="TimesNewRomanPS-BoldMT"/>
          <w:b/>
          <w:bCs/>
          <w:color w:val="5B9BD5"/>
          <w:sz w:val="36"/>
          <w:szCs w:val="36"/>
        </w:rPr>
        <w:t>SECTION 3 : TEST</w:t>
      </w:r>
    </w:p>
    <w:p w14:paraId="54C4568C">
      <w:pPr>
        <w:pStyle w:val="15"/>
        <w:numPr>
          <w:ilvl w:val="0"/>
          <w:numId w:val="43"/>
        </w:numPr>
        <w:spacing w:after="0" w:line="240" w:lineRule="auto"/>
        <w:rPr>
          <w:rFonts w:ascii="Times New Roman" w:hAnsi="Times New Roman" w:eastAsia="Times New Roman" w:cs="Times New Roman"/>
          <w:sz w:val="24"/>
          <w:szCs w:val="24"/>
          <w:lang w:eastAsia="fr-FR"/>
        </w:rPr>
      </w:pPr>
      <w:r>
        <w:rPr>
          <w:rFonts w:ascii="TimesNewRomanPS-BoldMT" w:hAnsi="TimesNewRomanPS-BoldMT"/>
          <w:b/>
          <w:bCs/>
          <w:color w:val="5B9BD5"/>
          <w:sz w:val="28"/>
          <w:szCs w:val="28"/>
        </w:rPr>
        <w:t>DEFINITION</w:t>
      </w:r>
    </w:p>
    <w:p w14:paraId="5144A34C">
      <w:pPr>
        <w:spacing w:after="0" w:line="240" w:lineRule="auto"/>
        <w:rPr>
          <w:rFonts w:ascii="Times New Roman" w:hAnsi="Times New Roman" w:eastAsia="Times New Roman" w:cs="Times New Roman"/>
          <w:sz w:val="24"/>
          <w:szCs w:val="24"/>
          <w:lang w:eastAsia="fr-FR"/>
        </w:rPr>
      </w:pPr>
    </w:p>
    <w:p w14:paraId="0F177969">
      <w:pPr>
        <w:spacing w:after="0" w:line="240" w:lineRule="auto"/>
        <w:rPr>
          <w:rFonts w:ascii="Times New Roman" w:hAnsi="Times New Roman" w:eastAsia="Times New Roman" w:cs="Times New Roman"/>
          <w:color w:val="000000"/>
          <w:sz w:val="24"/>
          <w:szCs w:val="24"/>
          <w:lang w:eastAsia="fr-FR"/>
        </w:rPr>
      </w:pPr>
      <w:r>
        <w:rPr>
          <w:rFonts w:ascii="TimesNewRomanPS-BoldMT" w:hAnsi="TimesNewRomanPS-BoldMT" w:eastAsia="Times New Roman" w:cs="Times New Roman"/>
          <w:b/>
          <w:bCs/>
          <w:color w:val="000000"/>
          <w:sz w:val="24"/>
          <w:szCs w:val="24"/>
          <w:lang w:eastAsia="fr-FR"/>
        </w:rPr>
        <w:t xml:space="preserve">Un test </w:t>
      </w:r>
      <w:r>
        <w:rPr>
          <w:rFonts w:ascii="Times New Roman" w:hAnsi="Times New Roman" w:eastAsia="Times New Roman" w:cs="Times New Roman"/>
          <w:color w:val="000000"/>
          <w:sz w:val="24"/>
          <w:szCs w:val="24"/>
          <w:lang w:eastAsia="fr-FR"/>
        </w:rPr>
        <w:t>désigne une procédure de vérification partielle d’un système. Son objectif principal est d’identifier un nombre maximal de comportements problématiques du site. Il permet ainsi, dès lors que les problèmes identifiés seront corrigés, d’en augmenter la qualité.</w:t>
      </w:r>
    </w:p>
    <w:p w14:paraId="3171DDC7">
      <w:pPr>
        <w:spacing w:after="0" w:line="240" w:lineRule="auto"/>
        <w:rPr>
          <w:rFonts w:ascii="Times New Roman" w:hAnsi="Times New Roman" w:eastAsia="Times New Roman" w:cs="Times New Roman"/>
          <w:sz w:val="24"/>
          <w:szCs w:val="24"/>
          <w:lang w:eastAsia="fr-FR"/>
        </w:rPr>
      </w:pPr>
    </w:p>
    <w:p w14:paraId="360EA96C">
      <w:pPr>
        <w:pStyle w:val="15"/>
        <w:numPr>
          <w:ilvl w:val="0"/>
          <w:numId w:val="43"/>
        </w:numPr>
        <w:spacing w:after="0" w:line="240" w:lineRule="auto"/>
        <w:rPr>
          <w:rFonts w:ascii="Times New Roman" w:hAnsi="Times New Roman" w:eastAsia="Times New Roman" w:cs="Times New Roman"/>
          <w:sz w:val="24"/>
          <w:szCs w:val="24"/>
          <w:lang w:eastAsia="fr-FR"/>
        </w:rPr>
      </w:pPr>
      <w:r>
        <w:rPr>
          <w:rFonts w:ascii="TimesNewRomanPS-BoldMT" w:hAnsi="TimesNewRomanPS-BoldMT"/>
          <w:b/>
          <w:bCs/>
          <w:color w:val="5B9BD5"/>
          <w:sz w:val="28"/>
          <w:szCs w:val="28"/>
        </w:rPr>
        <w:t>TEST UNITAIRE</w:t>
      </w:r>
    </w:p>
    <w:p w14:paraId="432C1D7E">
      <w:pPr>
        <w:spacing w:after="0" w:line="240" w:lineRule="auto"/>
        <w:ind w:left="360"/>
        <w:rPr>
          <w:rFonts w:ascii="TimesNewRomanPS-BoldMT" w:hAnsi="TimesNewRomanPS-BoldMT" w:eastAsia="Times New Roman" w:cs="Times New Roman"/>
          <w:b/>
          <w:bCs/>
          <w:color w:val="000000"/>
          <w:sz w:val="24"/>
          <w:szCs w:val="24"/>
          <w:lang w:eastAsia="fr-FR"/>
        </w:rPr>
      </w:pPr>
    </w:p>
    <w:p w14:paraId="6BFBF21C">
      <w:pPr>
        <w:spacing w:after="0" w:line="240" w:lineRule="auto"/>
        <w:ind w:left="360"/>
        <w:rPr>
          <w:rFonts w:ascii="Times New Roman" w:hAnsi="Times New Roman" w:eastAsia="Times New Roman" w:cs="Times New Roman"/>
          <w:sz w:val="24"/>
          <w:szCs w:val="24"/>
          <w:lang w:eastAsia="fr-FR"/>
        </w:rPr>
      </w:pPr>
      <w:r>
        <w:rPr>
          <w:rFonts w:ascii="TimesNewRomanPS-BoldMT" w:hAnsi="TimesNewRomanPS-BoldMT" w:eastAsia="Times New Roman" w:cs="Times New Roman"/>
          <w:b/>
          <w:bCs/>
          <w:color w:val="000000"/>
          <w:sz w:val="24"/>
          <w:szCs w:val="24"/>
          <w:lang w:eastAsia="fr-FR"/>
        </w:rPr>
        <w:t xml:space="preserve">Les tests unitaires </w:t>
      </w:r>
      <w:r>
        <w:rPr>
          <w:rFonts w:ascii="Times New Roman" w:hAnsi="Times New Roman" w:eastAsia="Times New Roman" w:cs="Times New Roman"/>
          <w:color w:val="000000"/>
          <w:sz w:val="24"/>
          <w:szCs w:val="24"/>
          <w:lang w:eastAsia="fr-FR"/>
        </w:rPr>
        <w:t>nous permettrons de vérifier le bon fonctionnement d’une petite partie bien précise (unité ou module) de notre application web. Ils s’assurent qu’une méthode exposée à la manipulation par un utilisateur fonctionne bien de la façon dont elle a été conçue.</w:t>
      </w:r>
    </w:p>
    <w:p w14:paraId="7073345C">
      <w:pPr>
        <w:spacing w:after="0" w:line="240" w:lineRule="auto"/>
        <w:rPr>
          <w:rFonts w:ascii="Times New Roman" w:hAnsi="Times New Roman" w:eastAsia="Times New Roman" w:cs="Times New Roman"/>
          <w:sz w:val="24"/>
          <w:szCs w:val="24"/>
          <w:lang w:eastAsia="fr-FR"/>
        </w:rPr>
      </w:pPr>
    </w:p>
    <w:p w14:paraId="579F0884">
      <w:pPr>
        <w:pStyle w:val="15"/>
        <w:spacing w:after="0" w:line="240" w:lineRule="auto"/>
        <w:ind w:left="1080"/>
        <w:rPr>
          <w:rFonts w:ascii="Times New Roman" w:hAnsi="Times New Roman" w:eastAsia="Times New Roman" w:cs="Times New Roman"/>
          <w:sz w:val="24"/>
          <w:szCs w:val="24"/>
          <w:lang w:eastAsia="fr-FR"/>
        </w:rPr>
      </w:pPr>
    </w:p>
    <w:p w14:paraId="6AE303C7">
      <w:pPr>
        <w:spacing w:after="0" w:line="240" w:lineRule="auto"/>
        <w:rPr>
          <w:rFonts w:ascii="Times New Roman" w:hAnsi="Times New Roman" w:eastAsia="Times New Roman" w:cs="Times New Roman"/>
          <w:sz w:val="24"/>
          <w:szCs w:val="24"/>
          <w:lang w:eastAsia="fr-FR"/>
        </w:rPr>
      </w:pPr>
      <w:r>
        <w:rPr>
          <w:lang w:eastAsia="fr-FR"/>
        </w:rPr>
        <mc:AlternateContent>
          <mc:Choice Requires="wps">
            <w:drawing>
              <wp:anchor distT="0" distB="0" distL="114300" distR="114300" simplePos="0" relativeHeight="251688960" behindDoc="0" locked="0" layoutInCell="1" allowOverlap="1">
                <wp:simplePos x="0" y="0"/>
                <wp:positionH relativeFrom="column">
                  <wp:posOffset>1138555</wp:posOffset>
                </wp:positionH>
                <wp:positionV relativeFrom="paragraph">
                  <wp:posOffset>14605</wp:posOffset>
                </wp:positionV>
                <wp:extent cx="3733800" cy="971550"/>
                <wp:effectExtent l="0" t="19050" r="19050" b="19050"/>
                <wp:wrapNone/>
                <wp:docPr id="35" name="Parchemin horizontal 35"/>
                <wp:cNvGraphicFramePr/>
                <a:graphic xmlns:a="http://schemas.openxmlformats.org/drawingml/2006/main">
                  <a:graphicData uri="http://schemas.microsoft.com/office/word/2010/wordprocessingShape">
                    <wps:wsp>
                      <wps:cNvSpPr/>
                      <wps:spPr>
                        <a:xfrm>
                          <a:off x="0" y="0"/>
                          <a:ext cx="3733800" cy="971550"/>
                        </a:xfrm>
                        <a:prstGeom prst="horizontalScroll">
                          <a:avLst/>
                        </a:prstGeom>
                        <a:solidFill>
                          <a:srgbClr val="5B9BD5"/>
                        </a:solidFill>
                        <a:ln w="12700" cap="flat" cmpd="sng" algn="ctr">
                          <a:solidFill>
                            <a:srgbClr val="5B9BD5">
                              <a:shade val="50000"/>
                            </a:srgbClr>
                          </a:solidFill>
                          <a:prstDash val="solid"/>
                          <a:miter lim="800000"/>
                        </a:ln>
                        <a:effectLst/>
                      </wps:spPr>
                      <wps:txbx>
                        <w:txbxContent>
                          <w:p w14:paraId="6DFC8262">
                            <w:pPr>
                              <w:jc w:val="center"/>
                            </w:pPr>
                            <w:r>
                              <w:rPr>
                                <w:color w:val="FFFFFF"/>
                                <w:sz w:val="36"/>
                                <w:szCs w:val="36"/>
                              </w:rPr>
                              <w:t>CONCLUSION GENERALE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89.65pt;margin-top:1.15pt;height:76.5pt;width:294pt;z-index:251688960;v-text-anchor:middle;mso-width-relative:page;mso-height-relative:page;" fillcolor="#5B9BD5" filled="t" stroked="t" coordsize="21600,21600" o:gfxdata="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EO7ly2AAAAAkB&#10;AAAPAAAAAAAAAAEAIAAAACIAAABkcnMvZG93bnJldi54bWxQSwECFAAUAAAACACHTuJANA4qpI0C&#10;AABKBQAADgAAAAAAAAABACAAAAAnAQAAZHJzL2Uyb0RvYy54bWxQSwUGAAAAAAYABgBZAQAAJgYA&#10;AAAA&#10;" adj="2700">
                <v:fill on="t" focussize="0,0"/>
                <v:stroke weight="1pt" color="#41719C" miterlimit="8" joinstyle="miter"/>
                <v:imagedata o:title=""/>
                <o:lock v:ext="edit" aspectratio="f"/>
                <v:textbox>
                  <w:txbxContent>
                    <w:p w14:paraId="6DFC8262">
                      <w:pPr>
                        <w:jc w:val="center"/>
                      </w:pPr>
                      <w:r>
                        <w:rPr>
                          <w:color w:val="FFFFFF"/>
                          <w:sz w:val="36"/>
                          <w:szCs w:val="36"/>
                        </w:rPr>
                        <w:t>CONCLUSION GENERALE</w:t>
                      </w:r>
                    </w:p>
                  </w:txbxContent>
                </v:textbox>
              </v:shape>
            </w:pict>
          </mc:Fallback>
        </mc:AlternateContent>
      </w:r>
    </w:p>
    <w:p w14:paraId="26EE6569"/>
    <w:p w14:paraId="114B6713">
      <w:pPr>
        <w:ind w:firstLine="708"/>
      </w:pPr>
    </w:p>
    <w:p w14:paraId="7992F879">
      <w:pPr>
        <w:ind w:firstLine="708"/>
      </w:pPr>
    </w:p>
    <w:p w14:paraId="3CEB1D9A">
      <w:pPr>
        <w:pStyle w:val="9"/>
        <w:ind w:firstLine="708"/>
      </w:pPr>
      <w:r>
        <w:t xml:space="preserve">Nous rappelons que l’objectif de ce travail était d’informatiser l’activité de gestion des stocks et de facturation au sein de l’entreprise </w:t>
      </w:r>
      <w:r>
        <w:rPr>
          <w:rStyle w:val="8"/>
        </w:rPr>
        <w:t>GRAND WAWO</w:t>
      </w:r>
      <w:r>
        <w:t>, spécialisée dans l’importation et la distribution de parapluies, parasols, manteaux, cartables, sacs gamelles et gamelles.</w:t>
      </w:r>
    </w:p>
    <w:p w14:paraId="15CB29A2">
      <w:pPr>
        <w:pStyle w:val="9"/>
      </w:pPr>
      <w:r>
        <w:t>Pour cela, nous avons réalisé une application permettant à l’utilisateur de suivre plus efficacement l’état des stocks, d’enregistrer les ventes, et de générer automatiquement des factures. Cette solution offre une meilleure fluidité dans la circulation de l’information, une exécution plus souple des tâches liées à la gestion des produits, et une réduction des contraintes liées au traitement manuel des opérations.</w:t>
      </w:r>
    </w:p>
    <w:p w14:paraId="7375B803">
      <w:pPr>
        <w:spacing w:after="0" w:line="240" w:lineRule="auto"/>
        <w:ind w:firstLine="708"/>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Notre travail a débuté par la présentation de l’entreprise, le déroulement du stage et l’étude préalable à travers la méthode MERISE, ensuite l’analyse et la construction du système futur à travers UML et enfin l’implémentation et les tests. </w:t>
      </w:r>
    </w:p>
    <w:p w14:paraId="636A56DB">
      <w:pPr>
        <w:spacing w:after="0" w:line="240" w:lineRule="auto"/>
        <w:ind w:firstLine="708"/>
        <w:rPr>
          <w:rFonts w:ascii="Times New Roman" w:hAnsi="Times New Roman" w:eastAsia="Times New Roman" w:cs="Times New Roman"/>
          <w:sz w:val="24"/>
          <w:szCs w:val="24"/>
          <w:lang w:eastAsia="fr-FR"/>
        </w:rPr>
      </w:pPr>
      <w:r>
        <w:rPr>
          <w:rFonts w:ascii="Times New Roman" w:hAnsi="Times New Roman" w:eastAsia="Times New Roman" w:cs="Times New Roman"/>
          <w:color w:val="000000"/>
          <w:sz w:val="24"/>
          <w:szCs w:val="24"/>
          <w:lang w:eastAsia="fr-FR"/>
        </w:rPr>
        <w:t xml:space="preserve">Ce projet a été bénéfique pour nous car il nous a permis de renforcer et d’enrichir nos connaissances théoriques dans le domaine de la conception et de mettre en application nos connaissances acquises le long de nos études. </w:t>
      </w:r>
    </w:p>
    <w:p w14:paraId="492B8B5A">
      <w:pPr>
        <w:pStyle w:val="9"/>
        <w:ind w:firstLine="708"/>
      </w:pPr>
      <w:r>
        <w:rPr>
          <w:color w:val="000000"/>
        </w:rPr>
        <w:t>Enfin, nous espérons que nous avons pu construire une base de départ pour les améliorations futures.</w:t>
      </w:r>
    </w:p>
    <w:p w14:paraId="2CB6356D"/>
    <w:p w14:paraId="3C29DB72">
      <w:pPr>
        <w:ind w:firstLine="708"/>
      </w:pPr>
    </w:p>
    <w:p w14:paraId="2ED7CD56">
      <w:pPr>
        <w:ind w:firstLine="708"/>
      </w:pPr>
    </w:p>
    <w:p w14:paraId="488C107F">
      <w:pPr>
        <w:ind w:firstLine="708"/>
      </w:pPr>
    </w:p>
    <w:p w14:paraId="631B242A">
      <w:pPr>
        <w:ind w:firstLine="708"/>
      </w:pPr>
    </w:p>
    <w:p w14:paraId="69009F69">
      <w:pPr>
        <w:ind w:firstLine="708"/>
      </w:pPr>
    </w:p>
    <w:p w14:paraId="3DCE3572">
      <w:pPr>
        <w:ind w:firstLine="708"/>
      </w:pPr>
    </w:p>
    <w:p w14:paraId="55D6673C">
      <w:pPr>
        <w:ind w:firstLine="708"/>
      </w:pPr>
    </w:p>
    <w:p w14:paraId="7352DBBE">
      <w:pPr>
        <w:ind w:firstLine="708"/>
      </w:pPr>
    </w:p>
    <w:p w14:paraId="24F9C4E3">
      <w:pPr>
        <w:ind w:firstLine="708"/>
      </w:pPr>
    </w:p>
    <w:p w14:paraId="2E0D9569">
      <w:pPr>
        <w:ind w:firstLine="708"/>
      </w:pPr>
    </w:p>
    <w:p w14:paraId="0E734A2F">
      <w:pPr>
        <w:ind w:firstLine="708"/>
      </w:pPr>
    </w:p>
    <w:p w14:paraId="48FF7750">
      <w:pPr>
        <w:ind w:firstLine="708"/>
      </w:pPr>
      <w:r>
        <w:rPr>
          <w:lang w:eastAsia="fr-FR"/>
        </w:rPr>
        <mc:AlternateContent>
          <mc:Choice Requires="wps">
            <w:drawing>
              <wp:anchor distT="0" distB="0" distL="114300" distR="114300" simplePos="0" relativeHeight="251689984" behindDoc="0" locked="0" layoutInCell="1" allowOverlap="1">
                <wp:simplePos x="0" y="0"/>
                <wp:positionH relativeFrom="column">
                  <wp:posOffset>857250</wp:posOffset>
                </wp:positionH>
                <wp:positionV relativeFrom="paragraph">
                  <wp:posOffset>-38100</wp:posOffset>
                </wp:positionV>
                <wp:extent cx="3733800" cy="971550"/>
                <wp:effectExtent l="0" t="19050" r="19050" b="19050"/>
                <wp:wrapNone/>
                <wp:docPr id="36" name="Parchemin horizontal 36"/>
                <wp:cNvGraphicFramePr/>
                <a:graphic xmlns:a="http://schemas.openxmlformats.org/drawingml/2006/main">
                  <a:graphicData uri="http://schemas.microsoft.com/office/word/2010/wordprocessingShape">
                    <wps:wsp>
                      <wps:cNvSpPr/>
                      <wps:spPr>
                        <a:xfrm>
                          <a:off x="0" y="0"/>
                          <a:ext cx="3733800" cy="971550"/>
                        </a:xfrm>
                        <a:prstGeom prst="horizontalScroll">
                          <a:avLst/>
                        </a:prstGeom>
                        <a:solidFill>
                          <a:srgbClr val="5B9BD5"/>
                        </a:solidFill>
                        <a:ln w="12700" cap="flat" cmpd="sng" algn="ctr">
                          <a:solidFill>
                            <a:srgbClr val="5B9BD5">
                              <a:shade val="50000"/>
                            </a:srgbClr>
                          </a:solidFill>
                          <a:prstDash val="solid"/>
                          <a:miter lim="800000"/>
                        </a:ln>
                        <a:effectLst/>
                      </wps:spPr>
                      <wps:txbx>
                        <w:txbxContent>
                          <w:p w14:paraId="13F78F65">
                            <w:pPr>
                              <w:jc w:val="center"/>
                            </w:pPr>
                            <w:r>
                              <w:rPr>
                                <w:color w:val="FFFFFF"/>
                                <w:sz w:val="36"/>
                                <w:szCs w:val="36"/>
                              </w:rPr>
                              <w:t>BIBLIOGRAPHIE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67.5pt;margin-top:-3pt;height:76.5pt;width:294pt;z-index:251689984;v-text-anchor:middle;mso-width-relative:page;mso-height-relative:page;" fillcolor="#5B9BD5" filled="t" stroked="t" coordsize="21600,21600" o:gfxdata="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IETaotgAAAAKAQAA&#10;DwAAAAAAAAABACAAAAAiAAAAZHJzL2Rvd25yZXYueG1sUEsBAhQAFAAAAAgAh07iQJqAx3qLAgAA&#10;SgUAAA4AAAAAAAAAAQAgAAAAJwEAAGRycy9lMm9Eb2MueG1sUEsFBgAAAAAGAAYAWQEAACQGAAAA&#10;AA==&#10;" adj="2700">
                <v:fill on="t" focussize="0,0"/>
                <v:stroke weight="1pt" color="#41719C" miterlimit="8" joinstyle="miter"/>
                <v:imagedata o:title=""/>
                <o:lock v:ext="edit" aspectratio="f"/>
                <v:textbox>
                  <w:txbxContent>
                    <w:p w14:paraId="13F78F65">
                      <w:pPr>
                        <w:jc w:val="center"/>
                      </w:pPr>
                      <w:r>
                        <w:rPr>
                          <w:color w:val="FFFFFF"/>
                          <w:sz w:val="36"/>
                          <w:szCs w:val="36"/>
                        </w:rPr>
                        <w:t>BIBLIOGRAPHIE</w:t>
                      </w:r>
                    </w:p>
                  </w:txbxContent>
                </v:textbox>
              </v:shape>
            </w:pict>
          </mc:Fallback>
        </mc:AlternateContent>
      </w:r>
    </w:p>
    <w:p w14:paraId="575C60B5">
      <w:pPr>
        <w:ind w:firstLine="708"/>
      </w:pPr>
    </w:p>
    <w:p w14:paraId="270D20F2">
      <w:pPr>
        <w:ind w:firstLine="708"/>
      </w:pPr>
    </w:p>
    <w:p w14:paraId="25202107">
      <w:pPr>
        <w:ind w:firstLine="708"/>
      </w:pPr>
    </w:p>
    <w:p w14:paraId="638A7A11">
      <w:pPr>
        <w:spacing w:after="0" w:line="240" w:lineRule="auto"/>
        <w:rPr>
          <w:rFonts w:ascii="TimesNewRomanPS-BoldMT" w:hAnsi="TimesNewRomanPS-BoldMT" w:eastAsia="Times New Roman" w:cs="Times New Roman"/>
          <w:b/>
          <w:bCs/>
          <w:color w:val="000000"/>
          <w:sz w:val="24"/>
          <w:szCs w:val="24"/>
          <w:u w:val="single"/>
          <w:lang w:eastAsia="fr-FR"/>
        </w:rPr>
      </w:pPr>
      <w:r>
        <w:rPr>
          <w:rFonts w:ascii="TimesNewRomanPS-BoldMT" w:hAnsi="TimesNewRomanPS-BoldMT" w:eastAsia="Times New Roman" w:cs="Times New Roman"/>
          <w:b/>
          <w:bCs/>
          <w:color w:val="000000"/>
          <w:sz w:val="24"/>
          <w:szCs w:val="24"/>
          <w:u w:val="single"/>
          <w:lang w:eastAsia="fr-FR"/>
        </w:rPr>
        <w:t xml:space="preserve">REFERENCES : </w:t>
      </w:r>
    </w:p>
    <w:p w14:paraId="3B6A64A7">
      <w:pPr>
        <w:spacing w:after="0" w:line="240" w:lineRule="auto"/>
        <w:rPr>
          <w:rFonts w:ascii="Times New Roman" w:hAnsi="Times New Roman" w:eastAsia="Times New Roman" w:cs="Times New Roman"/>
          <w:sz w:val="24"/>
          <w:szCs w:val="24"/>
          <w:u w:val="single"/>
          <w:lang w:eastAsia="fr-FR"/>
        </w:rPr>
      </w:pPr>
    </w:p>
    <w:p w14:paraId="6BA7BF3B">
      <w:pPr>
        <w:pStyle w:val="15"/>
        <w:numPr>
          <w:ilvl w:val="0"/>
          <w:numId w:val="44"/>
        </w:numPr>
        <w:spacing w:after="0" w:line="240" w:lineRule="auto"/>
        <w:rPr>
          <w:rFonts w:ascii="Times New Roman" w:hAnsi="Times New Roman" w:eastAsia="Times New Roman" w:cs="Times New Roman"/>
          <w:sz w:val="24"/>
          <w:szCs w:val="24"/>
          <w:lang w:eastAsia="fr-FR"/>
        </w:rPr>
      </w:pPr>
      <w:r>
        <w:rPr>
          <w:rFonts w:ascii="Symbol" w:hAnsi="Symbol" w:eastAsia="Times New Roman" w:cs="Times New Roman"/>
          <w:color w:val="000000"/>
          <w:sz w:val="24"/>
          <w:szCs w:val="24"/>
          <w:lang w:eastAsia="fr-FR"/>
        </w:rPr>
        <w:t></w:t>
      </w:r>
      <w:r>
        <w:rPr>
          <w:rFonts w:ascii="Times New Roman" w:hAnsi="Times New Roman" w:eastAsia="Times New Roman" w:cs="Times New Roman"/>
          <w:color w:val="000000"/>
          <w:sz w:val="24"/>
          <w:szCs w:val="24"/>
          <w:lang w:eastAsia="fr-FR"/>
        </w:rPr>
        <w:t xml:space="preserve">Analyse et conception des systèmes d’informations niveau II de monsieur MBANJOCK FREDERICK (2022-2023) </w:t>
      </w:r>
    </w:p>
    <w:p w14:paraId="6D34CF51">
      <w:pPr>
        <w:pStyle w:val="15"/>
        <w:numPr>
          <w:ilvl w:val="0"/>
          <w:numId w:val="44"/>
        </w:numPr>
        <w:spacing w:after="0" w:line="240" w:lineRule="auto"/>
        <w:rPr>
          <w:rFonts w:ascii="Times New Roman" w:hAnsi="Times New Roman" w:eastAsia="Times New Roman" w:cs="Times New Roman"/>
          <w:sz w:val="24"/>
          <w:szCs w:val="24"/>
          <w:lang w:eastAsia="fr-FR"/>
        </w:rPr>
      </w:pPr>
      <w:r>
        <w:rPr>
          <w:rFonts w:ascii="Symbol" w:hAnsi="Symbol" w:eastAsia="Times New Roman" w:cs="Times New Roman"/>
          <w:color w:val="000000"/>
          <w:sz w:val="24"/>
          <w:szCs w:val="24"/>
          <w:lang w:eastAsia="fr-FR"/>
        </w:rPr>
        <w:t></w:t>
      </w:r>
      <w:r>
        <w:rPr>
          <w:rFonts w:ascii="Times New Roman" w:hAnsi="Times New Roman" w:eastAsia="Times New Roman" w:cs="Times New Roman"/>
          <w:color w:val="000000"/>
          <w:sz w:val="24"/>
          <w:szCs w:val="24"/>
          <w:lang w:eastAsia="fr-FR"/>
        </w:rPr>
        <w:t xml:space="preserve">UML niveau III de monsieur MBANJOCK FREDERICK (2022-2023) </w:t>
      </w:r>
    </w:p>
    <w:p w14:paraId="1E8EA773">
      <w:pPr>
        <w:pStyle w:val="15"/>
        <w:numPr>
          <w:ilvl w:val="0"/>
          <w:numId w:val="44"/>
        </w:numPr>
        <w:spacing w:after="0" w:line="240" w:lineRule="auto"/>
        <w:rPr>
          <w:rFonts w:ascii="Times New Roman" w:hAnsi="Times New Roman" w:eastAsia="Times New Roman" w:cs="Times New Roman"/>
          <w:sz w:val="24"/>
          <w:szCs w:val="24"/>
          <w:lang w:eastAsia="fr-FR"/>
        </w:rPr>
      </w:pPr>
      <w:r>
        <w:rPr>
          <w:rFonts w:ascii="Symbol" w:hAnsi="Symbol" w:eastAsia="Times New Roman" w:cs="Times New Roman"/>
          <w:color w:val="000000"/>
          <w:sz w:val="24"/>
          <w:szCs w:val="24"/>
          <w:lang w:eastAsia="fr-FR"/>
        </w:rPr>
        <w:t></w:t>
      </w:r>
      <w:r>
        <w:rPr>
          <w:rFonts w:ascii="Times New Roman" w:hAnsi="Times New Roman" w:eastAsia="Times New Roman" w:cs="Times New Roman"/>
          <w:color w:val="000000"/>
          <w:sz w:val="24"/>
          <w:szCs w:val="24"/>
          <w:lang w:eastAsia="fr-FR"/>
        </w:rPr>
        <w:t xml:space="preserve">Cours de base de données de niveau II de monsieur KENFACK BIENVENUE (2022-2023) </w:t>
      </w:r>
    </w:p>
    <w:p w14:paraId="4200825D">
      <w:pPr>
        <w:pStyle w:val="15"/>
        <w:numPr>
          <w:ilvl w:val="0"/>
          <w:numId w:val="44"/>
        </w:numPr>
      </w:pPr>
      <w:r>
        <w:rPr>
          <w:rFonts w:ascii="Times New Roman" w:hAnsi="Times New Roman" w:eastAsia="Times New Roman" w:cs="Times New Roman"/>
          <w:color w:val="000000"/>
          <w:sz w:val="24"/>
          <w:szCs w:val="24"/>
          <w:lang w:eastAsia="fr-FR"/>
        </w:rPr>
        <w:t>Cours d’architecture des Systèmes d’Informations de MBANJOCK FREDERICK (2023-2024)</w:t>
      </w:r>
    </w:p>
    <w:p w14:paraId="46000527">
      <w:pPr>
        <w:rPr>
          <w:u w:val="single"/>
        </w:rPr>
      </w:pPr>
      <w:r>
        <w:rPr>
          <w:rFonts w:ascii="TimesNewRomanPS-BoldMT" w:hAnsi="TimesNewRomanPS-BoldMT"/>
          <w:b/>
          <w:bCs/>
          <w:color w:val="000000"/>
          <w:highlight w:val="yellow"/>
          <w:u w:val="single"/>
        </w:rPr>
        <w:t>SITES WEB :</w:t>
      </w:r>
    </w:p>
    <w:p w14:paraId="54F0B3E0">
      <w:pPr>
        <w:ind w:firstLine="708"/>
      </w:pPr>
    </w:p>
    <w:p w14:paraId="4E8623A8">
      <w:pPr>
        <w:ind w:firstLine="708"/>
      </w:pPr>
    </w:p>
    <w:p w14:paraId="54DDC972">
      <w:pPr>
        <w:ind w:firstLine="708"/>
      </w:pPr>
    </w:p>
    <w:p w14:paraId="5137B854">
      <w:pPr>
        <w:ind w:firstLine="708"/>
      </w:pPr>
    </w:p>
    <w:p w14:paraId="03EE686F">
      <w:pPr>
        <w:ind w:firstLine="708"/>
      </w:pPr>
    </w:p>
    <w:p w14:paraId="1540BBD0">
      <w:pPr>
        <w:ind w:firstLine="708"/>
      </w:pPr>
    </w:p>
    <w:p w14:paraId="0717AB25">
      <w:pPr>
        <w:ind w:firstLine="708"/>
      </w:pPr>
    </w:p>
    <w:p w14:paraId="51671DDC">
      <w:pPr>
        <w:ind w:firstLine="708"/>
      </w:pPr>
    </w:p>
    <w:p w14:paraId="0969576C">
      <w:pPr>
        <w:ind w:firstLine="708"/>
      </w:pPr>
    </w:p>
    <w:p w14:paraId="550C66CA">
      <w:pPr>
        <w:ind w:firstLine="708"/>
      </w:pPr>
    </w:p>
    <w:p w14:paraId="6C9B5492">
      <w:pPr>
        <w:ind w:firstLine="708"/>
      </w:pPr>
    </w:p>
    <w:p w14:paraId="218A53AA">
      <w:pPr>
        <w:ind w:firstLine="708"/>
      </w:pPr>
    </w:p>
    <w:p w14:paraId="504D02A8">
      <w:pPr>
        <w:ind w:firstLine="708"/>
      </w:pPr>
    </w:p>
    <w:p w14:paraId="7A40E705">
      <w:pPr>
        <w:ind w:firstLine="708"/>
      </w:pPr>
    </w:p>
    <w:p w14:paraId="10B449B6">
      <w:pPr>
        <w:ind w:firstLine="708"/>
      </w:pPr>
    </w:p>
    <w:p w14:paraId="2095B3C7">
      <w:pPr>
        <w:ind w:firstLine="708"/>
      </w:pPr>
    </w:p>
    <w:p w14:paraId="7DBF840B">
      <w:pPr>
        <w:ind w:firstLine="708"/>
      </w:pPr>
    </w:p>
    <w:p w14:paraId="504DBDF0">
      <w:pPr>
        <w:ind w:firstLine="708"/>
      </w:pPr>
    </w:p>
    <w:p w14:paraId="7A5ED93E">
      <w:pPr>
        <w:ind w:firstLine="708"/>
      </w:pPr>
    </w:p>
    <w:p w14:paraId="2E6A47FB">
      <w:pPr>
        <w:ind w:firstLine="708"/>
      </w:pPr>
    </w:p>
    <w:p w14:paraId="70DD4B87">
      <w:pPr>
        <w:ind w:firstLine="708"/>
      </w:pPr>
    </w:p>
    <w:p w14:paraId="0FA03BF7">
      <w:pPr>
        <w:ind w:firstLine="708"/>
      </w:pPr>
    </w:p>
    <w:p w14:paraId="2BB998FA">
      <w:pPr>
        <w:ind w:firstLine="708"/>
      </w:pPr>
    </w:p>
    <w:p w14:paraId="2D43228E">
      <w:pPr>
        <w:ind w:firstLine="708"/>
      </w:pPr>
    </w:p>
    <w:p w14:paraId="62EAFC4B">
      <w:pPr>
        <w:ind w:firstLine="708"/>
      </w:pPr>
    </w:p>
    <w:p w14:paraId="78CB59A8">
      <w:pPr>
        <w:ind w:firstLine="708"/>
      </w:pPr>
    </w:p>
    <w:p w14:paraId="227B2022">
      <w:pPr>
        <w:ind w:firstLine="708"/>
      </w:pPr>
    </w:p>
    <w:p w14:paraId="1A04FE91">
      <w:pPr>
        <w:ind w:firstLine="708"/>
      </w:pPr>
    </w:p>
    <w:p w14:paraId="698F6BD7">
      <w:pPr>
        <w:ind w:firstLine="708"/>
      </w:pPr>
    </w:p>
    <w:p w14:paraId="57F497D9">
      <w:pPr>
        <w:ind w:firstLine="708"/>
      </w:pPr>
    </w:p>
    <w:p w14:paraId="3C67D8C9">
      <w:pPr>
        <w:ind w:firstLine="708"/>
      </w:pPr>
    </w:p>
    <w:p w14:paraId="0FD681E1">
      <w:pPr>
        <w:ind w:firstLine="708"/>
      </w:pPr>
    </w:p>
    <w:p w14:paraId="2582E13A">
      <w:pPr>
        <w:ind w:firstLine="708"/>
      </w:pPr>
    </w:p>
    <w:p w14:paraId="59B16832">
      <w:pPr>
        <w:ind w:firstLine="708"/>
      </w:pPr>
    </w:p>
    <w:p w14:paraId="2034A885">
      <w:pPr>
        <w:ind w:firstLine="708"/>
      </w:pPr>
    </w:p>
    <w:p w14:paraId="5057067C">
      <w:pPr>
        <w:ind w:firstLine="708"/>
      </w:pPr>
    </w:p>
    <w:p w14:paraId="599D087B">
      <w:pPr>
        <w:ind w:firstLine="708"/>
      </w:pPr>
    </w:p>
    <w:p w14:paraId="3B77C396">
      <w:pPr>
        <w:ind w:firstLine="708"/>
      </w:pPr>
    </w:p>
    <w:p w14:paraId="4ED102F9">
      <w:pPr>
        <w:ind w:firstLine="708"/>
      </w:pPr>
    </w:p>
    <w:p w14:paraId="32A8024C">
      <w:pPr>
        <w:ind w:firstLine="708"/>
      </w:pPr>
    </w:p>
    <w:p w14:paraId="75683EDB">
      <w:pPr>
        <w:ind w:firstLine="708"/>
      </w:pPr>
    </w:p>
    <w:p w14:paraId="4C6B2736">
      <w:pPr>
        <w:ind w:firstLine="708"/>
      </w:pPr>
    </w:p>
    <w:p w14:paraId="5449886D">
      <w:pPr>
        <w:ind w:firstLine="708"/>
      </w:pPr>
    </w:p>
    <w:p w14:paraId="60A91C74">
      <w:pPr>
        <w:ind w:firstLine="708"/>
      </w:pPr>
    </w:p>
    <w:p w14:paraId="1267FC67">
      <w:pPr>
        <w:ind w:firstLine="708"/>
      </w:pPr>
    </w:p>
    <w:p w14:paraId="6511B8C1">
      <w:pPr>
        <w:ind w:firstLine="708"/>
      </w:pPr>
    </w:p>
    <w:p w14:paraId="31FD1CA7">
      <w:pPr>
        <w:ind w:firstLine="708"/>
      </w:pPr>
    </w:p>
    <w:p w14:paraId="648182B1">
      <w:pPr>
        <w:ind w:firstLine="708"/>
      </w:pPr>
    </w:p>
    <w:p w14:paraId="64230FF4">
      <w:pPr>
        <w:ind w:firstLine="708"/>
      </w:pPr>
    </w:p>
    <w:p w14:paraId="413B8766">
      <w:pPr>
        <w:ind w:firstLine="708"/>
      </w:pPr>
    </w:p>
    <w:p w14:paraId="33DC9E48">
      <w:pPr>
        <w:ind w:firstLine="708"/>
      </w:pPr>
    </w:p>
    <w:p w14:paraId="48A3AA76">
      <w:pPr>
        <w:ind w:firstLine="708"/>
      </w:pPr>
    </w:p>
    <w:p w14:paraId="06485509">
      <w:pPr>
        <w:ind w:firstLine="708"/>
      </w:pPr>
    </w:p>
    <w:p w14:paraId="2AD30EB9">
      <w:pPr>
        <w:ind w:firstLine="708"/>
      </w:pPr>
    </w:p>
    <w:p w14:paraId="27B70DDF">
      <w:pPr>
        <w:ind w:firstLine="708"/>
      </w:pPr>
    </w:p>
    <w:p w14:paraId="0AEE12CC">
      <w:pPr>
        <w:ind w:firstLine="708"/>
      </w:pPr>
    </w:p>
    <w:p w14:paraId="1388D2DD">
      <w:pPr>
        <w:ind w:firstLine="708"/>
      </w:pPr>
    </w:p>
    <w:p w14:paraId="49AD0C1F">
      <w:pPr>
        <w:ind w:firstLine="708"/>
      </w:pPr>
    </w:p>
    <w:p w14:paraId="138F297F">
      <w:pPr>
        <w:ind w:firstLine="708"/>
      </w:pPr>
    </w:p>
    <w:p w14:paraId="48CA3A11">
      <w:pPr>
        <w:ind w:firstLine="708"/>
      </w:pPr>
    </w:p>
    <w:p w14:paraId="6EC1EAC7">
      <w:pPr>
        <w:ind w:firstLine="708"/>
      </w:pPr>
    </w:p>
    <w:p w14:paraId="43784FCE">
      <w:pPr>
        <w:ind w:firstLine="708"/>
      </w:pPr>
    </w:p>
    <w:p w14:paraId="481FF6F6">
      <w:pPr>
        <w:ind w:firstLine="708"/>
      </w:pPr>
    </w:p>
    <w:p w14:paraId="02970183">
      <w:pPr>
        <w:ind w:firstLine="708"/>
      </w:pPr>
    </w:p>
    <w:p w14:paraId="4B6A1E08">
      <w:pPr>
        <w:ind w:firstLine="708"/>
      </w:pPr>
    </w:p>
    <w:p w14:paraId="3F957573">
      <w:pPr>
        <w:ind w:firstLine="708"/>
      </w:pPr>
    </w:p>
    <w:p w14:paraId="045E6055">
      <w:pPr>
        <w:ind w:firstLine="708"/>
      </w:pPr>
    </w:p>
    <w:p w14:paraId="58CC2CB4">
      <w:pPr>
        <w:ind w:firstLine="708"/>
      </w:pPr>
    </w:p>
    <w:p w14:paraId="23462684">
      <w:pPr>
        <w:ind w:firstLine="708"/>
      </w:pPr>
    </w:p>
    <w:sectPr>
      <w:type w:val="continuous"/>
      <w:pgSz w:w="11906" w:h="16838"/>
      <w:pgMar w:top="1417" w:right="1417" w:bottom="1417" w:left="1417"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TimesNewRomanPS-BoldMT">
    <w:altName w:val="Times New Roman"/>
    <w:panose1 w:val="00000000000000000000"/>
    <w:charset w:val="00"/>
    <w:family w:val="roman"/>
    <w:pitch w:val="default"/>
    <w:sig w:usb0="00000000" w:usb1="00000000" w:usb2="00000000" w:usb3="00000000" w:csb0="00000000" w:csb1="00000000"/>
  </w:font>
  <w:font w:name="Calibri-LightItalic">
    <w:altName w:val="Times New Roman"/>
    <w:panose1 w:val="00000000000000000000"/>
    <w:charset w:val="00"/>
    <w:family w:val="roman"/>
    <w:pitch w:val="default"/>
    <w:sig w:usb0="00000000" w:usb1="00000000" w:usb2="00000000" w:usb3="00000000" w:csb0="00000000" w:csb1="00000000"/>
  </w:font>
  <w:font w:name="TimesNewRomanPS-BoldItalicMT">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jc w:val="center"/>
      <w:tblLayout w:type="autofit"/>
      <w:tblCellMar>
        <w:top w:w="144" w:type="dxa"/>
        <w:left w:w="115" w:type="dxa"/>
        <w:bottom w:w="144" w:type="dxa"/>
        <w:right w:w="115" w:type="dxa"/>
      </w:tblCellMar>
    </w:tblPr>
    <w:tblGrid>
      <w:gridCol w:w="4660"/>
      <w:gridCol w:w="4642"/>
    </w:tblGrid>
    <w:tr w14:paraId="5028729E">
      <w:tblPrEx>
        <w:tblCellMar>
          <w:top w:w="144" w:type="dxa"/>
          <w:left w:w="115" w:type="dxa"/>
          <w:bottom w:w="144" w:type="dxa"/>
          <w:right w:w="115" w:type="dxa"/>
        </w:tblCellMar>
      </w:tblPrEx>
      <w:trPr>
        <w:trHeight w:val="115" w:hRule="exact"/>
        <w:jc w:val="center"/>
      </w:trPr>
      <w:tc>
        <w:tcPr>
          <w:tcW w:w="4686" w:type="dxa"/>
          <w:shd w:val="clear" w:color="auto" w:fill="5B9BD5" w:themeFill="accent1"/>
          <w:tcMar>
            <w:top w:w="0" w:type="dxa"/>
            <w:bottom w:w="0" w:type="dxa"/>
          </w:tcMar>
        </w:tcPr>
        <w:p w14:paraId="4CAFB9AE">
          <w:pPr>
            <w:pStyle w:val="11"/>
            <w:rPr>
              <w:caps/>
              <w:sz w:val="18"/>
            </w:rPr>
          </w:pPr>
        </w:p>
      </w:tc>
      <w:tc>
        <w:tcPr>
          <w:tcW w:w="4674" w:type="dxa"/>
          <w:shd w:val="clear" w:color="auto" w:fill="5B9BD5" w:themeFill="accent1"/>
          <w:tcMar>
            <w:top w:w="0" w:type="dxa"/>
            <w:bottom w:w="0" w:type="dxa"/>
          </w:tcMar>
        </w:tcPr>
        <w:p w14:paraId="167D1BD9">
          <w:pPr>
            <w:pStyle w:val="11"/>
            <w:jc w:val="right"/>
            <w:rPr>
              <w:caps/>
              <w:sz w:val="18"/>
            </w:rPr>
          </w:pPr>
        </w:p>
      </w:tc>
    </w:tr>
    <w:tr w14:paraId="4C4EA870">
      <w:tblPrEx>
        <w:tblCellMar>
          <w:top w:w="144" w:type="dxa"/>
          <w:left w:w="115" w:type="dxa"/>
          <w:bottom w:w="144" w:type="dxa"/>
          <w:right w:w="115" w:type="dxa"/>
        </w:tblCellMar>
      </w:tblPrEx>
      <w:trPr>
        <w:jc w:val="center"/>
      </w:trPr>
      <w:sdt>
        <w:sdtPr>
          <w:rPr>
            <w:rFonts w:ascii="Times New Roman" w:hAnsi="Times New Roman" w:cs="Times New Roman"/>
            <w:caps/>
            <w:color w:val="808080" w:themeColor="background1" w:themeShade="80"/>
            <w:sz w:val="15"/>
            <w:szCs w:val="15"/>
          </w:rPr>
          <w:alias w:val="Auteur"/>
          <w:id w:val="1534151868"/>
          <w:placeholder>
            <w:docPart w:val="C8A35B8AB1BC4F5896BEFC8B6424FE2A"/>
          </w:placeholder>
          <w:dataBinding w:prefixMappings="xmlns:ns0='http://purl.org/dc/elements/1.1/' xmlns:ns1='http://schemas.openxmlformats.org/package/2006/metadata/core-properties' " w:xpath="/ns1:coreProperties[1]/ns0:creator[1]" w:storeItemID="{6C3C8BC8-F283-45AE-878A-BAB7291924A1}"/>
          <w:text/>
        </w:sdtPr>
        <w:sdtEndPr>
          <w:rPr>
            <w:rFonts w:ascii="Times New Roman" w:hAnsi="Times New Roman" w:cs="Times New Roman"/>
            <w:caps/>
            <w:color w:val="808080" w:themeColor="background1" w:themeShade="80"/>
            <w:sz w:val="15"/>
            <w:szCs w:val="15"/>
          </w:rPr>
        </w:sdtEndPr>
        <w:sdtContent>
          <w:tc>
            <w:tcPr>
              <w:tcW w:w="4686" w:type="dxa"/>
              <w:shd w:val="clear" w:color="auto" w:fill="auto"/>
              <w:vAlign w:val="center"/>
            </w:tcPr>
            <w:p w14:paraId="3213C87B">
              <w:pPr>
                <w:pStyle w:val="10"/>
                <w:rPr>
                  <w:caps/>
                  <w:color w:val="808080" w:themeColor="background1" w:themeShade="80"/>
                  <w:sz w:val="18"/>
                  <w:szCs w:val="18"/>
                </w:rPr>
              </w:pPr>
              <w:r>
                <w:rPr>
                  <w:rFonts w:ascii="Times New Roman" w:hAnsi="Times New Roman" w:cs="Times New Roman"/>
                  <w:caps/>
                  <w:color w:val="808080" w:themeColor="background1" w:themeShade="80"/>
                  <w:sz w:val="15"/>
                  <w:szCs w:val="15"/>
                </w:rPr>
                <w:t>redigee et presentee par NANKAP mbatchou PACHELLE</w:t>
              </w:r>
            </w:p>
          </w:tc>
        </w:sdtContent>
      </w:sdt>
      <w:tc>
        <w:tcPr>
          <w:tcW w:w="4674" w:type="dxa"/>
          <w:shd w:val="clear" w:color="auto" w:fill="auto"/>
          <w:vAlign w:val="center"/>
        </w:tcPr>
        <w:p w14:paraId="381E1271">
          <w:pPr>
            <w:pStyle w:val="10"/>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PAGE   \* MERGEFORMAT</w:instrText>
          </w:r>
          <w:r>
            <w:rPr>
              <w:caps/>
              <w:color w:val="808080" w:themeColor="background1" w:themeShade="80"/>
              <w:sz w:val="18"/>
              <w:szCs w:val="18"/>
            </w:rPr>
            <w:fldChar w:fldCharType="separate"/>
          </w:r>
          <w:r>
            <w:rPr>
              <w:caps/>
              <w:color w:val="808080" w:themeColor="background1" w:themeShade="80"/>
              <w:sz w:val="18"/>
              <w:szCs w:val="18"/>
            </w:rPr>
            <w:t>4</w:t>
          </w:r>
          <w:r>
            <w:rPr>
              <w:caps/>
              <w:color w:val="808080" w:themeColor="background1" w:themeShade="80"/>
              <w:sz w:val="18"/>
              <w:szCs w:val="18"/>
            </w:rPr>
            <w:fldChar w:fldCharType="end"/>
          </w:r>
        </w:p>
      </w:tc>
    </w:tr>
  </w:tbl>
  <w:p w14:paraId="75231D19">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34398B">
    <w:pPr>
      <w:pStyle w:val="11"/>
    </w:pPr>
    <w:r>
      <w:rPr>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70510"/>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5A2817">
                          <w:pPr>
                            <w:pStyle w:val="11"/>
                            <w:jc w:val="center"/>
                            <w:rPr>
                              <w:rFonts w:ascii="Times New Roman" w:hAnsi="Times New Roman" w:cs="Times New Roman"/>
                              <w:caps/>
                              <w:color w:val="FFFFFF" w:themeColor="background1"/>
                              <w:sz w:val="24"/>
                              <w:szCs w:val="24"/>
                              <w14:textFill>
                                <w14:solidFill>
                                  <w14:schemeClr w14:val="bg1"/>
                                </w14:solidFill>
                              </w14:textFill>
                            </w:rPr>
                          </w:pPr>
                          <w:sdt>
                            <w:sdtPr>
                              <w:rPr>
                                <w:rFonts w:ascii="Times New Roman" w:hAnsi="Times New Roman" w:cs="Times New Roman"/>
                                <w:caps/>
                                <w:color w:val="FFFFFF" w:themeColor="background1"/>
                                <w:sz w:val="24"/>
                                <w:szCs w:val="24"/>
                                <w14:textFill>
                                  <w14:solidFill>
                                    <w14:schemeClr w14:val="bg1"/>
                                  </w14:solidFill>
                                </w14:textFill>
                              </w:rPr>
                              <w:alias w:val="Titre"/>
                              <w:id w:val="1189017394"/>
                              <w:showingPlcHd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aps/>
                                <w:color w:val="FFFFFF" w:themeColor="background1"/>
                                <w:sz w:val="24"/>
                                <w:szCs w:val="24"/>
                                <w14:textFill>
                                  <w14:solidFill>
                                    <w14:schemeClr w14:val="bg1"/>
                                  </w14:solidFill>
                                </w14:textFill>
                              </w:rPr>
                            </w:sdtEndPr>
                            <w:sdtContent>
                              <w:r>
                                <w:rPr>
                                  <w:rFonts w:ascii="Times New Roman" w:hAnsi="Times New Roman" w:cs="Times New Roman"/>
                                  <w:caps/>
                                  <w:color w:val="FFFFFF" w:themeColor="background1"/>
                                  <w:sz w:val="24"/>
                                  <w:szCs w:val="24"/>
                                  <w14:textFill>
                                    <w14:solidFill>
                                      <w14:schemeClr w14:val="bg1"/>
                                    </w14:solidFill>
                                  </w14:textFill>
                                </w:rPr>
                                <w:t xml:space="preserve">     </w:t>
                              </w:r>
                            </w:sdtContent>
                          </w:sdt>
                          <w:r>
                            <w:rPr>
                              <w:rFonts w:ascii="Times New Roman" w:hAnsi="Times New Roman" w:cs="Times New Roman"/>
                              <w:sz w:val="24"/>
                              <w:szCs w:val="24"/>
                            </w:rPr>
                            <w:t>CONCEPTION ET DEVELOPPEMENT D’UN SYSTEME INFORMATISE DE GESTION DES STOCKS POUR L’ENTREPRISE GRAND WAWO</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_x0000_s1026" o:spid="_x0000_s1026" o:spt="1" style="position:absolute;left:0pt;margin-left:70.85pt;margin-top:37.85pt;height:21.3pt;width:468.5pt;mso-position-horizontal-relative:page;mso-position-vertical-relative:page;mso-wrap-distance-bottom:0pt;mso-wrap-distance-left:9.35pt;mso-wrap-distance-right:9.35pt;mso-wrap-distance-top:0pt;z-index:-251657216;v-text-anchor:middle;mso-width-relative:margin;mso-height-relative:page;mso-width-percent:1000;mso-height-percent:27;" fillcolor="#5B9BD5 [3204]" filled="t" stroked="f" coordsize="21600,21600" o:allowoverlap="f" o:gfxdata="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WCeNXTAAAABAEAAA8AAAAAAAAAAQAgAAAAIgAAAGRycy9kb3ducmV2LnhtbFBLAQIU&#10;ABQAAAAIAIdO4kDxnPt4agIAAN0EAAAOAAAAAAAAAAEAIAAAACIBAABkcnMvZTJvRG9jLnhtbFBL&#10;BQYAAAAABgAGAFkBAAD+BQAAAAA=&#10;">
              <v:fill on="t" focussize="0,0"/>
              <v:stroke on="f" weight="1pt" miterlimit="8" joinstyle="miter"/>
              <v:imagedata o:title=""/>
              <o:lock v:ext="edit" aspectratio="f"/>
              <v:textbox style="mso-fit-shape-to-text:t;">
                <w:txbxContent>
                  <w:p w14:paraId="665A2817">
                    <w:pPr>
                      <w:pStyle w:val="11"/>
                      <w:jc w:val="center"/>
                      <w:rPr>
                        <w:rFonts w:ascii="Times New Roman" w:hAnsi="Times New Roman" w:cs="Times New Roman"/>
                        <w:caps/>
                        <w:color w:val="FFFFFF" w:themeColor="background1"/>
                        <w:sz w:val="24"/>
                        <w:szCs w:val="24"/>
                        <w14:textFill>
                          <w14:solidFill>
                            <w14:schemeClr w14:val="bg1"/>
                          </w14:solidFill>
                        </w14:textFill>
                      </w:rPr>
                    </w:pPr>
                    <w:sdt>
                      <w:sdtPr>
                        <w:rPr>
                          <w:rFonts w:ascii="Times New Roman" w:hAnsi="Times New Roman" w:cs="Times New Roman"/>
                          <w:caps/>
                          <w:color w:val="FFFFFF" w:themeColor="background1"/>
                          <w:sz w:val="24"/>
                          <w:szCs w:val="24"/>
                          <w14:textFill>
                            <w14:solidFill>
                              <w14:schemeClr w14:val="bg1"/>
                            </w14:solidFill>
                          </w14:textFill>
                        </w:rPr>
                        <w:alias w:val="Titre"/>
                        <w:id w:val="1189017394"/>
                        <w:showingPlcHd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aps/>
                          <w:color w:val="FFFFFF" w:themeColor="background1"/>
                          <w:sz w:val="24"/>
                          <w:szCs w:val="24"/>
                          <w14:textFill>
                            <w14:solidFill>
                              <w14:schemeClr w14:val="bg1"/>
                            </w14:solidFill>
                          </w14:textFill>
                        </w:rPr>
                      </w:sdtEndPr>
                      <w:sdtContent>
                        <w:r>
                          <w:rPr>
                            <w:rFonts w:ascii="Times New Roman" w:hAnsi="Times New Roman" w:cs="Times New Roman"/>
                            <w:caps/>
                            <w:color w:val="FFFFFF" w:themeColor="background1"/>
                            <w:sz w:val="24"/>
                            <w:szCs w:val="24"/>
                            <w14:textFill>
                              <w14:solidFill>
                                <w14:schemeClr w14:val="bg1"/>
                              </w14:solidFill>
                            </w14:textFill>
                          </w:rPr>
                          <w:t xml:space="preserve">     </w:t>
                        </w:r>
                      </w:sdtContent>
                    </w:sdt>
                    <w:r>
                      <w:rPr>
                        <w:rFonts w:ascii="Times New Roman" w:hAnsi="Times New Roman" w:cs="Times New Roman"/>
                        <w:sz w:val="24"/>
                        <w:szCs w:val="24"/>
                      </w:rPr>
                      <w:t>CONCEPTION ET DEVELOPPEMENT D’UN SYSTEME INFORMATISE DE GESTION DES STOCKS POUR L’ENTREPRISE GRAND WAWO</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BCEC6C"/>
    <w:multiLevelType w:val="singleLevel"/>
    <w:tmpl w:val="91BCEC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2A19949"/>
    <w:multiLevelType w:val="singleLevel"/>
    <w:tmpl w:val="A2A19949"/>
    <w:lvl w:ilvl="0" w:tentative="0">
      <w:start w:val="1"/>
      <w:numFmt w:val="upperLetter"/>
      <w:lvlText w:val="%1."/>
      <w:lvlJc w:val="left"/>
      <w:pPr>
        <w:tabs>
          <w:tab w:val="left" w:pos="425"/>
        </w:tabs>
        <w:ind w:left="425" w:leftChars="0" w:hanging="425" w:firstLineChars="0"/>
      </w:pPr>
      <w:rPr>
        <w:rFonts w:hint="default"/>
      </w:rPr>
    </w:lvl>
  </w:abstractNum>
  <w:abstractNum w:abstractNumId="2">
    <w:nsid w:val="A3E2A612"/>
    <w:multiLevelType w:val="singleLevel"/>
    <w:tmpl w:val="A3E2A612"/>
    <w:lvl w:ilvl="0" w:tentative="0">
      <w:start w:val="1"/>
      <w:numFmt w:val="decimal"/>
      <w:suff w:val="space"/>
      <w:lvlText w:val="%1."/>
      <w:lvlJc w:val="left"/>
      <w:pPr>
        <w:ind w:left="696" w:leftChars="0" w:firstLine="0" w:firstLineChars="0"/>
      </w:pPr>
    </w:lvl>
  </w:abstractNum>
  <w:abstractNum w:abstractNumId="3">
    <w:nsid w:val="B6280FC2"/>
    <w:multiLevelType w:val="singleLevel"/>
    <w:tmpl w:val="B6280F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8F55EAB"/>
    <w:multiLevelType w:val="singleLevel"/>
    <w:tmpl w:val="C8F55E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2093ED8"/>
    <w:multiLevelType w:val="multilevel"/>
    <w:tmpl w:val="02093ED8"/>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6">
    <w:nsid w:val="06A80BB3"/>
    <w:multiLevelType w:val="multilevel"/>
    <w:tmpl w:val="06A80B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9B62BE9"/>
    <w:multiLevelType w:val="multilevel"/>
    <w:tmpl w:val="09B62B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A7B482C"/>
    <w:multiLevelType w:val="multilevel"/>
    <w:tmpl w:val="0A7B48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F2590F7"/>
    <w:multiLevelType w:val="singleLevel"/>
    <w:tmpl w:val="0F2590F7"/>
    <w:lvl w:ilvl="0" w:tentative="0">
      <w:start w:val="1"/>
      <w:numFmt w:val="upperRoman"/>
      <w:suff w:val="space"/>
      <w:lvlText w:val="%1."/>
      <w:lvlJc w:val="left"/>
    </w:lvl>
  </w:abstractNum>
  <w:abstractNum w:abstractNumId="10">
    <w:nsid w:val="1023431A"/>
    <w:multiLevelType w:val="multilevel"/>
    <w:tmpl w:val="1023431A"/>
    <w:lvl w:ilvl="0" w:tentative="0">
      <w:start w:val="1"/>
      <w:numFmt w:val="bullet"/>
      <w:lvlText w:val=""/>
      <w:lvlJc w:val="left"/>
      <w:pPr>
        <w:ind w:left="825" w:hanging="360"/>
      </w:pPr>
      <w:rPr>
        <w:rFonts w:hint="default" w:ascii="Symbol" w:hAnsi="Symbol"/>
      </w:rPr>
    </w:lvl>
    <w:lvl w:ilvl="1" w:tentative="0">
      <w:start w:val="1"/>
      <w:numFmt w:val="bullet"/>
      <w:lvlText w:val="o"/>
      <w:lvlJc w:val="left"/>
      <w:pPr>
        <w:ind w:left="1545" w:hanging="360"/>
      </w:pPr>
      <w:rPr>
        <w:rFonts w:hint="default" w:ascii="Courier New" w:hAnsi="Courier New" w:cs="Courier New"/>
      </w:rPr>
    </w:lvl>
    <w:lvl w:ilvl="2" w:tentative="0">
      <w:start w:val="1"/>
      <w:numFmt w:val="bullet"/>
      <w:lvlText w:val=""/>
      <w:lvlJc w:val="left"/>
      <w:pPr>
        <w:ind w:left="2265" w:hanging="360"/>
      </w:pPr>
      <w:rPr>
        <w:rFonts w:hint="default" w:ascii="Wingdings" w:hAnsi="Wingdings"/>
      </w:rPr>
    </w:lvl>
    <w:lvl w:ilvl="3" w:tentative="0">
      <w:start w:val="1"/>
      <w:numFmt w:val="bullet"/>
      <w:lvlText w:val=""/>
      <w:lvlJc w:val="left"/>
      <w:pPr>
        <w:ind w:left="2985" w:hanging="360"/>
      </w:pPr>
      <w:rPr>
        <w:rFonts w:hint="default" w:ascii="Symbol" w:hAnsi="Symbol"/>
      </w:rPr>
    </w:lvl>
    <w:lvl w:ilvl="4" w:tentative="0">
      <w:start w:val="1"/>
      <w:numFmt w:val="bullet"/>
      <w:lvlText w:val="o"/>
      <w:lvlJc w:val="left"/>
      <w:pPr>
        <w:ind w:left="3705" w:hanging="360"/>
      </w:pPr>
      <w:rPr>
        <w:rFonts w:hint="default" w:ascii="Courier New" w:hAnsi="Courier New" w:cs="Courier New"/>
      </w:rPr>
    </w:lvl>
    <w:lvl w:ilvl="5" w:tentative="0">
      <w:start w:val="1"/>
      <w:numFmt w:val="bullet"/>
      <w:lvlText w:val=""/>
      <w:lvlJc w:val="left"/>
      <w:pPr>
        <w:ind w:left="4425" w:hanging="360"/>
      </w:pPr>
      <w:rPr>
        <w:rFonts w:hint="default" w:ascii="Wingdings" w:hAnsi="Wingdings"/>
      </w:rPr>
    </w:lvl>
    <w:lvl w:ilvl="6" w:tentative="0">
      <w:start w:val="1"/>
      <w:numFmt w:val="bullet"/>
      <w:lvlText w:val=""/>
      <w:lvlJc w:val="left"/>
      <w:pPr>
        <w:ind w:left="5145" w:hanging="360"/>
      </w:pPr>
      <w:rPr>
        <w:rFonts w:hint="default" w:ascii="Symbol" w:hAnsi="Symbol"/>
      </w:rPr>
    </w:lvl>
    <w:lvl w:ilvl="7" w:tentative="0">
      <w:start w:val="1"/>
      <w:numFmt w:val="bullet"/>
      <w:lvlText w:val="o"/>
      <w:lvlJc w:val="left"/>
      <w:pPr>
        <w:ind w:left="5865" w:hanging="360"/>
      </w:pPr>
      <w:rPr>
        <w:rFonts w:hint="default" w:ascii="Courier New" w:hAnsi="Courier New" w:cs="Courier New"/>
      </w:rPr>
    </w:lvl>
    <w:lvl w:ilvl="8" w:tentative="0">
      <w:start w:val="1"/>
      <w:numFmt w:val="bullet"/>
      <w:lvlText w:val=""/>
      <w:lvlJc w:val="left"/>
      <w:pPr>
        <w:ind w:left="6585" w:hanging="360"/>
      </w:pPr>
      <w:rPr>
        <w:rFonts w:hint="default" w:ascii="Wingdings" w:hAnsi="Wingdings"/>
      </w:rPr>
    </w:lvl>
  </w:abstractNum>
  <w:abstractNum w:abstractNumId="11">
    <w:nsid w:val="10B46C67"/>
    <w:multiLevelType w:val="multilevel"/>
    <w:tmpl w:val="10B46C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2270A7D"/>
    <w:multiLevelType w:val="multilevel"/>
    <w:tmpl w:val="12270A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5464E6D"/>
    <w:multiLevelType w:val="multilevel"/>
    <w:tmpl w:val="15464E6D"/>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4">
    <w:nsid w:val="18A34C6F"/>
    <w:multiLevelType w:val="multilevel"/>
    <w:tmpl w:val="18A34C6F"/>
    <w:lvl w:ilvl="0" w:tentative="0">
      <w:start w:val="1"/>
      <w:numFmt w:val="upperRoman"/>
      <w:lvlText w:val="%1."/>
      <w:lvlJc w:val="left"/>
      <w:pPr>
        <w:ind w:left="1080" w:hanging="720"/>
      </w:pPr>
      <w:rPr>
        <w:rFonts w:hint="default" w:ascii="TimesNewRomanPS-BoldMT" w:hAnsi="TimesNewRomanPS-BoldMT"/>
        <w:b/>
        <w:color w:val="5B9BD5"/>
        <w:sz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E834E72"/>
    <w:multiLevelType w:val="multilevel"/>
    <w:tmpl w:val="1E834E72"/>
    <w:lvl w:ilvl="0" w:tentative="0">
      <w:start w:val="1"/>
      <w:numFmt w:val="decimal"/>
      <w:lvlText w:val="%1."/>
      <w:lvlJc w:val="left"/>
      <w:pPr>
        <w:ind w:left="3192" w:hanging="360"/>
      </w:pPr>
    </w:lvl>
    <w:lvl w:ilvl="1" w:tentative="0">
      <w:start w:val="1"/>
      <w:numFmt w:val="lowerLetter"/>
      <w:lvlText w:val="%2."/>
      <w:lvlJc w:val="left"/>
      <w:pPr>
        <w:ind w:left="3912" w:hanging="360"/>
      </w:pPr>
    </w:lvl>
    <w:lvl w:ilvl="2" w:tentative="0">
      <w:start w:val="1"/>
      <w:numFmt w:val="lowerRoman"/>
      <w:lvlText w:val="%3."/>
      <w:lvlJc w:val="right"/>
      <w:pPr>
        <w:ind w:left="4632" w:hanging="180"/>
      </w:pPr>
    </w:lvl>
    <w:lvl w:ilvl="3" w:tentative="0">
      <w:start w:val="1"/>
      <w:numFmt w:val="decimal"/>
      <w:lvlText w:val="%4."/>
      <w:lvlJc w:val="left"/>
      <w:pPr>
        <w:ind w:left="5352" w:hanging="360"/>
      </w:pPr>
    </w:lvl>
    <w:lvl w:ilvl="4" w:tentative="0">
      <w:start w:val="1"/>
      <w:numFmt w:val="lowerLetter"/>
      <w:lvlText w:val="%5."/>
      <w:lvlJc w:val="left"/>
      <w:pPr>
        <w:ind w:left="6072" w:hanging="360"/>
      </w:pPr>
    </w:lvl>
    <w:lvl w:ilvl="5" w:tentative="0">
      <w:start w:val="1"/>
      <w:numFmt w:val="lowerRoman"/>
      <w:lvlText w:val="%6."/>
      <w:lvlJc w:val="right"/>
      <w:pPr>
        <w:ind w:left="6792" w:hanging="180"/>
      </w:pPr>
    </w:lvl>
    <w:lvl w:ilvl="6" w:tentative="0">
      <w:start w:val="1"/>
      <w:numFmt w:val="decimal"/>
      <w:lvlText w:val="%7."/>
      <w:lvlJc w:val="left"/>
      <w:pPr>
        <w:ind w:left="7512" w:hanging="360"/>
      </w:pPr>
    </w:lvl>
    <w:lvl w:ilvl="7" w:tentative="0">
      <w:start w:val="1"/>
      <w:numFmt w:val="lowerLetter"/>
      <w:lvlText w:val="%8."/>
      <w:lvlJc w:val="left"/>
      <w:pPr>
        <w:ind w:left="8232" w:hanging="360"/>
      </w:pPr>
    </w:lvl>
    <w:lvl w:ilvl="8" w:tentative="0">
      <w:start w:val="1"/>
      <w:numFmt w:val="lowerRoman"/>
      <w:lvlText w:val="%9."/>
      <w:lvlJc w:val="right"/>
      <w:pPr>
        <w:ind w:left="8952" w:hanging="180"/>
      </w:pPr>
    </w:lvl>
  </w:abstractNum>
  <w:abstractNum w:abstractNumId="16">
    <w:nsid w:val="24981FAA"/>
    <w:multiLevelType w:val="multilevel"/>
    <w:tmpl w:val="24981FAA"/>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7">
    <w:nsid w:val="2B5D3D14"/>
    <w:multiLevelType w:val="multilevel"/>
    <w:tmpl w:val="2B5D3D14"/>
    <w:lvl w:ilvl="0" w:tentative="0">
      <w:start w:val="1"/>
      <w:numFmt w:val="decimal"/>
      <w:pStyle w:val="25"/>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8">
    <w:nsid w:val="307838CD"/>
    <w:multiLevelType w:val="multilevel"/>
    <w:tmpl w:val="307838CD"/>
    <w:lvl w:ilvl="0" w:tentative="0">
      <w:start w:val="1"/>
      <w:numFmt w:val="bullet"/>
      <w:pStyle w:val="24"/>
      <w:lvlText w:val=""/>
      <w:lvlJc w:val="left"/>
      <w:pPr>
        <w:ind w:left="3731" w:hanging="360"/>
      </w:pPr>
      <w:rPr>
        <w:rFonts w:hint="default" w:ascii="Symbol" w:hAnsi="Symbol"/>
      </w:rPr>
    </w:lvl>
    <w:lvl w:ilvl="1" w:tentative="0">
      <w:start w:val="1"/>
      <w:numFmt w:val="bullet"/>
      <w:lvlText w:val="o"/>
      <w:lvlJc w:val="left"/>
      <w:pPr>
        <w:ind w:left="4451" w:hanging="360"/>
      </w:pPr>
      <w:rPr>
        <w:rFonts w:hint="default" w:ascii="Courier New" w:hAnsi="Courier New" w:cs="Courier New"/>
      </w:rPr>
    </w:lvl>
    <w:lvl w:ilvl="2" w:tentative="0">
      <w:start w:val="1"/>
      <w:numFmt w:val="bullet"/>
      <w:lvlText w:val=""/>
      <w:lvlJc w:val="left"/>
      <w:pPr>
        <w:ind w:left="5171" w:hanging="360"/>
      </w:pPr>
      <w:rPr>
        <w:rFonts w:hint="default" w:ascii="Wingdings" w:hAnsi="Wingdings"/>
      </w:rPr>
    </w:lvl>
    <w:lvl w:ilvl="3" w:tentative="0">
      <w:start w:val="1"/>
      <w:numFmt w:val="bullet"/>
      <w:lvlText w:val=""/>
      <w:lvlJc w:val="left"/>
      <w:pPr>
        <w:ind w:left="5891" w:hanging="360"/>
      </w:pPr>
      <w:rPr>
        <w:rFonts w:hint="default" w:ascii="Symbol" w:hAnsi="Symbol"/>
      </w:rPr>
    </w:lvl>
    <w:lvl w:ilvl="4" w:tentative="0">
      <w:start w:val="1"/>
      <w:numFmt w:val="bullet"/>
      <w:lvlText w:val="o"/>
      <w:lvlJc w:val="left"/>
      <w:pPr>
        <w:ind w:left="6611" w:hanging="360"/>
      </w:pPr>
      <w:rPr>
        <w:rFonts w:hint="default" w:ascii="Courier New" w:hAnsi="Courier New" w:cs="Courier New"/>
      </w:rPr>
    </w:lvl>
    <w:lvl w:ilvl="5" w:tentative="0">
      <w:start w:val="1"/>
      <w:numFmt w:val="bullet"/>
      <w:lvlText w:val=""/>
      <w:lvlJc w:val="left"/>
      <w:pPr>
        <w:ind w:left="7331" w:hanging="360"/>
      </w:pPr>
      <w:rPr>
        <w:rFonts w:hint="default" w:ascii="Wingdings" w:hAnsi="Wingdings"/>
      </w:rPr>
    </w:lvl>
    <w:lvl w:ilvl="6" w:tentative="0">
      <w:start w:val="1"/>
      <w:numFmt w:val="bullet"/>
      <w:lvlText w:val=""/>
      <w:lvlJc w:val="left"/>
      <w:pPr>
        <w:ind w:left="8051" w:hanging="360"/>
      </w:pPr>
      <w:rPr>
        <w:rFonts w:hint="default" w:ascii="Symbol" w:hAnsi="Symbol"/>
      </w:rPr>
    </w:lvl>
    <w:lvl w:ilvl="7" w:tentative="0">
      <w:start w:val="1"/>
      <w:numFmt w:val="bullet"/>
      <w:lvlText w:val="o"/>
      <w:lvlJc w:val="left"/>
      <w:pPr>
        <w:ind w:left="8771" w:hanging="360"/>
      </w:pPr>
      <w:rPr>
        <w:rFonts w:hint="default" w:ascii="Courier New" w:hAnsi="Courier New" w:cs="Courier New"/>
      </w:rPr>
    </w:lvl>
    <w:lvl w:ilvl="8" w:tentative="0">
      <w:start w:val="1"/>
      <w:numFmt w:val="bullet"/>
      <w:lvlText w:val=""/>
      <w:lvlJc w:val="left"/>
      <w:pPr>
        <w:ind w:left="9491" w:hanging="360"/>
      </w:pPr>
      <w:rPr>
        <w:rFonts w:hint="default" w:ascii="Wingdings" w:hAnsi="Wingdings"/>
      </w:rPr>
    </w:lvl>
  </w:abstractNum>
  <w:abstractNum w:abstractNumId="19">
    <w:nsid w:val="31D623C3"/>
    <w:multiLevelType w:val="multilevel"/>
    <w:tmpl w:val="31D623C3"/>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5443870"/>
    <w:multiLevelType w:val="multilevel"/>
    <w:tmpl w:val="354438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7822AD1"/>
    <w:multiLevelType w:val="multilevel"/>
    <w:tmpl w:val="37822AD1"/>
    <w:lvl w:ilvl="0" w:tentative="0">
      <w:start w:val="1"/>
      <w:numFmt w:val="bullet"/>
      <w:lvlText w:val=""/>
      <w:lvlJc w:val="left"/>
      <w:pPr>
        <w:ind w:left="294" w:hanging="360"/>
      </w:pPr>
      <w:rPr>
        <w:rFonts w:hint="default" w:ascii="Symbol" w:hAnsi="Symbol"/>
      </w:rPr>
    </w:lvl>
    <w:lvl w:ilvl="1" w:tentative="0">
      <w:start w:val="1"/>
      <w:numFmt w:val="bullet"/>
      <w:lvlText w:val="o"/>
      <w:lvlJc w:val="left"/>
      <w:pPr>
        <w:ind w:left="1014" w:hanging="360"/>
      </w:pPr>
      <w:rPr>
        <w:rFonts w:hint="default" w:ascii="Courier New" w:hAnsi="Courier New" w:cs="Courier New"/>
      </w:rPr>
    </w:lvl>
    <w:lvl w:ilvl="2" w:tentative="0">
      <w:start w:val="1"/>
      <w:numFmt w:val="bullet"/>
      <w:lvlText w:val=""/>
      <w:lvlJc w:val="left"/>
      <w:pPr>
        <w:ind w:left="1734" w:hanging="360"/>
      </w:pPr>
      <w:rPr>
        <w:rFonts w:hint="default" w:ascii="Wingdings" w:hAnsi="Wingdings"/>
      </w:rPr>
    </w:lvl>
    <w:lvl w:ilvl="3" w:tentative="0">
      <w:start w:val="1"/>
      <w:numFmt w:val="bullet"/>
      <w:lvlText w:val=""/>
      <w:lvlJc w:val="left"/>
      <w:pPr>
        <w:ind w:left="2454" w:hanging="360"/>
      </w:pPr>
      <w:rPr>
        <w:rFonts w:hint="default" w:ascii="Symbol" w:hAnsi="Symbol"/>
      </w:rPr>
    </w:lvl>
    <w:lvl w:ilvl="4" w:tentative="0">
      <w:start w:val="1"/>
      <w:numFmt w:val="bullet"/>
      <w:lvlText w:val="o"/>
      <w:lvlJc w:val="left"/>
      <w:pPr>
        <w:ind w:left="3174" w:hanging="360"/>
      </w:pPr>
      <w:rPr>
        <w:rFonts w:hint="default" w:ascii="Courier New" w:hAnsi="Courier New" w:cs="Courier New"/>
      </w:rPr>
    </w:lvl>
    <w:lvl w:ilvl="5" w:tentative="0">
      <w:start w:val="1"/>
      <w:numFmt w:val="bullet"/>
      <w:lvlText w:val=""/>
      <w:lvlJc w:val="left"/>
      <w:pPr>
        <w:ind w:left="3894" w:hanging="360"/>
      </w:pPr>
      <w:rPr>
        <w:rFonts w:hint="default" w:ascii="Wingdings" w:hAnsi="Wingdings"/>
      </w:rPr>
    </w:lvl>
    <w:lvl w:ilvl="6" w:tentative="0">
      <w:start w:val="1"/>
      <w:numFmt w:val="bullet"/>
      <w:lvlText w:val=""/>
      <w:lvlJc w:val="left"/>
      <w:pPr>
        <w:ind w:left="4614" w:hanging="360"/>
      </w:pPr>
      <w:rPr>
        <w:rFonts w:hint="default" w:ascii="Symbol" w:hAnsi="Symbol"/>
      </w:rPr>
    </w:lvl>
    <w:lvl w:ilvl="7" w:tentative="0">
      <w:start w:val="1"/>
      <w:numFmt w:val="bullet"/>
      <w:lvlText w:val="o"/>
      <w:lvlJc w:val="left"/>
      <w:pPr>
        <w:ind w:left="5334" w:hanging="360"/>
      </w:pPr>
      <w:rPr>
        <w:rFonts w:hint="default" w:ascii="Courier New" w:hAnsi="Courier New" w:cs="Courier New"/>
      </w:rPr>
    </w:lvl>
    <w:lvl w:ilvl="8" w:tentative="0">
      <w:start w:val="1"/>
      <w:numFmt w:val="bullet"/>
      <w:lvlText w:val=""/>
      <w:lvlJc w:val="left"/>
      <w:pPr>
        <w:ind w:left="6054" w:hanging="360"/>
      </w:pPr>
      <w:rPr>
        <w:rFonts w:hint="default" w:ascii="Wingdings" w:hAnsi="Wingdings"/>
      </w:rPr>
    </w:lvl>
  </w:abstractNum>
  <w:abstractNum w:abstractNumId="22">
    <w:nsid w:val="4060515A"/>
    <w:multiLevelType w:val="multilevel"/>
    <w:tmpl w:val="406051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3"/>
      <w:numFmt w:val="decimal"/>
      <w:lvlText w:val="%3."/>
      <w:lvlJc w:val="left"/>
      <w:pPr>
        <w:ind w:left="2160" w:hanging="360"/>
      </w:pPr>
      <w:rPr>
        <w:rFonts w:hint="default"/>
      </w:rPr>
    </w:lvl>
    <w:lvl w:ilvl="3" w:tentative="0">
      <w:start w:val="1"/>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0DF77CD"/>
    <w:multiLevelType w:val="multilevel"/>
    <w:tmpl w:val="40DF77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5091C3A"/>
    <w:multiLevelType w:val="multilevel"/>
    <w:tmpl w:val="45091C3A"/>
    <w:lvl w:ilvl="0" w:tentative="0">
      <w:start w:val="1"/>
      <w:numFmt w:val="upperRoman"/>
      <w:lvlText w:val="%1."/>
      <w:lvlJc w:val="right"/>
      <w:pPr>
        <w:ind w:left="795" w:hanging="360"/>
      </w:pPr>
    </w:lvl>
    <w:lvl w:ilvl="1" w:tentative="0">
      <w:start w:val="1"/>
      <w:numFmt w:val="lowerLetter"/>
      <w:lvlText w:val="%2."/>
      <w:lvlJc w:val="left"/>
      <w:pPr>
        <w:ind w:left="1515" w:hanging="360"/>
      </w:pPr>
    </w:lvl>
    <w:lvl w:ilvl="2" w:tentative="0">
      <w:start w:val="1"/>
      <w:numFmt w:val="lowerRoman"/>
      <w:lvlText w:val="%3."/>
      <w:lvlJc w:val="right"/>
      <w:pPr>
        <w:ind w:left="2235" w:hanging="180"/>
      </w:pPr>
    </w:lvl>
    <w:lvl w:ilvl="3" w:tentative="0">
      <w:start w:val="1"/>
      <w:numFmt w:val="decimal"/>
      <w:lvlText w:val="%4."/>
      <w:lvlJc w:val="left"/>
      <w:pPr>
        <w:ind w:left="2955" w:hanging="360"/>
      </w:pPr>
    </w:lvl>
    <w:lvl w:ilvl="4" w:tentative="0">
      <w:start w:val="1"/>
      <w:numFmt w:val="lowerLetter"/>
      <w:lvlText w:val="%5."/>
      <w:lvlJc w:val="left"/>
      <w:pPr>
        <w:ind w:left="3675" w:hanging="360"/>
      </w:pPr>
    </w:lvl>
    <w:lvl w:ilvl="5" w:tentative="0">
      <w:start w:val="1"/>
      <w:numFmt w:val="lowerRoman"/>
      <w:lvlText w:val="%6."/>
      <w:lvlJc w:val="right"/>
      <w:pPr>
        <w:ind w:left="4395" w:hanging="180"/>
      </w:pPr>
    </w:lvl>
    <w:lvl w:ilvl="6" w:tentative="0">
      <w:start w:val="1"/>
      <w:numFmt w:val="decimal"/>
      <w:lvlText w:val="%7."/>
      <w:lvlJc w:val="left"/>
      <w:pPr>
        <w:ind w:left="5115" w:hanging="360"/>
      </w:pPr>
    </w:lvl>
    <w:lvl w:ilvl="7" w:tentative="0">
      <w:start w:val="1"/>
      <w:numFmt w:val="lowerLetter"/>
      <w:lvlText w:val="%8."/>
      <w:lvlJc w:val="left"/>
      <w:pPr>
        <w:ind w:left="5835" w:hanging="360"/>
      </w:pPr>
    </w:lvl>
    <w:lvl w:ilvl="8" w:tentative="0">
      <w:start w:val="1"/>
      <w:numFmt w:val="lowerRoman"/>
      <w:lvlText w:val="%9."/>
      <w:lvlJc w:val="right"/>
      <w:pPr>
        <w:ind w:left="6555" w:hanging="180"/>
      </w:pPr>
    </w:lvl>
  </w:abstractNum>
  <w:abstractNum w:abstractNumId="25">
    <w:nsid w:val="4DB13F09"/>
    <w:multiLevelType w:val="multilevel"/>
    <w:tmpl w:val="4DB13F09"/>
    <w:lvl w:ilvl="0" w:tentative="0">
      <w:start w:val="0"/>
      <w:numFmt w:val="bullet"/>
      <w:lvlText w:val="-"/>
      <w:lvlJc w:val="left"/>
      <w:pPr>
        <w:ind w:left="720" w:hanging="360"/>
      </w:pPr>
      <w:rPr>
        <w:rFonts w:hint="default" w:ascii="Times New Roman" w:hAnsi="Times New Roman" w:eastAsia="Times New Roman" w:cs="Times New Roman"/>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ADDA61C"/>
    <w:multiLevelType w:val="singleLevel"/>
    <w:tmpl w:val="5ADDA61C"/>
    <w:lvl w:ilvl="0" w:tentative="0">
      <w:start w:val="4"/>
      <w:numFmt w:val="upperLetter"/>
      <w:suff w:val="space"/>
      <w:lvlText w:val="%1."/>
      <w:lvlJc w:val="left"/>
    </w:lvl>
  </w:abstractNum>
  <w:abstractNum w:abstractNumId="27">
    <w:nsid w:val="5F592013"/>
    <w:multiLevelType w:val="multilevel"/>
    <w:tmpl w:val="5F592013"/>
    <w:lvl w:ilvl="0" w:tentative="0">
      <w:start w:val="1"/>
      <w:numFmt w:val="bullet"/>
      <w:lvlText w:val=""/>
      <w:lvlJc w:val="left"/>
      <w:pPr>
        <w:ind w:left="780" w:hanging="36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8">
    <w:nsid w:val="62EB17D7"/>
    <w:multiLevelType w:val="multilevel"/>
    <w:tmpl w:val="62EB17D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7D65A58"/>
    <w:multiLevelType w:val="multilevel"/>
    <w:tmpl w:val="67D65A58"/>
    <w:lvl w:ilvl="0" w:tentative="0">
      <w:start w:val="1"/>
      <w:numFmt w:val="upperRoman"/>
      <w:lvlText w:val="%1."/>
      <w:lvlJc w:val="left"/>
      <w:pPr>
        <w:ind w:left="1080" w:hanging="720"/>
      </w:pPr>
      <w:rPr>
        <w:rFonts w:hint="default" w:ascii="TimesNewRomanPS-BoldMT" w:hAnsi="TimesNewRomanPS-BoldMT" w:eastAsiaTheme="minorHAnsi" w:cstheme="minorBidi"/>
        <w:b/>
        <w:color w:val="5B9BD5"/>
        <w:sz w:val="3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AF14B9B"/>
    <w:multiLevelType w:val="singleLevel"/>
    <w:tmpl w:val="6AF14B9B"/>
    <w:lvl w:ilvl="0" w:tentative="0">
      <w:start w:val="1"/>
      <w:numFmt w:val="decimal"/>
      <w:suff w:val="space"/>
      <w:lvlText w:val="%1."/>
      <w:lvlJc w:val="left"/>
    </w:lvl>
  </w:abstractNum>
  <w:abstractNum w:abstractNumId="31">
    <w:nsid w:val="71116EAD"/>
    <w:multiLevelType w:val="multilevel"/>
    <w:tmpl w:val="71116E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4A07F3A"/>
    <w:multiLevelType w:val="multilevel"/>
    <w:tmpl w:val="74A07F3A"/>
    <w:lvl w:ilvl="0" w:tentative="0">
      <w:start w:val="1"/>
      <w:numFmt w:val="decimal"/>
      <w:lvlText w:val="%1."/>
      <w:lvlJc w:val="left"/>
      <w:pPr>
        <w:ind w:left="720" w:hanging="360"/>
      </w:pPr>
      <w:rPr>
        <w:rFonts w:hint="default" w:ascii="TimesNewRomanPS-BoldMT" w:hAnsi="TimesNewRomanPS-BoldMT" w:eastAsia="Times New Roman" w:cs="Times New Roman"/>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51B6E20"/>
    <w:multiLevelType w:val="multilevel"/>
    <w:tmpl w:val="751B6E20"/>
    <w:lvl w:ilvl="0" w:tentative="0">
      <w:start w:val="1"/>
      <w:numFmt w:val="bullet"/>
      <w:pStyle w:val="26"/>
      <w:lvlText w:val=""/>
      <w:lvlJc w:val="left"/>
      <w:pPr>
        <w:ind w:left="1429" w:hanging="360"/>
      </w:pPr>
      <w:rPr>
        <w:rFonts w:hint="default" w:ascii="Wingdings" w:hAnsi="Wingdings"/>
      </w:rPr>
    </w:lvl>
    <w:lvl w:ilvl="1" w:tentative="0">
      <w:start w:val="1"/>
      <w:numFmt w:val="bullet"/>
      <w:lvlText w:val=""/>
      <w:lvlJc w:val="left"/>
      <w:pPr>
        <w:ind w:left="2149" w:hanging="360"/>
      </w:pPr>
      <w:rPr>
        <w:rFonts w:hint="default" w:ascii="Symbol" w:hAnsi="Symbol"/>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4">
    <w:nsid w:val="77345E72"/>
    <w:multiLevelType w:val="multilevel"/>
    <w:tmpl w:val="77345E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89F2FDA"/>
    <w:multiLevelType w:val="multilevel"/>
    <w:tmpl w:val="789F2F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94361C2"/>
    <w:multiLevelType w:val="multilevel"/>
    <w:tmpl w:val="794361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color w:val="5B9BD5"/>
        <w:sz w:val="3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E194656"/>
    <w:multiLevelType w:val="multilevel"/>
    <w:tmpl w:val="7E1946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E543053"/>
    <w:multiLevelType w:val="multilevel"/>
    <w:tmpl w:val="7E5430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EAA19C7"/>
    <w:multiLevelType w:val="multilevel"/>
    <w:tmpl w:val="7EAA19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F2864D9"/>
    <w:multiLevelType w:val="multilevel"/>
    <w:tmpl w:val="7F2864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F5A6F9A"/>
    <w:multiLevelType w:val="multilevel"/>
    <w:tmpl w:val="7F5A6F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7F5F3845"/>
    <w:multiLevelType w:val="multilevel"/>
    <w:tmpl w:val="7F5F38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7F7E4661"/>
    <w:multiLevelType w:val="multilevel"/>
    <w:tmpl w:val="7F7E46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8"/>
  </w:num>
  <w:num w:numId="2">
    <w:abstractNumId w:val="17"/>
  </w:num>
  <w:num w:numId="3">
    <w:abstractNumId w:val="33"/>
  </w:num>
  <w:num w:numId="4">
    <w:abstractNumId w:val="28"/>
  </w:num>
  <w:num w:numId="5">
    <w:abstractNumId w:val="21"/>
  </w:num>
  <w:num w:numId="6">
    <w:abstractNumId w:val="8"/>
  </w:num>
  <w:num w:numId="7">
    <w:abstractNumId w:val="25"/>
  </w:num>
  <w:num w:numId="8">
    <w:abstractNumId w:val="20"/>
  </w:num>
  <w:num w:numId="9">
    <w:abstractNumId w:val="11"/>
  </w:num>
  <w:num w:numId="10">
    <w:abstractNumId w:val="32"/>
  </w:num>
  <w:num w:numId="11">
    <w:abstractNumId w:val="40"/>
  </w:num>
  <w:num w:numId="12">
    <w:abstractNumId w:val="6"/>
  </w:num>
  <w:num w:numId="13">
    <w:abstractNumId w:val="43"/>
  </w:num>
  <w:num w:numId="14">
    <w:abstractNumId w:val="37"/>
  </w:num>
  <w:num w:numId="15">
    <w:abstractNumId w:val="24"/>
  </w:num>
  <w:num w:numId="16">
    <w:abstractNumId w:val="41"/>
  </w:num>
  <w:num w:numId="17">
    <w:abstractNumId w:val="16"/>
  </w:num>
  <w:num w:numId="18">
    <w:abstractNumId w:val="13"/>
  </w:num>
  <w:num w:numId="19">
    <w:abstractNumId w:val="35"/>
  </w:num>
  <w:num w:numId="20">
    <w:abstractNumId w:val="7"/>
  </w:num>
  <w:num w:numId="21">
    <w:abstractNumId w:val="34"/>
  </w:num>
  <w:num w:numId="22">
    <w:abstractNumId w:val="36"/>
  </w:num>
  <w:num w:numId="23">
    <w:abstractNumId w:val="23"/>
  </w:num>
  <w:num w:numId="24">
    <w:abstractNumId w:val="22"/>
  </w:num>
  <w:num w:numId="25">
    <w:abstractNumId w:val="12"/>
  </w:num>
  <w:num w:numId="26">
    <w:abstractNumId w:val="38"/>
  </w:num>
  <w:num w:numId="27">
    <w:abstractNumId w:val="15"/>
  </w:num>
  <w:num w:numId="28">
    <w:abstractNumId w:val="42"/>
  </w:num>
  <w:num w:numId="29">
    <w:abstractNumId w:val="10"/>
  </w:num>
  <w:num w:numId="30">
    <w:abstractNumId w:val="1"/>
  </w:num>
  <w:num w:numId="31">
    <w:abstractNumId w:val="5"/>
  </w:num>
  <w:num w:numId="32">
    <w:abstractNumId w:val="39"/>
  </w:num>
  <w:num w:numId="33">
    <w:abstractNumId w:val="26"/>
  </w:num>
  <w:num w:numId="34">
    <w:abstractNumId w:val="3"/>
  </w:num>
  <w:num w:numId="35">
    <w:abstractNumId w:val="9"/>
  </w:num>
  <w:num w:numId="36">
    <w:abstractNumId w:val="2"/>
  </w:num>
  <w:num w:numId="37">
    <w:abstractNumId w:val="4"/>
  </w:num>
  <w:num w:numId="38">
    <w:abstractNumId w:val="30"/>
  </w:num>
  <w:num w:numId="39">
    <w:abstractNumId w:val="0"/>
  </w:num>
  <w:num w:numId="40">
    <w:abstractNumId w:val="31"/>
  </w:num>
  <w:num w:numId="41">
    <w:abstractNumId w:val="14"/>
  </w:num>
  <w:num w:numId="42">
    <w:abstractNumId w:val="19"/>
  </w:num>
  <w:num w:numId="43">
    <w:abstractNumId w:val="2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64"/>
    <w:rsid w:val="00001FA2"/>
    <w:rsid w:val="000020A6"/>
    <w:rsid w:val="00002FCE"/>
    <w:rsid w:val="00005569"/>
    <w:rsid w:val="00011991"/>
    <w:rsid w:val="00020B0A"/>
    <w:rsid w:val="00020F6F"/>
    <w:rsid w:val="000219AD"/>
    <w:rsid w:val="00027A5C"/>
    <w:rsid w:val="0003381A"/>
    <w:rsid w:val="00034288"/>
    <w:rsid w:val="00036BE7"/>
    <w:rsid w:val="00051D2B"/>
    <w:rsid w:val="00052255"/>
    <w:rsid w:val="00052C25"/>
    <w:rsid w:val="00056826"/>
    <w:rsid w:val="00057B74"/>
    <w:rsid w:val="00065464"/>
    <w:rsid w:val="00067159"/>
    <w:rsid w:val="00067477"/>
    <w:rsid w:val="000718C6"/>
    <w:rsid w:val="00072EDA"/>
    <w:rsid w:val="00074A73"/>
    <w:rsid w:val="000823D8"/>
    <w:rsid w:val="000855A9"/>
    <w:rsid w:val="00091F0E"/>
    <w:rsid w:val="00093857"/>
    <w:rsid w:val="00095CB2"/>
    <w:rsid w:val="0009699D"/>
    <w:rsid w:val="000A296E"/>
    <w:rsid w:val="000A37CA"/>
    <w:rsid w:val="000B13AF"/>
    <w:rsid w:val="000B3A56"/>
    <w:rsid w:val="000B58A5"/>
    <w:rsid w:val="000C5000"/>
    <w:rsid w:val="000C670E"/>
    <w:rsid w:val="000D0957"/>
    <w:rsid w:val="000D29E6"/>
    <w:rsid w:val="000E6F80"/>
    <w:rsid w:val="000E6FD5"/>
    <w:rsid w:val="000F156F"/>
    <w:rsid w:val="00110333"/>
    <w:rsid w:val="001105E7"/>
    <w:rsid w:val="00123B4A"/>
    <w:rsid w:val="00123EBC"/>
    <w:rsid w:val="0013044A"/>
    <w:rsid w:val="00131A74"/>
    <w:rsid w:val="0013378B"/>
    <w:rsid w:val="001356AB"/>
    <w:rsid w:val="001403A1"/>
    <w:rsid w:val="00141D33"/>
    <w:rsid w:val="00144A5B"/>
    <w:rsid w:val="001479E1"/>
    <w:rsid w:val="00150DA7"/>
    <w:rsid w:val="001566FD"/>
    <w:rsid w:val="001613B9"/>
    <w:rsid w:val="00161F46"/>
    <w:rsid w:val="001649A7"/>
    <w:rsid w:val="001659AB"/>
    <w:rsid w:val="00175480"/>
    <w:rsid w:val="00185D80"/>
    <w:rsid w:val="001921C7"/>
    <w:rsid w:val="00196E41"/>
    <w:rsid w:val="001A5E19"/>
    <w:rsid w:val="001B4821"/>
    <w:rsid w:val="001B7E69"/>
    <w:rsid w:val="001C22DA"/>
    <w:rsid w:val="001C45BC"/>
    <w:rsid w:val="001C67A1"/>
    <w:rsid w:val="001E19B1"/>
    <w:rsid w:val="001E3623"/>
    <w:rsid w:val="001E4B35"/>
    <w:rsid w:val="001F0B1C"/>
    <w:rsid w:val="001F32E7"/>
    <w:rsid w:val="00210675"/>
    <w:rsid w:val="00216A3C"/>
    <w:rsid w:val="00221B97"/>
    <w:rsid w:val="0022552A"/>
    <w:rsid w:val="0023524A"/>
    <w:rsid w:val="0026567D"/>
    <w:rsid w:val="00281C91"/>
    <w:rsid w:val="002842AD"/>
    <w:rsid w:val="002870C5"/>
    <w:rsid w:val="002910BD"/>
    <w:rsid w:val="00295DB8"/>
    <w:rsid w:val="002A2223"/>
    <w:rsid w:val="002A33E2"/>
    <w:rsid w:val="002A3C4A"/>
    <w:rsid w:val="002A43CC"/>
    <w:rsid w:val="002A59D5"/>
    <w:rsid w:val="002B1320"/>
    <w:rsid w:val="002B2BE3"/>
    <w:rsid w:val="002B5A61"/>
    <w:rsid w:val="002B6213"/>
    <w:rsid w:val="002C273A"/>
    <w:rsid w:val="002C2C58"/>
    <w:rsid w:val="002C5E43"/>
    <w:rsid w:val="002E08DA"/>
    <w:rsid w:val="002E1467"/>
    <w:rsid w:val="002E3301"/>
    <w:rsid w:val="003002A2"/>
    <w:rsid w:val="00307061"/>
    <w:rsid w:val="00307898"/>
    <w:rsid w:val="00310C3C"/>
    <w:rsid w:val="00313306"/>
    <w:rsid w:val="0031382E"/>
    <w:rsid w:val="00321D45"/>
    <w:rsid w:val="00323E3C"/>
    <w:rsid w:val="00326096"/>
    <w:rsid w:val="00334540"/>
    <w:rsid w:val="00344E65"/>
    <w:rsid w:val="00351CD5"/>
    <w:rsid w:val="00354D23"/>
    <w:rsid w:val="00365D42"/>
    <w:rsid w:val="00366E2C"/>
    <w:rsid w:val="00373FFC"/>
    <w:rsid w:val="00377ED9"/>
    <w:rsid w:val="0039097C"/>
    <w:rsid w:val="00391DD4"/>
    <w:rsid w:val="00397EE2"/>
    <w:rsid w:val="003B7C56"/>
    <w:rsid w:val="003C571C"/>
    <w:rsid w:val="003D01C3"/>
    <w:rsid w:val="003D5867"/>
    <w:rsid w:val="003E226C"/>
    <w:rsid w:val="003E4EE5"/>
    <w:rsid w:val="003F3C78"/>
    <w:rsid w:val="003F4AAE"/>
    <w:rsid w:val="003F5B62"/>
    <w:rsid w:val="00401CC3"/>
    <w:rsid w:val="00411196"/>
    <w:rsid w:val="00411E2E"/>
    <w:rsid w:val="0041500A"/>
    <w:rsid w:val="00415DCD"/>
    <w:rsid w:val="00417768"/>
    <w:rsid w:val="00417977"/>
    <w:rsid w:val="0042254D"/>
    <w:rsid w:val="00425C5F"/>
    <w:rsid w:val="00425C63"/>
    <w:rsid w:val="00427055"/>
    <w:rsid w:val="00427CD6"/>
    <w:rsid w:val="00431886"/>
    <w:rsid w:val="0043797D"/>
    <w:rsid w:val="00447848"/>
    <w:rsid w:val="004508D5"/>
    <w:rsid w:val="004510A5"/>
    <w:rsid w:val="00456A86"/>
    <w:rsid w:val="0046630C"/>
    <w:rsid w:val="00474882"/>
    <w:rsid w:val="00474F13"/>
    <w:rsid w:val="0047527F"/>
    <w:rsid w:val="0048117B"/>
    <w:rsid w:val="00487C96"/>
    <w:rsid w:val="00493E20"/>
    <w:rsid w:val="0049695F"/>
    <w:rsid w:val="004A1263"/>
    <w:rsid w:val="004A4071"/>
    <w:rsid w:val="004A56C9"/>
    <w:rsid w:val="004B7776"/>
    <w:rsid w:val="004C0C71"/>
    <w:rsid w:val="004D4575"/>
    <w:rsid w:val="004D4EF5"/>
    <w:rsid w:val="004E0669"/>
    <w:rsid w:val="004F6B16"/>
    <w:rsid w:val="004F6BDE"/>
    <w:rsid w:val="004F6C2F"/>
    <w:rsid w:val="004F71C5"/>
    <w:rsid w:val="00500B19"/>
    <w:rsid w:val="00503BED"/>
    <w:rsid w:val="00505837"/>
    <w:rsid w:val="0050655A"/>
    <w:rsid w:val="00507AE3"/>
    <w:rsid w:val="00517306"/>
    <w:rsid w:val="005210C3"/>
    <w:rsid w:val="00526C95"/>
    <w:rsid w:val="00526CC6"/>
    <w:rsid w:val="0052791C"/>
    <w:rsid w:val="00534A7D"/>
    <w:rsid w:val="00536AB2"/>
    <w:rsid w:val="00540945"/>
    <w:rsid w:val="00541868"/>
    <w:rsid w:val="0054789E"/>
    <w:rsid w:val="00551FF8"/>
    <w:rsid w:val="00552337"/>
    <w:rsid w:val="00554713"/>
    <w:rsid w:val="00563480"/>
    <w:rsid w:val="00563BA1"/>
    <w:rsid w:val="00565F8D"/>
    <w:rsid w:val="00581C26"/>
    <w:rsid w:val="0059558A"/>
    <w:rsid w:val="00596666"/>
    <w:rsid w:val="005A24B9"/>
    <w:rsid w:val="005A38CF"/>
    <w:rsid w:val="005B6B86"/>
    <w:rsid w:val="005C06F9"/>
    <w:rsid w:val="005C49E9"/>
    <w:rsid w:val="005C5767"/>
    <w:rsid w:val="005C6E19"/>
    <w:rsid w:val="005C79A0"/>
    <w:rsid w:val="005D01E1"/>
    <w:rsid w:val="005D5C27"/>
    <w:rsid w:val="005E11D9"/>
    <w:rsid w:val="00601D32"/>
    <w:rsid w:val="0061046D"/>
    <w:rsid w:val="00611422"/>
    <w:rsid w:val="006125F6"/>
    <w:rsid w:val="0061482B"/>
    <w:rsid w:val="00622F2C"/>
    <w:rsid w:val="00624383"/>
    <w:rsid w:val="00625245"/>
    <w:rsid w:val="00625312"/>
    <w:rsid w:val="00630339"/>
    <w:rsid w:val="0063303E"/>
    <w:rsid w:val="006374DE"/>
    <w:rsid w:val="00641170"/>
    <w:rsid w:val="00642369"/>
    <w:rsid w:val="00644E4F"/>
    <w:rsid w:val="00646DBD"/>
    <w:rsid w:val="00670E9F"/>
    <w:rsid w:val="006777F7"/>
    <w:rsid w:val="0068614F"/>
    <w:rsid w:val="006942AC"/>
    <w:rsid w:val="00695DF9"/>
    <w:rsid w:val="00696331"/>
    <w:rsid w:val="006B5A36"/>
    <w:rsid w:val="006B607A"/>
    <w:rsid w:val="006C1666"/>
    <w:rsid w:val="006C734D"/>
    <w:rsid w:val="006D1494"/>
    <w:rsid w:val="006E0C5A"/>
    <w:rsid w:val="006F449A"/>
    <w:rsid w:val="006F6240"/>
    <w:rsid w:val="00705493"/>
    <w:rsid w:val="007136EF"/>
    <w:rsid w:val="00714B4E"/>
    <w:rsid w:val="00714E9A"/>
    <w:rsid w:val="00715065"/>
    <w:rsid w:val="00716099"/>
    <w:rsid w:val="007172DD"/>
    <w:rsid w:val="0072076D"/>
    <w:rsid w:val="0072432A"/>
    <w:rsid w:val="00724EEB"/>
    <w:rsid w:val="00730310"/>
    <w:rsid w:val="007304ED"/>
    <w:rsid w:val="007335CF"/>
    <w:rsid w:val="0073459E"/>
    <w:rsid w:val="00735011"/>
    <w:rsid w:val="00741539"/>
    <w:rsid w:val="00752F13"/>
    <w:rsid w:val="00753952"/>
    <w:rsid w:val="007606B3"/>
    <w:rsid w:val="007620AC"/>
    <w:rsid w:val="007645E7"/>
    <w:rsid w:val="00774768"/>
    <w:rsid w:val="00776349"/>
    <w:rsid w:val="007A19EE"/>
    <w:rsid w:val="007A2CA8"/>
    <w:rsid w:val="007A4B11"/>
    <w:rsid w:val="007A65D5"/>
    <w:rsid w:val="007B4C67"/>
    <w:rsid w:val="007C02F0"/>
    <w:rsid w:val="007D4EE7"/>
    <w:rsid w:val="007E0E70"/>
    <w:rsid w:val="007F1FFB"/>
    <w:rsid w:val="00801EF9"/>
    <w:rsid w:val="0081296A"/>
    <w:rsid w:val="00812A22"/>
    <w:rsid w:val="008246F4"/>
    <w:rsid w:val="008272B3"/>
    <w:rsid w:val="0082771C"/>
    <w:rsid w:val="00830A69"/>
    <w:rsid w:val="00836A89"/>
    <w:rsid w:val="008403CC"/>
    <w:rsid w:val="00850DAB"/>
    <w:rsid w:val="00853B04"/>
    <w:rsid w:val="0085406E"/>
    <w:rsid w:val="00854942"/>
    <w:rsid w:val="008562E9"/>
    <w:rsid w:val="00865A7A"/>
    <w:rsid w:val="00866FAA"/>
    <w:rsid w:val="008875D4"/>
    <w:rsid w:val="008A3486"/>
    <w:rsid w:val="008A76BD"/>
    <w:rsid w:val="008B0116"/>
    <w:rsid w:val="008B4385"/>
    <w:rsid w:val="008B4EE0"/>
    <w:rsid w:val="008B4F63"/>
    <w:rsid w:val="008C08B6"/>
    <w:rsid w:val="008C1C74"/>
    <w:rsid w:val="008C73D2"/>
    <w:rsid w:val="008D3793"/>
    <w:rsid w:val="008D4E65"/>
    <w:rsid w:val="008D52F2"/>
    <w:rsid w:val="008D786F"/>
    <w:rsid w:val="008E0667"/>
    <w:rsid w:val="008E375C"/>
    <w:rsid w:val="008E5C48"/>
    <w:rsid w:val="008E6B60"/>
    <w:rsid w:val="008F2103"/>
    <w:rsid w:val="008F3112"/>
    <w:rsid w:val="008F5D81"/>
    <w:rsid w:val="00906AB3"/>
    <w:rsid w:val="00910F8B"/>
    <w:rsid w:val="00913C2F"/>
    <w:rsid w:val="00916328"/>
    <w:rsid w:val="009207CD"/>
    <w:rsid w:val="00920D28"/>
    <w:rsid w:val="00943F2C"/>
    <w:rsid w:val="009443E8"/>
    <w:rsid w:val="0095187F"/>
    <w:rsid w:val="00957FAD"/>
    <w:rsid w:val="009604A2"/>
    <w:rsid w:val="00970475"/>
    <w:rsid w:val="00970CFE"/>
    <w:rsid w:val="009807B2"/>
    <w:rsid w:val="00984B8D"/>
    <w:rsid w:val="009A0112"/>
    <w:rsid w:val="009A16E3"/>
    <w:rsid w:val="009A1D7A"/>
    <w:rsid w:val="009B069D"/>
    <w:rsid w:val="009C2611"/>
    <w:rsid w:val="009C280F"/>
    <w:rsid w:val="009C33E7"/>
    <w:rsid w:val="009C38A9"/>
    <w:rsid w:val="009E3D6B"/>
    <w:rsid w:val="009E4827"/>
    <w:rsid w:val="009E5075"/>
    <w:rsid w:val="009F461E"/>
    <w:rsid w:val="00A11064"/>
    <w:rsid w:val="00A16162"/>
    <w:rsid w:val="00A249B6"/>
    <w:rsid w:val="00A263AF"/>
    <w:rsid w:val="00A31CCC"/>
    <w:rsid w:val="00A3318F"/>
    <w:rsid w:val="00A35D8E"/>
    <w:rsid w:val="00A41213"/>
    <w:rsid w:val="00A60258"/>
    <w:rsid w:val="00A60A33"/>
    <w:rsid w:val="00A731EA"/>
    <w:rsid w:val="00A8081C"/>
    <w:rsid w:val="00A85B6D"/>
    <w:rsid w:val="00AA1369"/>
    <w:rsid w:val="00AA70E5"/>
    <w:rsid w:val="00AB78CA"/>
    <w:rsid w:val="00AC3087"/>
    <w:rsid w:val="00AC5842"/>
    <w:rsid w:val="00AC6785"/>
    <w:rsid w:val="00AD59AA"/>
    <w:rsid w:val="00AD6323"/>
    <w:rsid w:val="00AD6370"/>
    <w:rsid w:val="00AD6EFE"/>
    <w:rsid w:val="00AE0D64"/>
    <w:rsid w:val="00AE52F5"/>
    <w:rsid w:val="00AF058F"/>
    <w:rsid w:val="00AF2663"/>
    <w:rsid w:val="00B034E1"/>
    <w:rsid w:val="00B05D45"/>
    <w:rsid w:val="00B13A82"/>
    <w:rsid w:val="00B13B80"/>
    <w:rsid w:val="00B17203"/>
    <w:rsid w:val="00B25A8B"/>
    <w:rsid w:val="00B348BF"/>
    <w:rsid w:val="00B368CD"/>
    <w:rsid w:val="00B4178F"/>
    <w:rsid w:val="00B44698"/>
    <w:rsid w:val="00B44756"/>
    <w:rsid w:val="00B45150"/>
    <w:rsid w:val="00B518F7"/>
    <w:rsid w:val="00B551E5"/>
    <w:rsid w:val="00B638E6"/>
    <w:rsid w:val="00B71300"/>
    <w:rsid w:val="00B866BB"/>
    <w:rsid w:val="00B94066"/>
    <w:rsid w:val="00B97C9F"/>
    <w:rsid w:val="00BA0BC0"/>
    <w:rsid w:val="00BA1F8F"/>
    <w:rsid w:val="00BA44AE"/>
    <w:rsid w:val="00BA4E74"/>
    <w:rsid w:val="00BB4184"/>
    <w:rsid w:val="00BB5ADC"/>
    <w:rsid w:val="00BC0BDF"/>
    <w:rsid w:val="00BD1084"/>
    <w:rsid w:val="00BD29D3"/>
    <w:rsid w:val="00BD29F0"/>
    <w:rsid w:val="00BE0FC3"/>
    <w:rsid w:val="00BE11D0"/>
    <w:rsid w:val="00BE551A"/>
    <w:rsid w:val="00BE5F84"/>
    <w:rsid w:val="00BF09C3"/>
    <w:rsid w:val="00BF28B2"/>
    <w:rsid w:val="00C01212"/>
    <w:rsid w:val="00C0164D"/>
    <w:rsid w:val="00C02BDF"/>
    <w:rsid w:val="00C02E3E"/>
    <w:rsid w:val="00C047D3"/>
    <w:rsid w:val="00C10A31"/>
    <w:rsid w:val="00C11A22"/>
    <w:rsid w:val="00C144D0"/>
    <w:rsid w:val="00C153A6"/>
    <w:rsid w:val="00C2011F"/>
    <w:rsid w:val="00C234B4"/>
    <w:rsid w:val="00C44623"/>
    <w:rsid w:val="00C50646"/>
    <w:rsid w:val="00C61279"/>
    <w:rsid w:val="00C710FA"/>
    <w:rsid w:val="00C76063"/>
    <w:rsid w:val="00C77839"/>
    <w:rsid w:val="00C868BC"/>
    <w:rsid w:val="00C87CDF"/>
    <w:rsid w:val="00C94C33"/>
    <w:rsid w:val="00CA02E9"/>
    <w:rsid w:val="00CA4ED6"/>
    <w:rsid w:val="00CB115B"/>
    <w:rsid w:val="00CC0617"/>
    <w:rsid w:val="00CD1529"/>
    <w:rsid w:val="00CE23FF"/>
    <w:rsid w:val="00CE24EB"/>
    <w:rsid w:val="00CE30DA"/>
    <w:rsid w:val="00CE74F1"/>
    <w:rsid w:val="00CE79A3"/>
    <w:rsid w:val="00CF0E09"/>
    <w:rsid w:val="00CF2572"/>
    <w:rsid w:val="00CF4266"/>
    <w:rsid w:val="00D01569"/>
    <w:rsid w:val="00D02508"/>
    <w:rsid w:val="00D073DA"/>
    <w:rsid w:val="00D1033B"/>
    <w:rsid w:val="00D12F66"/>
    <w:rsid w:val="00D2389E"/>
    <w:rsid w:val="00D33204"/>
    <w:rsid w:val="00D33AD3"/>
    <w:rsid w:val="00D346F2"/>
    <w:rsid w:val="00D43CCA"/>
    <w:rsid w:val="00D47E9E"/>
    <w:rsid w:val="00D512F4"/>
    <w:rsid w:val="00D56C18"/>
    <w:rsid w:val="00D57417"/>
    <w:rsid w:val="00D57739"/>
    <w:rsid w:val="00D57C03"/>
    <w:rsid w:val="00D60A39"/>
    <w:rsid w:val="00D60B9A"/>
    <w:rsid w:val="00D62F4A"/>
    <w:rsid w:val="00D67617"/>
    <w:rsid w:val="00D67AAF"/>
    <w:rsid w:val="00D71AC2"/>
    <w:rsid w:val="00D76343"/>
    <w:rsid w:val="00D80025"/>
    <w:rsid w:val="00D857C5"/>
    <w:rsid w:val="00D92543"/>
    <w:rsid w:val="00DA108B"/>
    <w:rsid w:val="00DA4781"/>
    <w:rsid w:val="00DB00A9"/>
    <w:rsid w:val="00DB3FB1"/>
    <w:rsid w:val="00DD1B6E"/>
    <w:rsid w:val="00DD4970"/>
    <w:rsid w:val="00DD5AD6"/>
    <w:rsid w:val="00DD77B6"/>
    <w:rsid w:val="00DE04E6"/>
    <w:rsid w:val="00DE1D0B"/>
    <w:rsid w:val="00DE7960"/>
    <w:rsid w:val="00DF116A"/>
    <w:rsid w:val="00DF26F8"/>
    <w:rsid w:val="00DF6736"/>
    <w:rsid w:val="00DF71A9"/>
    <w:rsid w:val="00E00CD1"/>
    <w:rsid w:val="00E01DE6"/>
    <w:rsid w:val="00E037B5"/>
    <w:rsid w:val="00E05133"/>
    <w:rsid w:val="00E057AC"/>
    <w:rsid w:val="00E10CCB"/>
    <w:rsid w:val="00E12AE2"/>
    <w:rsid w:val="00E202E9"/>
    <w:rsid w:val="00E20813"/>
    <w:rsid w:val="00E25806"/>
    <w:rsid w:val="00E35A40"/>
    <w:rsid w:val="00E36DB8"/>
    <w:rsid w:val="00E37109"/>
    <w:rsid w:val="00E50677"/>
    <w:rsid w:val="00E57D5E"/>
    <w:rsid w:val="00E6043F"/>
    <w:rsid w:val="00E61A93"/>
    <w:rsid w:val="00E620D8"/>
    <w:rsid w:val="00E65338"/>
    <w:rsid w:val="00E65457"/>
    <w:rsid w:val="00E72E9B"/>
    <w:rsid w:val="00E74E54"/>
    <w:rsid w:val="00E87C7D"/>
    <w:rsid w:val="00E91742"/>
    <w:rsid w:val="00E92083"/>
    <w:rsid w:val="00E9270E"/>
    <w:rsid w:val="00E93317"/>
    <w:rsid w:val="00E93993"/>
    <w:rsid w:val="00E96CD3"/>
    <w:rsid w:val="00EB1B68"/>
    <w:rsid w:val="00EB3C1F"/>
    <w:rsid w:val="00EB6894"/>
    <w:rsid w:val="00EB7685"/>
    <w:rsid w:val="00EC2D2E"/>
    <w:rsid w:val="00EC5E37"/>
    <w:rsid w:val="00EC709E"/>
    <w:rsid w:val="00ED0450"/>
    <w:rsid w:val="00EE30C3"/>
    <w:rsid w:val="00EE4924"/>
    <w:rsid w:val="00EF027B"/>
    <w:rsid w:val="00EF29F8"/>
    <w:rsid w:val="00F06DF2"/>
    <w:rsid w:val="00F07D94"/>
    <w:rsid w:val="00F10980"/>
    <w:rsid w:val="00F201EE"/>
    <w:rsid w:val="00F25AA1"/>
    <w:rsid w:val="00F263CE"/>
    <w:rsid w:val="00F2667B"/>
    <w:rsid w:val="00F33D55"/>
    <w:rsid w:val="00F36F8C"/>
    <w:rsid w:val="00F378C9"/>
    <w:rsid w:val="00F41340"/>
    <w:rsid w:val="00F47B37"/>
    <w:rsid w:val="00F57459"/>
    <w:rsid w:val="00F65D22"/>
    <w:rsid w:val="00F72B37"/>
    <w:rsid w:val="00F7475F"/>
    <w:rsid w:val="00F82DD8"/>
    <w:rsid w:val="00F965C2"/>
    <w:rsid w:val="00F97A1F"/>
    <w:rsid w:val="00FA0BC2"/>
    <w:rsid w:val="00FA44A6"/>
    <w:rsid w:val="00FA631B"/>
    <w:rsid w:val="00FB75C9"/>
    <w:rsid w:val="00FB7A66"/>
    <w:rsid w:val="00FC7734"/>
    <w:rsid w:val="00FD04CC"/>
    <w:rsid w:val="00FD4FE9"/>
    <w:rsid w:val="00FD7ACA"/>
    <w:rsid w:val="00FE214F"/>
    <w:rsid w:val="00FE40ED"/>
    <w:rsid w:val="00FE49AA"/>
    <w:rsid w:val="00FE6EDF"/>
    <w:rsid w:val="015C3F54"/>
    <w:rsid w:val="02757B17"/>
    <w:rsid w:val="03D06ACE"/>
    <w:rsid w:val="059F1C21"/>
    <w:rsid w:val="05F6454F"/>
    <w:rsid w:val="076A3DB7"/>
    <w:rsid w:val="07944BFB"/>
    <w:rsid w:val="084E752E"/>
    <w:rsid w:val="0861236C"/>
    <w:rsid w:val="0C4E6C34"/>
    <w:rsid w:val="0DEB3061"/>
    <w:rsid w:val="0F131BCA"/>
    <w:rsid w:val="0F3B750B"/>
    <w:rsid w:val="0F7E1279"/>
    <w:rsid w:val="0FF40EB8"/>
    <w:rsid w:val="11567B18"/>
    <w:rsid w:val="12745A53"/>
    <w:rsid w:val="12AC362F"/>
    <w:rsid w:val="12CD1B55"/>
    <w:rsid w:val="13653DB9"/>
    <w:rsid w:val="136A4CE7"/>
    <w:rsid w:val="1436109D"/>
    <w:rsid w:val="14DA78C1"/>
    <w:rsid w:val="14FB4921"/>
    <w:rsid w:val="15E26217"/>
    <w:rsid w:val="16766EE8"/>
    <w:rsid w:val="16A552D9"/>
    <w:rsid w:val="198C5B2D"/>
    <w:rsid w:val="199F72DD"/>
    <w:rsid w:val="1A344F86"/>
    <w:rsid w:val="1A362385"/>
    <w:rsid w:val="1AA1730C"/>
    <w:rsid w:val="1B4641B9"/>
    <w:rsid w:val="1B9157FD"/>
    <w:rsid w:val="1CD40A15"/>
    <w:rsid w:val="1CEA6E7C"/>
    <w:rsid w:val="1F48048A"/>
    <w:rsid w:val="1F4D1FBA"/>
    <w:rsid w:val="20DE6DFD"/>
    <w:rsid w:val="21566A54"/>
    <w:rsid w:val="21EC4711"/>
    <w:rsid w:val="223A395F"/>
    <w:rsid w:val="224366C4"/>
    <w:rsid w:val="229067C3"/>
    <w:rsid w:val="23356F51"/>
    <w:rsid w:val="234405FE"/>
    <w:rsid w:val="260E79FF"/>
    <w:rsid w:val="268830D7"/>
    <w:rsid w:val="26E05039"/>
    <w:rsid w:val="26E61439"/>
    <w:rsid w:val="27202D3F"/>
    <w:rsid w:val="276F38F7"/>
    <w:rsid w:val="28FA0460"/>
    <w:rsid w:val="2A377DD6"/>
    <w:rsid w:val="2AEA65F8"/>
    <w:rsid w:val="2DCF3543"/>
    <w:rsid w:val="2E2B4CCB"/>
    <w:rsid w:val="2E2E2FB7"/>
    <w:rsid w:val="2E9203A3"/>
    <w:rsid w:val="2EB566DD"/>
    <w:rsid w:val="2EEC3F03"/>
    <w:rsid w:val="2F5716BB"/>
    <w:rsid w:val="306C3E74"/>
    <w:rsid w:val="308800EC"/>
    <w:rsid w:val="315F2BE4"/>
    <w:rsid w:val="34010D5F"/>
    <w:rsid w:val="343C5D24"/>
    <w:rsid w:val="34B772DA"/>
    <w:rsid w:val="34EA220B"/>
    <w:rsid w:val="3506060C"/>
    <w:rsid w:val="355E7BBF"/>
    <w:rsid w:val="35905B88"/>
    <w:rsid w:val="359C6581"/>
    <w:rsid w:val="35FC3675"/>
    <w:rsid w:val="360601AF"/>
    <w:rsid w:val="369B06A2"/>
    <w:rsid w:val="36C52B6C"/>
    <w:rsid w:val="36D41952"/>
    <w:rsid w:val="36FC5244"/>
    <w:rsid w:val="37BA68FC"/>
    <w:rsid w:val="37E548B0"/>
    <w:rsid w:val="3802725B"/>
    <w:rsid w:val="38093CE1"/>
    <w:rsid w:val="38710AB3"/>
    <w:rsid w:val="388303A3"/>
    <w:rsid w:val="390D04A7"/>
    <w:rsid w:val="390D0ABC"/>
    <w:rsid w:val="394D6D12"/>
    <w:rsid w:val="39AE6022"/>
    <w:rsid w:val="39B649D2"/>
    <w:rsid w:val="3A377D9B"/>
    <w:rsid w:val="3A3D43D5"/>
    <w:rsid w:val="3A985A30"/>
    <w:rsid w:val="3AC8335E"/>
    <w:rsid w:val="3BA312F7"/>
    <w:rsid w:val="3CF14596"/>
    <w:rsid w:val="3E9D6712"/>
    <w:rsid w:val="3FB62E0C"/>
    <w:rsid w:val="3FBA7C46"/>
    <w:rsid w:val="402569CB"/>
    <w:rsid w:val="403533E2"/>
    <w:rsid w:val="403C77B5"/>
    <w:rsid w:val="41C433C0"/>
    <w:rsid w:val="44C417FC"/>
    <w:rsid w:val="45172264"/>
    <w:rsid w:val="45223691"/>
    <w:rsid w:val="45C218AE"/>
    <w:rsid w:val="467C702F"/>
    <w:rsid w:val="479B2B2B"/>
    <w:rsid w:val="47C76526"/>
    <w:rsid w:val="47E44403"/>
    <w:rsid w:val="489A1243"/>
    <w:rsid w:val="4BD41F9C"/>
    <w:rsid w:val="4F104F47"/>
    <w:rsid w:val="4F2A5404"/>
    <w:rsid w:val="4F323CFA"/>
    <w:rsid w:val="50A306D9"/>
    <w:rsid w:val="50E833CC"/>
    <w:rsid w:val="50F54C60"/>
    <w:rsid w:val="5123595D"/>
    <w:rsid w:val="52E07C83"/>
    <w:rsid w:val="531B24FC"/>
    <w:rsid w:val="534B7333"/>
    <w:rsid w:val="53DD2085"/>
    <w:rsid w:val="53E83D39"/>
    <w:rsid w:val="554C3600"/>
    <w:rsid w:val="557547C5"/>
    <w:rsid w:val="56D00617"/>
    <w:rsid w:val="586C6A21"/>
    <w:rsid w:val="58A047CD"/>
    <w:rsid w:val="59922D50"/>
    <w:rsid w:val="5A097746"/>
    <w:rsid w:val="5AB968C2"/>
    <w:rsid w:val="5B295620"/>
    <w:rsid w:val="5D8C1586"/>
    <w:rsid w:val="5ED84516"/>
    <w:rsid w:val="5FAA3AFF"/>
    <w:rsid w:val="61310483"/>
    <w:rsid w:val="621C5805"/>
    <w:rsid w:val="62D1432C"/>
    <w:rsid w:val="63AD0817"/>
    <w:rsid w:val="644B6F26"/>
    <w:rsid w:val="649030B3"/>
    <w:rsid w:val="64DD0F09"/>
    <w:rsid w:val="65A80B52"/>
    <w:rsid w:val="6625196A"/>
    <w:rsid w:val="66571DD2"/>
    <w:rsid w:val="6669046B"/>
    <w:rsid w:val="67092797"/>
    <w:rsid w:val="67583FA5"/>
    <w:rsid w:val="686A10DA"/>
    <w:rsid w:val="698771E6"/>
    <w:rsid w:val="6A465148"/>
    <w:rsid w:val="6B3F3181"/>
    <w:rsid w:val="6B7F19ED"/>
    <w:rsid w:val="6BEF1CA0"/>
    <w:rsid w:val="6C4B087B"/>
    <w:rsid w:val="6C6E380B"/>
    <w:rsid w:val="6C7C5CBA"/>
    <w:rsid w:val="6C884A11"/>
    <w:rsid w:val="6D9618B1"/>
    <w:rsid w:val="7156627F"/>
    <w:rsid w:val="71F260FE"/>
    <w:rsid w:val="72500704"/>
    <w:rsid w:val="72596DA7"/>
    <w:rsid w:val="72A51424"/>
    <w:rsid w:val="72C13BD3"/>
    <w:rsid w:val="747A1FA3"/>
    <w:rsid w:val="747C4A15"/>
    <w:rsid w:val="75E15658"/>
    <w:rsid w:val="77551F48"/>
    <w:rsid w:val="77FB4464"/>
    <w:rsid w:val="78D67DFE"/>
    <w:rsid w:val="79DE7E7D"/>
    <w:rsid w:val="7A8D479E"/>
    <w:rsid w:val="7B760682"/>
    <w:rsid w:val="7D55172E"/>
    <w:rsid w:val="7D861EFD"/>
    <w:rsid w:val="7E542960"/>
    <w:rsid w:val="7E666F9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qFormat="1" w:unhideWhenUsed="0" w:uiPriority="39" w:semiHidden="0" w:name="Table Grid"/>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paragraph" w:styleId="2">
    <w:name w:val="heading 1"/>
    <w:basedOn w:val="1"/>
    <w:next w:val="1"/>
    <w:link w:val="17"/>
    <w:qFormat/>
    <w:uiPriority w:val="9"/>
    <w:pPr>
      <w:keepNext/>
      <w:keepLines/>
      <w:spacing w:before="360" w:after="80"/>
      <w:jc w:val="both"/>
      <w:outlineLvl w:val="0"/>
    </w:pPr>
    <w:rPr>
      <w:rFonts w:ascii="Times New Roman" w:hAnsi="Times New Roman" w:eastAsiaTheme="majorEastAsia" w:cstheme="majorBidi"/>
      <w:kern w:val="2"/>
      <w:sz w:val="32"/>
      <w:szCs w:val="40"/>
      <w14:ligatures w14:val="standardContextual"/>
    </w:rPr>
  </w:style>
  <w:style w:type="paragraph" w:styleId="3">
    <w:name w:val="heading 2"/>
    <w:basedOn w:val="1"/>
    <w:next w:val="1"/>
    <w:link w:val="21"/>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19"/>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7">
    <w:name w:val="HTML Code"/>
    <w:basedOn w:val="6"/>
    <w:semiHidden/>
    <w:unhideWhenUsed/>
    <w:uiPriority w:val="99"/>
    <w:rPr>
      <w:rFonts w:ascii="Courier New" w:hAnsi="Courier New" w:eastAsia="Times New Roman" w:cs="Courier New"/>
      <w:sz w:val="20"/>
      <w:szCs w:val="20"/>
    </w:rPr>
  </w:style>
  <w:style w:type="character" w:styleId="8">
    <w:name w:val="Strong"/>
    <w:basedOn w:val="6"/>
    <w:qFormat/>
    <w:uiPriority w:val="22"/>
    <w:rPr>
      <w:b/>
      <w:bCs/>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10">
    <w:name w:val="footer"/>
    <w:basedOn w:val="1"/>
    <w:link w:val="14"/>
    <w:unhideWhenUsed/>
    <w:uiPriority w:val="99"/>
    <w:pPr>
      <w:tabs>
        <w:tab w:val="center" w:pos="4536"/>
        <w:tab w:val="right" w:pos="9072"/>
      </w:tabs>
      <w:spacing w:after="0" w:line="240" w:lineRule="auto"/>
    </w:pPr>
  </w:style>
  <w:style w:type="paragraph" w:styleId="11">
    <w:name w:val="header"/>
    <w:basedOn w:val="1"/>
    <w:link w:val="13"/>
    <w:unhideWhenUsed/>
    <w:uiPriority w:val="99"/>
    <w:pPr>
      <w:tabs>
        <w:tab w:val="center" w:pos="4536"/>
        <w:tab w:val="right" w:pos="9072"/>
      </w:tabs>
      <w:spacing w:after="0" w:line="240" w:lineRule="auto"/>
    </w:pPr>
  </w:style>
  <w:style w:type="character" w:customStyle="1" w:styleId="13">
    <w:name w:val="En-tête Car"/>
    <w:basedOn w:val="6"/>
    <w:link w:val="11"/>
    <w:uiPriority w:val="99"/>
  </w:style>
  <w:style w:type="character" w:customStyle="1" w:styleId="14">
    <w:name w:val="Pied de page Car"/>
    <w:basedOn w:val="6"/>
    <w:link w:val="10"/>
    <w:uiPriority w:val="99"/>
  </w:style>
  <w:style w:type="paragraph" w:styleId="15">
    <w:name w:val="List Paragraph"/>
    <w:basedOn w:val="1"/>
    <w:link w:val="16"/>
    <w:qFormat/>
    <w:uiPriority w:val="34"/>
    <w:pPr>
      <w:ind w:left="720"/>
      <w:contextualSpacing/>
    </w:pPr>
  </w:style>
  <w:style w:type="character" w:customStyle="1" w:styleId="16">
    <w:name w:val="Paragraphe de liste Car"/>
    <w:basedOn w:val="6"/>
    <w:link w:val="15"/>
    <w:qFormat/>
    <w:locked/>
    <w:uiPriority w:val="34"/>
  </w:style>
  <w:style w:type="character" w:customStyle="1" w:styleId="17">
    <w:name w:val="Titre 1 Car"/>
    <w:basedOn w:val="6"/>
    <w:link w:val="2"/>
    <w:uiPriority w:val="9"/>
    <w:rPr>
      <w:rFonts w:ascii="Times New Roman" w:hAnsi="Times New Roman" w:eastAsiaTheme="majorEastAsia" w:cstheme="majorBidi"/>
      <w:kern w:val="2"/>
      <w:sz w:val="32"/>
      <w:szCs w:val="40"/>
      <w14:ligatures w14:val="standardContextual"/>
    </w:rPr>
  </w:style>
  <w:style w:type="character" w:customStyle="1" w:styleId="18">
    <w:name w:val="Titre 3 C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19">
    <w:name w:val="Titre 4 Car"/>
    <w:basedOn w:val="6"/>
    <w:link w:val="5"/>
    <w:uiPriority w:val="9"/>
    <w:rPr>
      <w:rFonts w:asciiTheme="majorHAnsi" w:hAnsiTheme="majorHAnsi" w:eastAsiaTheme="majorEastAsia" w:cstheme="majorBidi"/>
      <w:i/>
      <w:iCs/>
      <w:color w:val="2E75B6" w:themeColor="accent1" w:themeShade="BF"/>
    </w:rPr>
  </w:style>
  <w:style w:type="table" w:styleId="20">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Titre 2 Car"/>
    <w:basedOn w:val="6"/>
    <w:link w:val="3"/>
    <w:semiHidden/>
    <w:uiPriority w:val="9"/>
    <w:rPr>
      <w:rFonts w:asciiTheme="majorHAnsi" w:hAnsiTheme="majorHAnsi" w:eastAsiaTheme="majorEastAsia" w:cstheme="majorBidi"/>
      <w:color w:val="2E75B6" w:themeColor="accent1" w:themeShade="BF"/>
      <w:sz w:val="26"/>
      <w:szCs w:val="26"/>
    </w:rPr>
  </w:style>
  <w:style w:type="table" w:customStyle="1" w:styleId="22">
    <w:name w:val="TableGrid"/>
    <w:qFormat/>
    <w:uiPriority w:val="0"/>
    <w:pPr>
      <w:spacing w:after="0" w:line="240" w:lineRule="auto"/>
    </w:pPr>
    <w:tblPr>
      <w:tblCellMar>
        <w:top w:w="0" w:type="dxa"/>
        <w:left w:w="0" w:type="dxa"/>
        <w:bottom w:w="0" w:type="dxa"/>
        <w:right w:w="0" w:type="dxa"/>
      </w:tblCellMar>
    </w:tblPr>
  </w:style>
  <w:style w:type="paragraph" w:customStyle="1" w:styleId="23">
    <w:name w:val="Figure"/>
    <w:basedOn w:val="1"/>
    <w:qFormat/>
    <w:uiPriority w:val="0"/>
    <w:pPr>
      <w:spacing w:after="122" w:line="360" w:lineRule="auto"/>
      <w:jc w:val="both"/>
    </w:pPr>
    <w:rPr>
      <w:rFonts w:ascii="Times New Roman" w:hAnsi="Times New Roman" w:eastAsia="Times New Roman" w:cs="Times New Roman"/>
      <w:b/>
      <w:bCs/>
      <w:color w:val="000000"/>
      <w:sz w:val="24"/>
      <w:u w:val="single"/>
      <w:lang w:val="fr-FR" w:eastAsia="fr-FR"/>
    </w:rPr>
  </w:style>
  <w:style w:type="paragraph" w:customStyle="1" w:styleId="24">
    <w:name w:val="titre7"/>
    <w:basedOn w:val="25"/>
    <w:autoRedefine/>
    <w:qFormat/>
    <w:uiPriority w:val="0"/>
    <w:pPr>
      <w:numPr>
        <w:numId w:val="1"/>
      </w:numPr>
      <w:tabs>
        <w:tab w:val="left" w:pos="1985"/>
      </w:tabs>
      <w:spacing w:line="360" w:lineRule="auto"/>
      <w:ind w:left="993" w:hanging="426"/>
    </w:pPr>
    <w:rPr>
      <w:sz w:val="24"/>
    </w:rPr>
  </w:style>
  <w:style w:type="paragraph" w:customStyle="1" w:styleId="25">
    <w:name w:val="titre6"/>
    <w:basedOn w:val="15"/>
    <w:qFormat/>
    <w:uiPriority w:val="0"/>
    <w:pPr>
      <w:numPr>
        <w:ilvl w:val="0"/>
        <w:numId w:val="2"/>
      </w:numPr>
      <w:ind w:right="0"/>
    </w:pPr>
    <w:rPr>
      <w:rFonts w:ascii="Times New Roman" w:hAnsi="Times New Roman" w:cs="Times New Roman"/>
      <w:b/>
      <w:bCs/>
      <w:sz w:val="26"/>
      <w:szCs w:val="24"/>
    </w:rPr>
  </w:style>
  <w:style w:type="paragraph" w:customStyle="1" w:styleId="26">
    <w:name w:val="Listes"/>
    <w:basedOn w:val="15"/>
    <w:qFormat/>
    <w:uiPriority w:val="0"/>
    <w:pPr>
      <w:numPr>
        <w:ilvl w:val="0"/>
        <w:numId w:val="3"/>
      </w:numPr>
      <w:ind w:right="0" w:hanging="357"/>
      <w:contextualSpacing/>
    </w:pPr>
    <w:rPr>
      <w:rFonts w:ascii="Times New Roman" w:hAnsi="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F8F283C-6413-404D-AFB1-D8C4FBB29379}" type="doc">
      <dgm:prSet loTypeId="urn:microsoft.com/office/officeart/2005/8/layout/orgChart1" loCatId="hierarchy" qsTypeId="urn:microsoft.com/office/officeart/2005/8/quickstyle/simple1" qsCatId="simple" csTypeId="urn:microsoft.com/office/officeart/2005/8/colors/accent5_1" csCatId="accent5" phldr="1"/>
      <dgm:spPr/>
      <dgm:t>
        <a:bodyPr/>
        <a:p>
          <a:endParaRPr lang="fr-FR"/>
        </a:p>
      </dgm:t>
    </dgm:pt>
    <dgm:pt modelId="{7EF728B8-990C-47D2-AA1B-CC3000B516C0}">
      <dgm:prSet phldrT="[Texte]" custT="1"/>
      <dgm:spPr/>
      <dgm:t>
        <a:bodyPr/>
        <a:p>
          <a:r>
            <a:rPr lang="fr-FR" sz="1400">
              <a:latin typeface="Times New Roman" panose="02020603050405020304" charset="0"/>
              <a:cs typeface="Times New Roman" panose="02020603050405020304" charset="0"/>
            </a:rPr>
            <a:t>Directeur Generale</a:t>
          </a:r>
        </a:p>
      </dgm:t>
    </dgm:pt>
    <dgm:pt modelId="{8FF18B9C-52D3-444A-9390-046F45645742}" cxnId="{17CB4F4A-7DCE-48AE-94E8-82978193CEC2}" type="parTrans">
      <dgm:prSet/>
      <dgm:spPr/>
      <dgm:t>
        <a:bodyPr/>
        <a:p>
          <a:endParaRPr lang="fr-FR" sz="1400">
            <a:latin typeface="Times New Roman" panose="02020603050405020304" charset="0"/>
            <a:cs typeface="Times New Roman" panose="02020603050405020304" charset="0"/>
          </a:endParaRPr>
        </a:p>
      </dgm:t>
    </dgm:pt>
    <dgm:pt modelId="{113D6181-162A-4AEA-8128-D58CB1105E22}" cxnId="{17CB4F4A-7DCE-48AE-94E8-82978193CEC2}" type="sibTrans">
      <dgm:prSet/>
      <dgm:spPr/>
      <dgm:t>
        <a:bodyPr/>
        <a:p>
          <a:endParaRPr lang="fr-FR" sz="1400">
            <a:latin typeface="Times New Roman" panose="02020603050405020304" charset="0"/>
            <a:cs typeface="Times New Roman" panose="02020603050405020304" charset="0"/>
          </a:endParaRPr>
        </a:p>
      </dgm:t>
    </dgm:pt>
    <dgm:pt modelId="{C55633DD-FB8F-4B68-9033-AC224E295BFC}" type="asst">
      <dgm:prSet phldrT="[Texte]" custT="1"/>
      <dgm:spPr/>
      <dgm:t>
        <a:bodyPr/>
        <a:p>
          <a:r>
            <a:rPr lang="fr-FR" sz="1400">
              <a:latin typeface="Times New Roman" panose="02020603050405020304" charset="0"/>
              <a:cs typeface="Times New Roman" panose="02020603050405020304" charset="0"/>
            </a:rPr>
            <a:t>Responsable Stock</a:t>
          </a:r>
        </a:p>
      </dgm:t>
    </dgm:pt>
    <dgm:pt modelId="{C25E9520-46B6-4E7D-9035-A526BCF8010C}" cxnId="{6A06619D-D5B5-4C4A-9B1D-EDBD3A9910EB}" type="parTrans">
      <dgm:prSet/>
      <dgm:spPr/>
      <dgm:t>
        <a:bodyPr/>
        <a:p>
          <a:endParaRPr lang="fr-FR" sz="1400">
            <a:latin typeface="Times New Roman" panose="02020603050405020304" charset="0"/>
            <a:cs typeface="Times New Roman" panose="02020603050405020304" charset="0"/>
          </a:endParaRPr>
        </a:p>
      </dgm:t>
    </dgm:pt>
    <dgm:pt modelId="{D1888388-86C8-4137-9FDD-7EC5E0719750}" cxnId="{6A06619D-D5B5-4C4A-9B1D-EDBD3A9910EB}" type="sibTrans">
      <dgm:prSet/>
      <dgm:spPr/>
      <dgm:t>
        <a:bodyPr/>
        <a:p>
          <a:endParaRPr lang="fr-FR" sz="1400">
            <a:latin typeface="Times New Roman" panose="02020603050405020304" charset="0"/>
            <a:cs typeface="Times New Roman" panose="02020603050405020304" charset="0"/>
          </a:endParaRPr>
        </a:p>
      </dgm:t>
    </dgm:pt>
    <dgm:pt modelId="{F91D6F1B-983A-4EB1-9879-76F644FC66E6}">
      <dgm:prSet phldrT="[Texte]" custT="1"/>
      <dgm:spPr/>
      <dgm:t>
        <a:bodyPr/>
        <a:p>
          <a:r>
            <a:rPr lang="fr-FR" sz="1400">
              <a:latin typeface="Times New Roman" panose="02020603050405020304" charset="0"/>
              <a:cs typeface="Times New Roman" panose="02020603050405020304" charset="0"/>
            </a:rPr>
            <a:t>Magasinier</a:t>
          </a:r>
        </a:p>
      </dgm:t>
    </dgm:pt>
    <dgm:pt modelId="{C3DC8C9C-FFEE-4481-B419-A0940DE2BAF0}" cxnId="{D3F4F908-2F3B-44C7-A254-6B5A9C2BA60B}" type="parTrans">
      <dgm:prSet/>
      <dgm:spPr/>
      <dgm:t>
        <a:bodyPr/>
        <a:p>
          <a:endParaRPr lang="fr-FR" sz="1400">
            <a:latin typeface="Times New Roman" panose="02020603050405020304" charset="0"/>
            <a:cs typeface="Times New Roman" panose="02020603050405020304" charset="0"/>
          </a:endParaRPr>
        </a:p>
      </dgm:t>
    </dgm:pt>
    <dgm:pt modelId="{5F13D6A4-4FA2-4580-890A-8F418CC801A3}" cxnId="{D3F4F908-2F3B-44C7-A254-6B5A9C2BA60B}" type="sibTrans">
      <dgm:prSet/>
      <dgm:spPr/>
      <dgm:t>
        <a:bodyPr/>
        <a:p>
          <a:endParaRPr lang="fr-FR" sz="1400">
            <a:latin typeface="Times New Roman" panose="02020603050405020304" charset="0"/>
            <a:cs typeface="Times New Roman" panose="02020603050405020304" charset="0"/>
          </a:endParaRPr>
        </a:p>
      </dgm:t>
    </dgm:pt>
    <dgm:pt modelId="{4D74AC9B-B70D-4FAD-861E-E2DB87A48F16}">
      <dgm:prSet phldrT="[Texte]" custT="1"/>
      <dgm:spPr/>
      <dgm:t>
        <a:bodyPr/>
        <a:p>
          <a:r>
            <a:rPr lang="fr-FR" sz="1400">
              <a:latin typeface="Times New Roman" panose="02020603050405020304" charset="0"/>
              <a:cs typeface="Times New Roman" panose="02020603050405020304" charset="0"/>
            </a:rPr>
            <a:t>Commerciaux</a:t>
          </a:r>
        </a:p>
      </dgm:t>
    </dgm:pt>
    <dgm:pt modelId="{C59BD72D-7289-484B-B43C-F58AC5147161}" cxnId="{DADEDEC5-F752-4A30-9B68-751FAEEB90A7}" type="parTrans">
      <dgm:prSet/>
      <dgm:spPr/>
      <dgm:t>
        <a:bodyPr/>
        <a:p>
          <a:endParaRPr lang="fr-FR" sz="1400">
            <a:latin typeface="Times New Roman" panose="02020603050405020304" charset="0"/>
            <a:cs typeface="Times New Roman" panose="02020603050405020304" charset="0"/>
          </a:endParaRPr>
        </a:p>
      </dgm:t>
    </dgm:pt>
    <dgm:pt modelId="{385FC378-6912-4B71-B020-CD621BCF42F3}" cxnId="{DADEDEC5-F752-4A30-9B68-751FAEEB90A7}" type="sibTrans">
      <dgm:prSet/>
      <dgm:spPr/>
      <dgm:t>
        <a:bodyPr/>
        <a:p>
          <a:endParaRPr lang="fr-FR" sz="1400">
            <a:latin typeface="Times New Roman" panose="02020603050405020304" charset="0"/>
            <a:cs typeface="Times New Roman" panose="02020603050405020304" charset="0"/>
          </a:endParaRPr>
        </a:p>
      </dgm:t>
    </dgm:pt>
    <dgm:pt modelId="{FA37BCD2-CA22-42BF-9EAF-B7A1BAD3F4A3}">
      <dgm:prSet phldrT="[Texte]" custT="1"/>
      <dgm:spPr/>
      <dgm:t>
        <a:bodyPr/>
        <a:p>
          <a:r>
            <a:rPr lang="fr-FR" sz="1400">
              <a:latin typeface="Times New Roman" panose="02020603050405020304" charset="0"/>
              <a:cs typeface="Times New Roman" panose="02020603050405020304" charset="0"/>
            </a:rPr>
            <a:t>Caisier</a:t>
          </a:r>
        </a:p>
      </dgm:t>
    </dgm:pt>
    <dgm:pt modelId="{761FB280-ACB0-4FFE-9328-DB205260B68A}" cxnId="{C3B88C59-0111-4D11-A153-F7C537ED292A}" type="parTrans">
      <dgm:prSet/>
      <dgm:spPr/>
      <dgm:t>
        <a:bodyPr/>
        <a:p>
          <a:endParaRPr lang="fr-FR" sz="1400">
            <a:latin typeface="Times New Roman" panose="02020603050405020304" charset="0"/>
            <a:cs typeface="Times New Roman" panose="02020603050405020304" charset="0"/>
          </a:endParaRPr>
        </a:p>
      </dgm:t>
    </dgm:pt>
    <dgm:pt modelId="{CA4EDD1F-2E38-445A-B327-6958921529E4}" cxnId="{C3B88C59-0111-4D11-A153-F7C537ED292A}" type="sibTrans">
      <dgm:prSet/>
      <dgm:spPr/>
      <dgm:t>
        <a:bodyPr/>
        <a:p>
          <a:endParaRPr lang="fr-FR" sz="1400">
            <a:latin typeface="Times New Roman" panose="02020603050405020304" charset="0"/>
            <a:cs typeface="Times New Roman" panose="02020603050405020304" charset="0"/>
          </a:endParaRPr>
        </a:p>
      </dgm:t>
    </dgm:pt>
    <dgm:pt modelId="{9738381C-9B1F-41C7-ABE4-4A95C1E42499}" type="pres">
      <dgm:prSet presAssocID="{8F8F283C-6413-404D-AFB1-D8C4FBB29379}" presName="hierChild1" presStyleCnt="0">
        <dgm:presLayoutVars>
          <dgm:orgChart val="1"/>
          <dgm:chPref val="1"/>
          <dgm:dir/>
          <dgm:animOne val="branch"/>
          <dgm:animLvl val="lvl"/>
          <dgm:resizeHandles/>
        </dgm:presLayoutVars>
      </dgm:prSet>
      <dgm:spPr/>
      <dgm:t>
        <a:bodyPr/>
        <a:p>
          <a:endParaRPr lang="fr-FR"/>
        </a:p>
      </dgm:t>
    </dgm:pt>
    <dgm:pt modelId="{11C12AEC-9F53-4FB5-9574-4FAAD55360CA}" type="pres">
      <dgm:prSet presAssocID="{7EF728B8-990C-47D2-AA1B-CC3000B516C0}" presName="hierRoot1" presStyleCnt="0">
        <dgm:presLayoutVars>
          <dgm:hierBranch val="init"/>
        </dgm:presLayoutVars>
      </dgm:prSet>
      <dgm:spPr/>
    </dgm:pt>
    <dgm:pt modelId="{D81D16C7-AA05-45A1-B80F-3D7825C0A90F}" type="pres">
      <dgm:prSet presAssocID="{7EF728B8-990C-47D2-AA1B-CC3000B516C0}" presName="rootComposite1" presStyleCnt="0"/>
      <dgm:spPr/>
    </dgm:pt>
    <dgm:pt modelId="{8367795C-D1F2-4205-96A3-C5633C43C5CD}" type="pres">
      <dgm:prSet presAssocID="{7EF728B8-990C-47D2-AA1B-CC3000B516C0}" presName="rootText1" presStyleLbl="node0" presStyleIdx="0" presStyleCnt="1" custLinFactNeighborX="1143" custLinFactNeighborY="-93">
        <dgm:presLayoutVars>
          <dgm:chPref val="3"/>
        </dgm:presLayoutVars>
      </dgm:prSet>
      <dgm:spPr/>
      <dgm:t>
        <a:bodyPr/>
        <a:p>
          <a:endParaRPr lang="fr-FR"/>
        </a:p>
      </dgm:t>
    </dgm:pt>
    <dgm:pt modelId="{78268099-E88D-4619-AD52-BE5DD14AC9FF}" type="pres">
      <dgm:prSet presAssocID="{7EF728B8-990C-47D2-AA1B-CC3000B516C0}" presName="rootConnector1" presStyleLbl="node1" presStyleIdx="0" presStyleCnt="0"/>
      <dgm:spPr/>
      <dgm:t>
        <a:bodyPr/>
        <a:p>
          <a:endParaRPr lang="fr-FR"/>
        </a:p>
      </dgm:t>
    </dgm:pt>
    <dgm:pt modelId="{1E998324-12C9-46DA-B03A-BCAD159AD0D8}" type="pres">
      <dgm:prSet presAssocID="{7EF728B8-990C-47D2-AA1B-CC3000B516C0}" presName="hierChild2" presStyleCnt="0"/>
      <dgm:spPr/>
    </dgm:pt>
    <dgm:pt modelId="{E1D4BA5F-8F85-446F-8EB9-B0AE189B4AC4}" type="pres">
      <dgm:prSet presAssocID="{C3DC8C9C-FFEE-4481-B419-A0940DE2BAF0}" presName="Name37" presStyleLbl="parChTrans1D2" presStyleIdx="0" presStyleCnt="4"/>
      <dgm:spPr/>
      <dgm:t>
        <a:bodyPr/>
        <a:p>
          <a:endParaRPr lang="fr-FR"/>
        </a:p>
      </dgm:t>
    </dgm:pt>
    <dgm:pt modelId="{9C4E1C06-BCAC-46AA-B0D8-10E51F357D73}" type="pres">
      <dgm:prSet presAssocID="{F91D6F1B-983A-4EB1-9879-76F644FC66E6}" presName="hierRoot2" presStyleCnt="0">
        <dgm:presLayoutVars>
          <dgm:hierBranch val="init"/>
        </dgm:presLayoutVars>
      </dgm:prSet>
      <dgm:spPr/>
    </dgm:pt>
    <dgm:pt modelId="{F81F3BC7-7426-42C0-82BC-0BE5C2AB74B9}" type="pres">
      <dgm:prSet presAssocID="{F91D6F1B-983A-4EB1-9879-76F644FC66E6}" presName="rootComposite" presStyleCnt="0"/>
      <dgm:spPr/>
    </dgm:pt>
    <dgm:pt modelId="{37E454EA-8512-4B8F-9111-13319F3BD8C6}" type="pres">
      <dgm:prSet presAssocID="{F91D6F1B-983A-4EB1-9879-76F644FC66E6}" presName="rootText" presStyleLbl="node2" presStyleIdx="0" presStyleCnt="3">
        <dgm:presLayoutVars>
          <dgm:chPref val="3"/>
        </dgm:presLayoutVars>
      </dgm:prSet>
      <dgm:spPr/>
      <dgm:t>
        <a:bodyPr/>
        <a:p>
          <a:endParaRPr lang="fr-FR"/>
        </a:p>
      </dgm:t>
    </dgm:pt>
    <dgm:pt modelId="{773CD236-B101-4CF1-BC4A-DBB688094A32}" type="pres">
      <dgm:prSet presAssocID="{F91D6F1B-983A-4EB1-9879-76F644FC66E6}" presName="rootConnector" presStyleLbl="node2" presStyleIdx="0" presStyleCnt="3"/>
      <dgm:spPr/>
      <dgm:t>
        <a:bodyPr/>
        <a:p>
          <a:endParaRPr lang="fr-FR"/>
        </a:p>
      </dgm:t>
    </dgm:pt>
    <dgm:pt modelId="{A65726EE-7CDC-493F-8F21-0A2C97AD0864}" type="pres">
      <dgm:prSet presAssocID="{F91D6F1B-983A-4EB1-9879-76F644FC66E6}" presName="hierChild4" presStyleCnt="0"/>
      <dgm:spPr/>
    </dgm:pt>
    <dgm:pt modelId="{67EC8AAB-ECDF-4F48-ADDE-C18E109FAA61}" type="pres">
      <dgm:prSet presAssocID="{F91D6F1B-983A-4EB1-9879-76F644FC66E6}" presName="hierChild5" presStyleCnt="0"/>
      <dgm:spPr/>
    </dgm:pt>
    <dgm:pt modelId="{1B347286-DDE8-48CF-8016-5F78C979A670}" type="pres">
      <dgm:prSet presAssocID="{C59BD72D-7289-484B-B43C-F58AC5147161}" presName="Name37" presStyleLbl="parChTrans1D2" presStyleIdx="1" presStyleCnt="4"/>
      <dgm:spPr/>
      <dgm:t>
        <a:bodyPr/>
        <a:p>
          <a:endParaRPr lang="fr-FR"/>
        </a:p>
      </dgm:t>
    </dgm:pt>
    <dgm:pt modelId="{CA849C46-C610-42ED-8131-A0D9D1BC2A73}" type="pres">
      <dgm:prSet presAssocID="{4D74AC9B-B70D-4FAD-861E-E2DB87A48F16}" presName="hierRoot2" presStyleCnt="0">
        <dgm:presLayoutVars>
          <dgm:hierBranch val="init"/>
        </dgm:presLayoutVars>
      </dgm:prSet>
      <dgm:spPr/>
    </dgm:pt>
    <dgm:pt modelId="{7EEB7EC4-0E3F-40A0-812F-82436B1BED8E}" type="pres">
      <dgm:prSet presAssocID="{4D74AC9B-B70D-4FAD-861E-E2DB87A48F16}" presName="rootComposite" presStyleCnt="0"/>
      <dgm:spPr/>
    </dgm:pt>
    <dgm:pt modelId="{C33478B6-484C-42A4-B390-B7F683910B98}" type="pres">
      <dgm:prSet presAssocID="{4D74AC9B-B70D-4FAD-861E-E2DB87A48F16}" presName="rootText" presStyleLbl="node2" presStyleIdx="1" presStyleCnt="3">
        <dgm:presLayoutVars>
          <dgm:chPref val="3"/>
        </dgm:presLayoutVars>
      </dgm:prSet>
      <dgm:spPr/>
      <dgm:t>
        <a:bodyPr/>
        <a:p>
          <a:endParaRPr lang="fr-FR"/>
        </a:p>
      </dgm:t>
    </dgm:pt>
    <dgm:pt modelId="{A13A8D13-6034-405C-AF59-46E178FE5293}" type="pres">
      <dgm:prSet presAssocID="{4D74AC9B-B70D-4FAD-861E-E2DB87A48F16}" presName="rootConnector" presStyleLbl="node2" presStyleIdx="1" presStyleCnt="3"/>
      <dgm:spPr/>
      <dgm:t>
        <a:bodyPr/>
        <a:p>
          <a:endParaRPr lang="fr-FR"/>
        </a:p>
      </dgm:t>
    </dgm:pt>
    <dgm:pt modelId="{54757175-B9B3-49F2-BDD4-DAADAE37A567}" type="pres">
      <dgm:prSet presAssocID="{4D74AC9B-B70D-4FAD-861E-E2DB87A48F16}" presName="hierChild4" presStyleCnt="0"/>
      <dgm:spPr/>
    </dgm:pt>
    <dgm:pt modelId="{295561F0-E3B9-46F5-BF4B-584AB224962C}" type="pres">
      <dgm:prSet presAssocID="{4D74AC9B-B70D-4FAD-861E-E2DB87A48F16}" presName="hierChild5" presStyleCnt="0"/>
      <dgm:spPr/>
    </dgm:pt>
    <dgm:pt modelId="{55246BEF-9698-4671-AE45-375E66A2F704}" type="pres">
      <dgm:prSet presAssocID="{761FB280-ACB0-4FFE-9328-DB205260B68A}" presName="Name37" presStyleLbl="parChTrans1D2" presStyleIdx="2" presStyleCnt="4"/>
      <dgm:spPr/>
      <dgm:t>
        <a:bodyPr/>
        <a:p>
          <a:endParaRPr lang="fr-FR"/>
        </a:p>
      </dgm:t>
    </dgm:pt>
    <dgm:pt modelId="{D6B9BFFF-0159-4C3B-B146-140841F7A888}" type="pres">
      <dgm:prSet presAssocID="{FA37BCD2-CA22-42BF-9EAF-B7A1BAD3F4A3}" presName="hierRoot2" presStyleCnt="0">
        <dgm:presLayoutVars>
          <dgm:hierBranch val="init"/>
        </dgm:presLayoutVars>
      </dgm:prSet>
      <dgm:spPr/>
    </dgm:pt>
    <dgm:pt modelId="{0F23C316-E739-4EEC-9A02-84742AF10B11}" type="pres">
      <dgm:prSet presAssocID="{FA37BCD2-CA22-42BF-9EAF-B7A1BAD3F4A3}" presName="rootComposite" presStyleCnt="0"/>
      <dgm:spPr/>
    </dgm:pt>
    <dgm:pt modelId="{B49202C5-8680-471F-AAF6-109BC2DAE8D5}" type="pres">
      <dgm:prSet presAssocID="{FA37BCD2-CA22-42BF-9EAF-B7A1BAD3F4A3}" presName="rootText" presStyleLbl="node2" presStyleIdx="2" presStyleCnt="3">
        <dgm:presLayoutVars>
          <dgm:chPref val="3"/>
        </dgm:presLayoutVars>
      </dgm:prSet>
      <dgm:spPr/>
      <dgm:t>
        <a:bodyPr/>
        <a:p>
          <a:endParaRPr lang="fr-FR"/>
        </a:p>
      </dgm:t>
    </dgm:pt>
    <dgm:pt modelId="{63783880-84A4-4E1E-ADF6-475DD574896D}" type="pres">
      <dgm:prSet presAssocID="{FA37BCD2-CA22-42BF-9EAF-B7A1BAD3F4A3}" presName="rootConnector" presStyleLbl="node2" presStyleIdx="2" presStyleCnt="3"/>
      <dgm:spPr/>
      <dgm:t>
        <a:bodyPr/>
        <a:p>
          <a:endParaRPr lang="fr-FR"/>
        </a:p>
      </dgm:t>
    </dgm:pt>
    <dgm:pt modelId="{099E77AD-43E9-409A-B411-FD5C92B41372}" type="pres">
      <dgm:prSet presAssocID="{FA37BCD2-CA22-42BF-9EAF-B7A1BAD3F4A3}" presName="hierChild4" presStyleCnt="0"/>
      <dgm:spPr/>
    </dgm:pt>
    <dgm:pt modelId="{87EF19FE-A8EE-4E06-AFE4-7D6503A84858}" type="pres">
      <dgm:prSet presAssocID="{FA37BCD2-CA22-42BF-9EAF-B7A1BAD3F4A3}" presName="hierChild5" presStyleCnt="0"/>
      <dgm:spPr/>
    </dgm:pt>
    <dgm:pt modelId="{16D370B0-6AFD-4007-8AED-EC31C3898CA1}" type="pres">
      <dgm:prSet presAssocID="{7EF728B8-990C-47D2-AA1B-CC3000B516C0}" presName="hierChild3" presStyleCnt="0"/>
      <dgm:spPr/>
    </dgm:pt>
    <dgm:pt modelId="{13181115-22E4-4F56-BD8D-266BA818109E}" type="pres">
      <dgm:prSet presAssocID="{C25E9520-46B6-4E7D-9035-A526BCF8010C}" presName="Name111" presStyleLbl="parChTrans1D2" presStyleIdx="3" presStyleCnt="4"/>
      <dgm:spPr/>
      <dgm:t>
        <a:bodyPr/>
        <a:p>
          <a:endParaRPr lang="fr-FR"/>
        </a:p>
      </dgm:t>
    </dgm:pt>
    <dgm:pt modelId="{9AE6B935-8513-4363-BFF6-532C5B657B50}" type="pres">
      <dgm:prSet presAssocID="{C55633DD-FB8F-4B68-9033-AC224E295BFC}" presName="hierRoot3" presStyleCnt="0">
        <dgm:presLayoutVars>
          <dgm:hierBranch val="init"/>
        </dgm:presLayoutVars>
      </dgm:prSet>
      <dgm:spPr/>
    </dgm:pt>
    <dgm:pt modelId="{4F35D236-0342-441A-9444-E20DC946AC88}" type="pres">
      <dgm:prSet presAssocID="{C55633DD-FB8F-4B68-9033-AC224E295BFC}" presName="rootComposite3" presStyleCnt="0"/>
      <dgm:spPr/>
    </dgm:pt>
    <dgm:pt modelId="{99A0E8E1-BD59-4876-A12E-370B18C25ADD}" type="pres">
      <dgm:prSet presAssocID="{C55633DD-FB8F-4B68-9033-AC224E295BFC}" presName="rootText3" presStyleLbl="asst1" presStyleIdx="0" presStyleCnt="1">
        <dgm:presLayoutVars>
          <dgm:chPref val="3"/>
        </dgm:presLayoutVars>
      </dgm:prSet>
      <dgm:spPr/>
      <dgm:t>
        <a:bodyPr/>
        <a:p>
          <a:endParaRPr lang="fr-FR"/>
        </a:p>
      </dgm:t>
    </dgm:pt>
    <dgm:pt modelId="{546967FB-5FA8-4E16-9B6A-E62CAB9323A8}" type="pres">
      <dgm:prSet presAssocID="{C55633DD-FB8F-4B68-9033-AC224E295BFC}" presName="rootConnector3" presStyleLbl="asst1" presStyleIdx="0" presStyleCnt="1"/>
      <dgm:spPr/>
      <dgm:t>
        <a:bodyPr/>
        <a:p>
          <a:endParaRPr lang="fr-FR"/>
        </a:p>
      </dgm:t>
    </dgm:pt>
    <dgm:pt modelId="{2F28911D-3F49-454B-9417-235BDB9065DB}" type="pres">
      <dgm:prSet presAssocID="{C55633DD-FB8F-4B68-9033-AC224E295BFC}" presName="hierChild6" presStyleCnt="0"/>
      <dgm:spPr/>
    </dgm:pt>
    <dgm:pt modelId="{B839940B-9B08-4480-9A55-BB8E529917B3}" type="pres">
      <dgm:prSet presAssocID="{C55633DD-FB8F-4B68-9033-AC224E295BFC}" presName="hierChild7" presStyleCnt="0"/>
      <dgm:spPr/>
    </dgm:pt>
  </dgm:ptLst>
  <dgm:cxnLst>
    <dgm:cxn modelId="{5BAF0E80-3C6E-4D7E-BD66-F9BA5C70BCE5}" type="presOf" srcId="{C25E9520-46B6-4E7D-9035-A526BCF8010C}" destId="{13181115-22E4-4F56-BD8D-266BA818109E}" srcOrd="0" destOrd="0" presId="urn:microsoft.com/office/officeart/2005/8/layout/orgChart1"/>
    <dgm:cxn modelId="{C3B88C59-0111-4D11-A153-F7C537ED292A}" srcId="{7EF728B8-990C-47D2-AA1B-CC3000B516C0}" destId="{FA37BCD2-CA22-42BF-9EAF-B7A1BAD3F4A3}" srcOrd="3" destOrd="0" parTransId="{761FB280-ACB0-4FFE-9328-DB205260B68A}" sibTransId="{CA4EDD1F-2E38-445A-B327-6958921529E4}"/>
    <dgm:cxn modelId="{8A34C043-87C2-46CA-88A4-4A7C130F2E70}" type="presOf" srcId="{FA37BCD2-CA22-42BF-9EAF-B7A1BAD3F4A3}" destId="{B49202C5-8680-471F-AAF6-109BC2DAE8D5}" srcOrd="0" destOrd="0" presId="urn:microsoft.com/office/officeart/2005/8/layout/orgChart1"/>
    <dgm:cxn modelId="{AF6DD2B1-FB1E-491B-A811-AD28B5DCB730}" type="presOf" srcId="{4D74AC9B-B70D-4FAD-861E-E2DB87A48F16}" destId="{C33478B6-484C-42A4-B390-B7F683910B98}" srcOrd="0" destOrd="0" presId="urn:microsoft.com/office/officeart/2005/8/layout/orgChart1"/>
    <dgm:cxn modelId="{17CB4F4A-7DCE-48AE-94E8-82978193CEC2}" srcId="{8F8F283C-6413-404D-AFB1-D8C4FBB29379}" destId="{7EF728B8-990C-47D2-AA1B-CC3000B516C0}" srcOrd="0" destOrd="0" parTransId="{8FF18B9C-52D3-444A-9390-046F45645742}" sibTransId="{113D6181-162A-4AEA-8128-D58CB1105E22}"/>
    <dgm:cxn modelId="{A5242455-4F10-44E4-80EA-0DC10D9D3DF0}" type="presOf" srcId="{7EF728B8-990C-47D2-AA1B-CC3000B516C0}" destId="{78268099-E88D-4619-AD52-BE5DD14AC9FF}" srcOrd="1" destOrd="0" presId="urn:microsoft.com/office/officeart/2005/8/layout/orgChart1"/>
    <dgm:cxn modelId="{871FF13C-0F23-441F-9532-5820662F5402}" type="presOf" srcId="{8F8F283C-6413-404D-AFB1-D8C4FBB29379}" destId="{9738381C-9B1F-41C7-ABE4-4A95C1E42499}" srcOrd="0" destOrd="0" presId="urn:microsoft.com/office/officeart/2005/8/layout/orgChart1"/>
    <dgm:cxn modelId="{B979AD66-C8E5-4667-94CF-0EF76A29BE50}" type="presOf" srcId="{4D74AC9B-B70D-4FAD-861E-E2DB87A48F16}" destId="{A13A8D13-6034-405C-AF59-46E178FE5293}" srcOrd="1" destOrd="0" presId="urn:microsoft.com/office/officeart/2005/8/layout/orgChart1"/>
    <dgm:cxn modelId="{1DC7827A-8019-405E-A839-C6DA02565533}" type="presOf" srcId="{FA37BCD2-CA22-42BF-9EAF-B7A1BAD3F4A3}" destId="{63783880-84A4-4E1E-ADF6-475DD574896D}" srcOrd="1" destOrd="0" presId="urn:microsoft.com/office/officeart/2005/8/layout/orgChart1"/>
    <dgm:cxn modelId="{B55519D2-F7B6-426A-84DC-CA3D98FC300C}" type="presOf" srcId="{C59BD72D-7289-484B-B43C-F58AC5147161}" destId="{1B347286-DDE8-48CF-8016-5F78C979A670}" srcOrd="0" destOrd="0" presId="urn:microsoft.com/office/officeart/2005/8/layout/orgChart1"/>
    <dgm:cxn modelId="{D3F4F908-2F3B-44C7-A254-6B5A9C2BA60B}" srcId="{7EF728B8-990C-47D2-AA1B-CC3000B516C0}" destId="{F91D6F1B-983A-4EB1-9879-76F644FC66E6}" srcOrd="1" destOrd="0" parTransId="{C3DC8C9C-FFEE-4481-B419-A0940DE2BAF0}" sibTransId="{5F13D6A4-4FA2-4580-890A-8F418CC801A3}"/>
    <dgm:cxn modelId="{3805A198-2A61-4B00-A7D9-1B240330411E}" type="presOf" srcId="{761FB280-ACB0-4FFE-9328-DB205260B68A}" destId="{55246BEF-9698-4671-AE45-375E66A2F704}" srcOrd="0" destOrd="0" presId="urn:microsoft.com/office/officeart/2005/8/layout/orgChart1"/>
    <dgm:cxn modelId="{E949FD46-2165-4896-A719-37F566984DFB}" type="presOf" srcId="{F91D6F1B-983A-4EB1-9879-76F644FC66E6}" destId="{37E454EA-8512-4B8F-9111-13319F3BD8C6}" srcOrd="0" destOrd="0" presId="urn:microsoft.com/office/officeart/2005/8/layout/orgChart1"/>
    <dgm:cxn modelId="{DADEDEC5-F752-4A30-9B68-751FAEEB90A7}" srcId="{7EF728B8-990C-47D2-AA1B-CC3000B516C0}" destId="{4D74AC9B-B70D-4FAD-861E-E2DB87A48F16}" srcOrd="2" destOrd="0" parTransId="{C59BD72D-7289-484B-B43C-F58AC5147161}" sibTransId="{385FC378-6912-4B71-B020-CD621BCF42F3}"/>
    <dgm:cxn modelId="{2394EF96-BE92-446B-AE9C-5066538DBDA9}" type="presOf" srcId="{F91D6F1B-983A-4EB1-9879-76F644FC66E6}" destId="{773CD236-B101-4CF1-BC4A-DBB688094A32}" srcOrd="1" destOrd="0" presId="urn:microsoft.com/office/officeart/2005/8/layout/orgChart1"/>
    <dgm:cxn modelId="{6A06619D-D5B5-4C4A-9B1D-EDBD3A9910EB}" srcId="{7EF728B8-990C-47D2-AA1B-CC3000B516C0}" destId="{C55633DD-FB8F-4B68-9033-AC224E295BFC}" srcOrd="0" destOrd="0" parTransId="{C25E9520-46B6-4E7D-9035-A526BCF8010C}" sibTransId="{D1888388-86C8-4137-9FDD-7EC5E0719750}"/>
    <dgm:cxn modelId="{D666812A-1A47-4296-9450-BF1BC4DEA3AA}" type="presOf" srcId="{C3DC8C9C-FFEE-4481-B419-A0940DE2BAF0}" destId="{E1D4BA5F-8F85-446F-8EB9-B0AE189B4AC4}" srcOrd="0" destOrd="0" presId="urn:microsoft.com/office/officeart/2005/8/layout/orgChart1"/>
    <dgm:cxn modelId="{94BE81C8-21F2-458C-8C78-D0726CD62831}" type="presOf" srcId="{C55633DD-FB8F-4B68-9033-AC224E295BFC}" destId="{99A0E8E1-BD59-4876-A12E-370B18C25ADD}" srcOrd="0" destOrd="0" presId="urn:microsoft.com/office/officeart/2005/8/layout/orgChart1"/>
    <dgm:cxn modelId="{F063597D-BBFB-492E-A9C5-FD9B9865755F}" type="presOf" srcId="{7EF728B8-990C-47D2-AA1B-CC3000B516C0}" destId="{8367795C-D1F2-4205-96A3-C5633C43C5CD}" srcOrd="0" destOrd="0" presId="urn:microsoft.com/office/officeart/2005/8/layout/orgChart1"/>
    <dgm:cxn modelId="{5519950F-4466-489B-8140-2AD53AC327D7}" type="presOf" srcId="{C55633DD-FB8F-4B68-9033-AC224E295BFC}" destId="{546967FB-5FA8-4E16-9B6A-E62CAB9323A8}" srcOrd="1" destOrd="0" presId="urn:microsoft.com/office/officeart/2005/8/layout/orgChart1"/>
    <dgm:cxn modelId="{467C8E7C-9399-41DD-A529-CB8ACA319323}" type="presParOf" srcId="{9738381C-9B1F-41C7-ABE4-4A95C1E42499}" destId="{11C12AEC-9F53-4FB5-9574-4FAAD55360CA}" srcOrd="0" destOrd="0" presId="urn:microsoft.com/office/officeart/2005/8/layout/orgChart1"/>
    <dgm:cxn modelId="{B57B471B-36D9-47A6-B3DD-0E946BCC1FFF}" type="presParOf" srcId="{11C12AEC-9F53-4FB5-9574-4FAAD55360CA}" destId="{D81D16C7-AA05-45A1-B80F-3D7825C0A90F}" srcOrd="0" destOrd="0" presId="urn:microsoft.com/office/officeart/2005/8/layout/orgChart1"/>
    <dgm:cxn modelId="{254ED88A-CAA0-4409-8152-4CA777E2BA79}" type="presParOf" srcId="{D81D16C7-AA05-45A1-B80F-3D7825C0A90F}" destId="{8367795C-D1F2-4205-96A3-C5633C43C5CD}" srcOrd="0" destOrd="0" presId="urn:microsoft.com/office/officeart/2005/8/layout/orgChart1"/>
    <dgm:cxn modelId="{7D7F68B0-5BE4-43A9-BDA9-BDEAF805A966}" type="presParOf" srcId="{D81D16C7-AA05-45A1-B80F-3D7825C0A90F}" destId="{78268099-E88D-4619-AD52-BE5DD14AC9FF}" srcOrd="1" destOrd="0" presId="urn:microsoft.com/office/officeart/2005/8/layout/orgChart1"/>
    <dgm:cxn modelId="{1F30A56A-0959-498D-8FED-2C592F47B482}" type="presParOf" srcId="{11C12AEC-9F53-4FB5-9574-4FAAD55360CA}" destId="{1E998324-12C9-46DA-B03A-BCAD159AD0D8}" srcOrd="1" destOrd="0" presId="urn:microsoft.com/office/officeart/2005/8/layout/orgChart1"/>
    <dgm:cxn modelId="{E41B9A28-FC54-4D1D-B6E0-07407350FEC9}" type="presParOf" srcId="{1E998324-12C9-46DA-B03A-BCAD159AD0D8}" destId="{E1D4BA5F-8F85-446F-8EB9-B0AE189B4AC4}" srcOrd="0" destOrd="0" presId="urn:microsoft.com/office/officeart/2005/8/layout/orgChart1"/>
    <dgm:cxn modelId="{6A9E3229-A318-4A6D-8F43-91AAF698FD38}" type="presParOf" srcId="{1E998324-12C9-46DA-B03A-BCAD159AD0D8}" destId="{9C4E1C06-BCAC-46AA-B0D8-10E51F357D73}" srcOrd="1" destOrd="0" presId="urn:microsoft.com/office/officeart/2005/8/layout/orgChart1"/>
    <dgm:cxn modelId="{43095B0F-9ED9-49F1-BF5B-2F688CCE7089}" type="presParOf" srcId="{9C4E1C06-BCAC-46AA-B0D8-10E51F357D73}" destId="{F81F3BC7-7426-42C0-82BC-0BE5C2AB74B9}" srcOrd="0" destOrd="0" presId="urn:microsoft.com/office/officeart/2005/8/layout/orgChart1"/>
    <dgm:cxn modelId="{C4A0FA2C-B503-4B68-AF32-774B24A45E1F}" type="presParOf" srcId="{F81F3BC7-7426-42C0-82BC-0BE5C2AB74B9}" destId="{37E454EA-8512-4B8F-9111-13319F3BD8C6}" srcOrd="0" destOrd="0" presId="urn:microsoft.com/office/officeart/2005/8/layout/orgChart1"/>
    <dgm:cxn modelId="{F8E2E8EB-1813-4535-9FC3-CC998A5E6A75}" type="presParOf" srcId="{F81F3BC7-7426-42C0-82BC-0BE5C2AB74B9}" destId="{773CD236-B101-4CF1-BC4A-DBB688094A32}" srcOrd="1" destOrd="0" presId="urn:microsoft.com/office/officeart/2005/8/layout/orgChart1"/>
    <dgm:cxn modelId="{EBA8C27D-5A00-4C28-9579-461556FA2867}" type="presParOf" srcId="{9C4E1C06-BCAC-46AA-B0D8-10E51F357D73}" destId="{A65726EE-7CDC-493F-8F21-0A2C97AD0864}" srcOrd="1" destOrd="0" presId="urn:microsoft.com/office/officeart/2005/8/layout/orgChart1"/>
    <dgm:cxn modelId="{90496C47-C0F5-4028-B048-9B9527797580}" type="presParOf" srcId="{9C4E1C06-BCAC-46AA-B0D8-10E51F357D73}" destId="{67EC8AAB-ECDF-4F48-ADDE-C18E109FAA61}" srcOrd="2" destOrd="0" presId="urn:microsoft.com/office/officeart/2005/8/layout/orgChart1"/>
    <dgm:cxn modelId="{8F8DFDC1-32A5-4E52-9446-DE52E1AB6C64}" type="presParOf" srcId="{1E998324-12C9-46DA-B03A-BCAD159AD0D8}" destId="{1B347286-DDE8-48CF-8016-5F78C979A670}" srcOrd="2" destOrd="0" presId="urn:microsoft.com/office/officeart/2005/8/layout/orgChart1"/>
    <dgm:cxn modelId="{8E21A456-AF9C-45EF-A645-E0B7B8BDDFD7}" type="presParOf" srcId="{1E998324-12C9-46DA-B03A-BCAD159AD0D8}" destId="{CA849C46-C610-42ED-8131-A0D9D1BC2A73}" srcOrd="3" destOrd="0" presId="urn:microsoft.com/office/officeart/2005/8/layout/orgChart1"/>
    <dgm:cxn modelId="{2F7BFE1A-34CD-48BC-8C9F-F6675429EC57}" type="presParOf" srcId="{CA849C46-C610-42ED-8131-A0D9D1BC2A73}" destId="{7EEB7EC4-0E3F-40A0-812F-82436B1BED8E}" srcOrd="0" destOrd="0" presId="urn:microsoft.com/office/officeart/2005/8/layout/orgChart1"/>
    <dgm:cxn modelId="{E616C09A-2F4A-4BC4-BE7F-E745689F5121}" type="presParOf" srcId="{7EEB7EC4-0E3F-40A0-812F-82436B1BED8E}" destId="{C33478B6-484C-42A4-B390-B7F683910B98}" srcOrd="0" destOrd="0" presId="urn:microsoft.com/office/officeart/2005/8/layout/orgChart1"/>
    <dgm:cxn modelId="{DB33AAA3-8AE6-4AE2-9111-996DF1E76C1E}" type="presParOf" srcId="{7EEB7EC4-0E3F-40A0-812F-82436B1BED8E}" destId="{A13A8D13-6034-405C-AF59-46E178FE5293}" srcOrd="1" destOrd="0" presId="urn:microsoft.com/office/officeart/2005/8/layout/orgChart1"/>
    <dgm:cxn modelId="{55117A48-7DB4-444B-AFD0-7309D43770D3}" type="presParOf" srcId="{CA849C46-C610-42ED-8131-A0D9D1BC2A73}" destId="{54757175-B9B3-49F2-BDD4-DAADAE37A567}" srcOrd="1" destOrd="0" presId="urn:microsoft.com/office/officeart/2005/8/layout/orgChart1"/>
    <dgm:cxn modelId="{FDB1CE72-4D28-441B-A02D-43F6CCFEF808}" type="presParOf" srcId="{CA849C46-C610-42ED-8131-A0D9D1BC2A73}" destId="{295561F0-E3B9-46F5-BF4B-584AB224962C}" srcOrd="2" destOrd="0" presId="urn:microsoft.com/office/officeart/2005/8/layout/orgChart1"/>
    <dgm:cxn modelId="{1E515C5D-EDB9-40D6-BD2D-64FAB473ECDD}" type="presParOf" srcId="{1E998324-12C9-46DA-B03A-BCAD159AD0D8}" destId="{55246BEF-9698-4671-AE45-375E66A2F704}" srcOrd="4" destOrd="0" presId="urn:microsoft.com/office/officeart/2005/8/layout/orgChart1"/>
    <dgm:cxn modelId="{FE273C49-86AA-454B-A553-1BBED4C61FF0}" type="presParOf" srcId="{1E998324-12C9-46DA-B03A-BCAD159AD0D8}" destId="{D6B9BFFF-0159-4C3B-B146-140841F7A888}" srcOrd="5" destOrd="0" presId="urn:microsoft.com/office/officeart/2005/8/layout/orgChart1"/>
    <dgm:cxn modelId="{9D0C484B-1BB8-4B80-B2E3-4B478C6A6F8E}" type="presParOf" srcId="{D6B9BFFF-0159-4C3B-B146-140841F7A888}" destId="{0F23C316-E739-4EEC-9A02-84742AF10B11}" srcOrd="0" destOrd="0" presId="urn:microsoft.com/office/officeart/2005/8/layout/orgChart1"/>
    <dgm:cxn modelId="{CB59CDE7-5D1B-49AD-9060-4719397416F9}" type="presParOf" srcId="{0F23C316-E739-4EEC-9A02-84742AF10B11}" destId="{B49202C5-8680-471F-AAF6-109BC2DAE8D5}" srcOrd="0" destOrd="0" presId="urn:microsoft.com/office/officeart/2005/8/layout/orgChart1"/>
    <dgm:cxn modelId="{DC865267-78A7-4609-B3BE-200385D3F835}" type="presParOf" srcId="{0F23C316-E739-4EEC-9A02-84742AF10B11}" destId="{63783880-84A4-4E1E-ADF6-475DD574896D}" srcOrd="1" destOrd="0" presId="urn:microsoft.com/office/officeart/2005/8/layout/orgChart1"/>
    <dgm:cxn modelId="{D538E9B8-8EBA-4F5E-9ADE-2AD0BBDC6F91}" type="presParOf" srcId="{D6B9BFFF-0159-4C3B-B146-140841F7A888}" destId="{099E77AD-43E9-409A-B411-FD5C92B41372}" srcOrd="1" destOrd="0" presId="urn:microsoft.com/office/officeart/2005/8/layout/orgChart1"/>
    <dgm:cxn modelId="{C3F26C2C-69D5-4FB3-8847-327480C2FDF4}" type="presParOf" srcId="{D6B9BFFF-0159-4C3B-B146-140841F7A888}" destId="{87EF19FE-A8EE-4E06-AFE4-7D6503A84858}" srcOrd="2" destOrd="0" presId="urn:microsoft.com/office/officeart/2005/8/layout/orgChart1"/>
    <dgm:cxn modelId="{F8D669E2-D176-44C5-B8B3-7597B9C96F32}" type="presParOf" srcId="{11C12AEC-9F53-4FB5-9574-4FAAD55360CA}" destId="{16D370B0-6AFD-4007-8AED-EC31C3898CA1}" srcOrd="2" destOrd="0" presId="urn:microsoft.com/office/officeart/2005/8/layout/orgChart1"/>
    <dgm:cxn modelId="{46EDF468-7D21-4FD9-9AC0-918F43A89BC4}" type="presParOf" srcId="{16D370B0-6AFD-4007-8AED-EC31C3898CA1}" destId="{13181115-22E4-4F56-BD8D-266BA818109E}" srcOrd="0" destOrd="0" presId="urn:microsoft.com/office/officeart/2005/8/layout/orgChart1"/>
    <dgm:cxn modelId="{FAFEAE2F-860A-4C8A-A229-F9479228A0D8}" type="presParOf" srcId="{16D370B0-6AFD-4007-8AED-EC31C3898CA1}" destId="{9AE6B935-8513-4363-BFF6-532C5B657B50}" srcOrd="1" destOrd="0" presId="urn:microsoft.com/office/officeart/2005/8/layout/orgChart1"/>
    <dgm:cxn modelId="{3B69957B-F27D-450D-A503-FF95EF253B2D}" type="presParOf" srcId="{9AE6B935-8513-4363-BFF6-532C5B657B50}" destId="{4F35D236-0342-441A-9444-E20DC946AC88}" srcOrd="0" destOrd="0" presId="urn:microsoft.com/office/officeart/2005/8/layout/orgChart1"/>
    <dgm:cxn modelId="{9D8ECEDF-186D-432E-A439-8142F6840391}" type="presParOf" srcId="{4F35D236-0342-441A-9444-E20DC946AC88}" destId="{99A0E8E1-BD59-4876-A12E-370B18C25ADD}" srcOrd="0" destOrd="0" presId="urn:microsoft.com/office/officeart/2005/8/layout/orgChart1"/>
    <dgm:cxn modelId="{2D41FDFD-70FA-475F-97A7-956E3131C3B0}" type="presParOf" srcId="{4F35D236-0342-441A-9444-E20DC946AC88}" destId="{546967FB-5FA8-4E16-9B6A-E62CAB9323A8}" srcOrd="1" destOrd="0" presId="urn:microsoft.com/office/officeart/2005/8/layout/orgChart1"/>
    <dgm:cxn modelId="{92576760-397F-4E41-A947-6716F12666B3}" type="presParOf" srcId="{9AE6B935-8513-4363-BFF6-532C5B657B50}" destId="{2F28911D-3F49-454B-9417-235BDB9065DB}" srcOrd="1" destOrd="0" presId="urn:microsoft.com/office/officeart/2005/8/layout/orgChart1"/>
    <dgm:cxn modelId="{2B1A3C51-5D5F-4EB5-A9DC-B0546CFAD219}" type="presParOf" srcId="{9AE6B935-8513-4363-BFF6-532C5B657B50}" destId="{B839940B-9B08-4480-9A55-BB8E529917B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er 1"/>
      <dsp:cNvGrpSpPr/>
    </dsp:nvGrpSpPr>
    <dsp:grpSpPr>
      <a:xfrm>
        <a:off x="0" y="0"/>
        <a:ext cx="5722620" cy="3200400"/>
        <a:chOff x="0" y="0"/>
        <a:chExt cx="5722620" cy="3200400"/>
      </a:xfrm>
    </dsp:grpSpPr>
    <dsp:sp modelId="{E1D4BA5F-8F85-446F-8EB9-B0AE189B4AC4}">
      <dsp:nvSpPr>
        <dsp:cNvPr id="5" name="Forme libre 4"/>
        <dsp:cNvSpPr/>
      </dsp:nvSpPr>
      <dsp:spPr bwMode="white">
        <a:xfrm>
          <a:off x="844391" y="833438"/>
          <a:ext cx="2035971" cy="1533525"/>
        </a:xfrm>
        <a:custGeom>
          <a:avLst/>
          <a:gdLst/>
          <a:ahLst/>
          <a:cxnLst/>
          <a:pathLst>
            <a:path w="3206" h="2415">
              <a:moveTo>
                <a:pt x="3206" y="0"/>
              </a:moveTo>
              <a:lnTo>
                <a:pt x="3206" y="2139"/>
              </a:lnTo>
              <a:lnTo>
                <a:pt x="0" y="2139"/>
              </a:lnTo>
              <a:lnTo>
                <a:pt x="0" y="2415"/>
              </a:lnTo>
            </a:path>
          </a:pathLst>
        </a:custGeom>
      </dsp:spPr>
      <dsp:style>
        <a:lnRef idx="2">
          <a:schemeClr val="accent5">
            <a:shade val="60000"/>
          </a:schemeClr>
        </a:lnRef>
        <a:fillRef idx="0">
          <a:schemeClr val="accent5"/>
        </a:fillRef>
        <a:effectRef idx="0">
          <a:scrgbClr r="0" g="0" b="0"/>
        </a:effectRef>
        <a:fontRef idx="minor"/>
      </dsp:style>
      <dsp:txXfrm>
        <a:off x="844391" y="833438"/>
        <a:ext cx="2035971" cy="1533525"/>
      </dsp:txXfrm>
    </dsp:sp>
    <dsp:sp modelId="{1B347286-DDE8-48CF-8016-5F78C979A670}">
      <dsp:nvSpPr>
        <dsp:cNvPr id="8" name="Forme libre 7"/>
        <dsp:cNvSpPr/>
      </dsp:nvSpPr>
      <dsp:spPr bwMode="white">
        <a:xfrm>
          <a:off x="2861310" y="833438"/>
          <a:ext cx="19052" cy="1533525"/>
        </a:xfrm>
        <a:custGeom>
          <a:avLst/>
          <a:gdLst/>
          <a:ahLst/>
          <a:cxnLst/>
          <a:pathLst>
            <a:path w="30" h="2415">
              <a:moveTo>
                <a:pt x="30" y="0"/>
              </a:moveTo>
              <a:lnTo>
                <a:pt x="30" y="2139"/>
              </a:lnTo>
              <a:lnTo>
                <a:pt x="0" y="2139"/>
              </a:lnTo>
              <a:lnTo>
                <a:pt x="0" y="2415"/>
              </a:lnTo>
            </a:path>
          </a:pathLst>
        </a:custGeom>
      </dsp:spPr>
      <dsp:style>
        <a:lnRef idx="2">
          <a:schemeClr val="accent5">
            <a:shade val="60000"/>
          </a:schemeClr>
        </a:lnRef>
        <a:fillRef idx="0">
          <a:schemeClr val="accent5"/>
        </a:fillRef>
        <a:effectRef idx="0">
          <a:scrgbClr r="0" g="0" b="0"/>
        </a:effectRef>
        <a:fontRef idx="minor"/>
      </dsp:style>
      <dsp:txXfrm>
        <a:off x="2861310" y="833438"/>
        <a:ext cx="19052" cy="1533525"/>
      </dsp:txXfrm>
    </dsp:sp>
    <dsp:sp modelId="{55246BEF-9698-4671-AE45-375E66A2F704}">
      <dsp:nvSpPr>
        <dsp:cNvPr id="11" name="Forme libre 10"/>
        <dsp:cNvSpPr/>
      </dsp:nvSpPr>
      <dsp:spPr bwMode="white">
        <a:xfrm>
          <a:off x="2880362" y="833438"/>
          <a:ext cx="1997866" cy="1533525"/>
        </a:xfrm>
        <a:custGeom>
          <a:avLst/>
          <a:gdLst/>
          <a:ahLst/>
          <a:cxnLst/>
          <a:pathLst>
            <a:path w="3146" h="2415">
              <a:moveTo>
                <a:pt x="0" y="0"/>
              </a:moveTo>
              <a:lnTo>
                <a:pt x="0" y="2139"/>
              </a:lnTo>
              <a:lnTo>
                <a:pt x="3146" y="2139"/>
              </a:lnTo>
              <a:lnTo>
                <a:pt x="3146" y="2415"/>
              </a:lnTo>
            </a:path>
          </a:pathLst>
        </a:custGeom>
      </dsp:spPr>
      <dsp:style>
        <a:lnRef idx="2">
          <a:schemeClr val="accent5">
            <a:shade val="60000"/>
          </a:schemeClr>
        </a:lnRef>
        <a:fillRef idx="0">
          <a:schemeClr val="accent5"/>
        </a:fillRef>
        <a:effectRef idx="0">
          <a:scrgbClr r="0" g="0" b="0"/>
        </a:effectRef>
        <a:fontRef idx="minor"/>
      </dsp:style>
      <dsp:txXfrm>
        <a:off x="2880362" y="833438"/>
        <a:ext cx="1997866" cy="1533525"/>
      </dsp:txXfrm>
    </dsp:sp>
    <dsp:sp modelId="{13181115-22E4-4F56-BD8D-266BA818109E}">
      <dsp:nvSpPr>
        <dsp:cNvPr id="14" name="Forme libre 13"/>
        <dsp:cNvSpPr/>
      </dsp:nvSpPr>
      <dsp:spPr bwMode="white">
        <a:xfrm>
          <a:off x="2686288" y="833438"/>
          <a:ext cx="194074" cy="766763"/>
        </a:xfrm>
        <a:custGeom>
          <a:avLst/>
          <a:gdLst/>
          <a:ahLst/>
          <a:cxnLst/>
          <a:pathLst>
            <a:path w="306" h="1208">
              <a:moveTo>
                <a:pt x="306" y="0"/>
              </a:moveTo>
              <a:lnTo>
                <a:pt x="306" y="1208"/>
              </a:lnTo>
              <a:lnTo>
                <a:pt x="0" y="1208"/>
              </a:lnTo>
            </a:path>
          </a:pathLst>
        </a:custGeom>
      </dsp:spPr>
      <dsp:style>
        <a:lnRef idx="2">
          <a:schemeClr val="accent5">
            <a:shade val="60000"/>
          </a:schemeClr>
        </a:lnRef>
        <a:fillRef idx="0">
          <a:schemeClr val="accent5"/>
        </a:fillRef>
        <a:effectRef idx="0">
          <a:scrgbClr r="0" g="0" b="0"/>
        </a:effectRef>
        <a:fontRef idx="minor"/>
      </dsp:style>
      <dsp:txXfrm>
        <a:off x="2686288" y="833438"/>
        <a:ext cx="194074" cy="766763"/>
      </dsp:txXfrm>
    </dsp:sp>
    <dsp:sp modelId="{8367795C-D1F2-4205-96A3-C5633C43C5CD}">
      <dsp:nvSpPr>
        <dsp:cNvPr id="3" name="Rectangle 2"/>
        <dsp:cNvSpPr/>
      </dsp:nvSpPr>
      <dsp:spPr bwMode="white">
        <a:xfrm>
          <a:off x="2046925" y="0"/>
          <a:ext cx="1666875" cy="833438"/>
        </a:xfrm>
        <a:prstGeom prst="rect">
          <a:avLst/>
        </a:prstGeom>
      </dsp:spPr>
      <dsp:style>
        <a:lnRef idx="2">
          <a:schemeClr val="accent5">
            <a:shade val="80000"/>
          </a:schemeClr>
        </a:lnRef>
        <a:fillRef idx="1">
          <a:schemeClr val="lt1"/>
        </a:fillRef>
        <a:effectRef idx="0">
          <a:scrgbClr r="0" g="0" b="0"/>
        </a:effectRef>
        <a:fontRef idx="minor">
          <a:schemeClr val="lt1"/>
        </a:fontRef>
      </dsp:style>
      <dsp:txBody>
        <a:bodyPr lIns="8890" tIns="8890" rIns="8890" bIns="88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fr-FR" sz="1400">
              <a:solidFill>
                <a:schemeClr val="dk1"/>
              </a:solidFill>
              <a:latin typeface="Times New Roman" panose="02020603050405020304" charset="0"/>
              <a:cs typeface="Times New Roman" panose="02020603050405020304" charset="0"/>
            </a:rPr>
            <a:t>Directeur Generale</a:t>
          </a:r>
          <a:endParaRPr>
            <a:solidFill>
              <a:schemeClr val="dk1"/>
            </a:solidFill>
          </a:endParaRPr>
        </a:p>
      </dsp:txBody>
      <dsp:txXfrm>
        <a:off x="2046925" y="0"/>
        <a:ext cx="1666875" cy="833438"/>
      </dsp:txXfrm>
    </dsp:sp>
    <dsp:sp modelId="{37E454EA-8512-4B8F-9111-13319F3BD8C6}">
      <dsp:nvSpPr>
        <dsp:cNvPr id="6" name="Rectangle 5"/>
        <dsp:cNvSpPr/>
      </dsp:nvSpPr>
      <dsp:spPr bwMode="white">
        <a:xfrm>
          <a:off x="10954" y="2366963"/>
          <a:ext cx="1666875" cy="833438"/>
        </a:xfrm>
        <a:prstGeom prst="rect">
          <a:avLst/>
        </a:prstGeom>
      </dsp:spPr>
      <dsp:style>
        <a:lnRef idx="2">
          <a:schemeClr val="accent5">
            <a:shade val="80000"/>
          </a:schemeClr>
        </a:lnRef>
        <a:fillRef idx="1">
          <a:schemeClr val="lt1"/>
        </a:fillRef>
        <a:effectRef idx="0">
          <a:scrgbClr r="0" g="0" b="0"/>
        </a:effectRef>
        <a:fontRef idx="minor">
          <a:schemeClr val="lt1"/>
        </a:fontRef>
      </dsp:style>
      <dsp:txBody>
        <a:bodyPr lIns="8890" tIns="8890" rIns="8890" bIns="88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fr-FR" sz="1400">
              <a:solidFill>
                <a:schemeClr val="dk1"/>
              </a:solidFill>
              <a:latin typeface="Times New Roman" panose="02020603050405020304" charset="0"/>
              <a:cs typeface="Times New Roman" panose="02020603050405020304" charset="0"/>
            </a:rPr>
            <a:t>Magasinier</a:t>
          </a:r>
          <a:endParaRPr>
            <a:solidFill>
              <a:schemeClr val="dk1"/>
            </a:solidFill>
          </a:endParaRPr>
        </a:p>
      </dsp:txBody>
      <dsp:txXfrm>
        <a:off x="10954" y="2366963"/>
        <a:ext cx="1666875" cy="833438"/>
      </dsp:txXfrm>
    </dsp:sp>
    <dsp:sp modelId="{C33478B6-484C-42A4-B390-B7F683910B98}">
      <dsp:nvSpPr>
        <dsp:cNvPr id="9" name="Rectangle 8"/>
        <dsp:cNvSpPr/>
      </dsp:nvSpPr>
      <dsp:spPr bwMode="white">
        <a:xfrm>
          <a:off x="2027872" y="2366963"/>
          <a:ext cx="1666875" cy="833438"/>
        </a:xfrm>
        <a:prstGeom prst="rect">
          <a:avLst/>
        </a:prstGeom>
      </dsp:spPr>
      <dsp:style>
        <a:lnRef idx="2">
          <a:schemeClr val="accent5">
            <a:shade val="80000"/>
          </a:schemeClr>
        </a:lnRef>
        <a:fillRef idx="1">
          <a:schemeClr val="lt1"/>
        </a:fillRef>
        <a:effectRef idx="0">
          <a:scrgbClr r="0" g="0" b="0"/>
        </a:effectRef>
        <a:fontRef idx="minor">
          <a:schemeClr val="lt1"/>
        </a:fontRef>
      </dsp:style>
      <dsp:txBody>
        <a:bodyPr lIns="8890" tIns="8890" rIns="8890" bIns="88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fr-FR" sz="1400">
              <a:solidFill>
                <a:schemeClr val="dk1"/>
              </a:solidFill>
              <a:latin typeface="Times New Roman" panose="02020603050405020304" charset="0"/>
              <a:cs typeface="Times New Roman" panose="02020603050405020304" charset="0"/>
            </a:rPr>
            <a:t>Commerciaux</a:t>
          </a:r>
          <a:endParaRPr>
            <a:solidFill>
              <a:schemeClr val="dk1"/>
            </a:solidFill>
          </a:endParaRPr>
        </a:p>
      </dsp:txBody>
      <dsp:txXfrm>
        <a:off x="2027872" y="2366963"/>
        <a:ext cx="1666875" cy="833438"/>
      </dsp:txXfrm>
    </dsp:sp>
    <dsp:sp modelId="{B49202C5-8680-471F-AAF6-109BC2DAE8D5}">
      <dsp:nvSpPr>
        <dsp:cNvPr id="12" name="Rectangle 11"/>
        <dsp:cNvSpPr/>
      </dsp:nvSpPr>
      <dsp:spPr bwMode="white">
        <a:xfrm>
          <a:off x="4044791" y="2366963"/>
          <a:ext cx="1666875" cy="833438"/>
        </a:xfrm>
        <a:prstGeom prst="rect">
          <a:avLst/>
        </a:prstGeom>
      </dsp:spPr>
      <dsp:style>
        <a:lnRef idx="2">
          <a:schemeClr val="accent5">
            <a:shade val="80000"/>
          </a:schemeClr>
        </a:lnRef>
        <a:fillRef idx="1">
          <a:schemeClr val="lt1"/>
        </a:fillRef>
        <a:effectRef idx="0">
          <a:scrgbClr r="0" g="0" b="0"/>
        </a:effectRef>
        <a:fontRef idx="minor">
          <a:schemeClr val="lt1"/>
        </a:fontRef>
      </dsp:style>
      <dsp:txBody>
        <a:bodyPr lIns="8890" tIns="8890" rIns="8890" bIns="88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fr-FR" sz="1400">
              <a:solidFill>
                <a:schemeClr val="dk1"/>
              </a:solidFill>
              <a:latin typeface="Times New Roman" panose="02020603050405020304" charset="0"/>
              <a:cs typeface="Times New Roman" panose="02020603050405020304" charset="0"/>
            </a:rPr>
            <a:t>Caisier</a:t>
          </a:r>
          <a:endParaRPr>
            <a:solidFill>
              <a:schemeClr val="dk1"/>
            </a:solidFill>
          </a:endParaRPr>
        </a:p>
      </dsp:txBody>
      <dsp:txXfrm>
        <a:off x="4044791" y="2366963"/>
        <a:ext cx="1666875" cy="833438"/>
      </dsp:txXfrm>
    </dsp:sp>
    <dsp:sp modelId="{99A0E8E1-BD59-4876-A12E-370B18C25ADD}">
      <dsp:nvSpPr>
        <dsp:cNvPr id="15" name="Rectangle 14"/>
        <dsp:cNvSpPr/>
      </dsp:nvSpPr>
      <dsp:spPr bwMode="white">
        <a:xfrm>
          <a:off x="1019413" y="1183481"/>
          <a:ext cx="1666875" cy="833438"/>
        </a:xfrm>
        <a:prstGeom prst="rect">
          <a:avLst/>
        </a:prstGeom>
      </dsp:spPr>
      <dsp:style>
        <a:lnRef idx="2">
          <a:schemeClr val="accent5">
            <a:shade val="80000"/>
          </a:schemeClr>
        </a:lnRef>
        <a:fillRef idx="1">
          <a:schemeClr val="lt1"/>
        </a:fillRef>
        <a:effectRef idx="0">
          <a:scrgbClr r="0" g="0" b="0"/>
        </a:effectRef>
        <a:fontRef idx="minor">
          <a:schemeClr val="lt1"/>
        </a:fontRef>
      </dsp:style>
      <dsp:txBody>
        <a:bodyPr lIns="8890" tIns="8890" rIns="8890" bIns="88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fr-FR" sz="1400">
              <a:solidFill>
                <a:schemeClr val="dk1"/>
              </a:solidFill>
              <a:latin typeface="Times New Roman" panose="02020603050405020304" charset="0"/>
              <a:cs typeface="Times New Roman" panose="02020603050405020304" charset="0"/>
            </a:rPr>
            <a:t>Responsable Stock</a:t>
          </a:r>
          <a:endParaRPr>
            <a:solidFill>
              <a:schemeClr val="dk1"/>
            </a:solidFill>
          </a:endParaRPr>
        </a:p>
      </dsp:txBody>
      <dsp:txXfrm>
        <a:off x="1019413" y="1183481"/>
        <a:ext cx="1666875" cy="833438"/>
      </dsp:txXfrm>
    </dsp:sp>
    <dsp:sp modelId="{78268099-E88D-4619-AD52-BE5DD14AC9FF}">
      <dsp:nvSpPr>
        <dsp:cNvPr id="4" name="Rectangle 3" hidden="1"/>
        <dsp:cNvSpPr/>
      </dsp:nvSpPr>
      <dsp:spPr>
        <a:xfrm>
          <a:off x="2046925" y="0"/>
          <a:ext cx="333375" cy="833438"/>
        </a:xfrm>
        <a:prstGeom prst="rect">
          <a:avLst/>
        </a:prstGeom>
      </dsp:spPr>
      <dsp:txXfrm>
        <a:off x="2046925" y="0"/>
        <a:ext cx="333375" cy="833438"/>
      </dsp:txXfrm>
    </dsp:sp>
    <dsp:sp modelId="{773CD236-B101-4CF1-BC4A-DBB688094A32}">
      <dsp:nvSpPr>
        <dsp:cNvPr id="7" name="Rectangle 6" hidden="1"/>
        <dsp:cNvSpPr/>
      </dsp:nvSpPr>
      <dsp:spPr>
        <a:xfrm>
          <a:off x="10954" y="2366963"/>
          <a:ext cx="333375" cy="833438"/>
        </a:xfrm>
        <a:prstGeom prst="rect">
          <a:avLst/>
        </a:prstGeom>
      </dsp:spPr>
      <dsp:txXfrm>
        <a:off x="10954" y="2366963"/>
        <a:ext cx="333375" cy="833438"/>
      </dsp:txXfrm>
    </dsp:sp>
    <dsp:sp modelId="{A13A8D13-6034-405C-AF59-46E178FE5293}">
      <dsp:nvSpPr>
        <dsp:cNvPr id="10" name="Rectangle 9" hidden="1"/>
        <dsp:cNvSpPr/>
      </dsp:nvSpPr>
      <dsp:spPr>
        <a:xfrm>
          <a:off x="2027872" y="2366963"/>
          <a:ext cx="333375" cy="833438"/>
        </a:xfrm>
        <a:prstGeom prst="rect">
          <a:avLst/>
        </a:prstGeom>
      </dsp:spPr>
      <dsp:txXfrm>
        <a:off x="2027872" y="2366963"/>
        <a:ext cx="333375" cy="833438"/>
      </dsp:txXfrm>
    </dsp:sp>
    <dsp:sp modelId="{63783880-84A4-4E1E-ADF6-475DD574896D}">
      <dsp:nvSpPr>
        <dsp:cNvPr id="13" name="Rectangle 12" hidden="1"/>
        <dsp:cNvSpPr/>
      </dsp:nvSpPr>
      <dsp:spPr>
        <a:xfrm>
          <a:off x="4044791" y="2366963"/>
          <a:ext cx="333375" cy="833438"/>
        </a:xfrm>
        <a:prstGeom prst="rect">
          <a:avLst/>
        </a:prstGeom>
      </dsp:spPr>
      <dsp:txXfrm>
        <a:off x="4044791" y="2366963"/>
        <a:ext cx="333375" cy="833438"/>
      </dsp:txXfrm>
    </dsp:sp>
    <dsp:sp modelId="{546967FB-5FA8-4E16-9B6A-E62CAB9323A8}">
      <dsp:nvSpPr>
        <dsp:cNvPr id="16" name="Rectangle 15" hidden="1"/>
        <dsp:cNvSpPr/>
      </dsp:nvSpPr>
      <dsp:spPr>
        <a:xfrm>
          <a:off x="1019413" y="1183481"/>
          <a:ext cx="333375" cy="833438"/>
        </a:xfrm>
        <a:prstGeom prst="rect">
          <a:avLst/>
        </a:prstGeom>
      </dsp:spPr>
      <dsp:txXfrm>
        <a:off x="1019413" y="1183481"/>
        <a:ext cx="333375" cy="8334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8A35B8AB1BC4F5896BEFC8B6424FE2A"/>
        <w:style w:val=""/>
        <w:category>
          <w:name w:val="Général"/>
          <w:gallery w:val="placeholder"/>
        </w:category>
        <w:types>
          <w:type w:val="bbPlcHdr"/>
        </w:types>
        <w:behaviors>
          <w:behavior w:val="content"/>
        </w:behaviors>
        <w:description w:val=""/>
        <w:guid w:val="{1DE75F56-B039-4DC6-9354-AC3849E92257}"/>
      </w:docPartPr>
      <w:docPartBody>
        <w:p w14:paraId="4AC42F23">
          <w:pPr>
            <w:pStyle w:val="5"/>
          </w:pPr>
          <w:r>
            <w:rPr>
              <w:rStyle w:val="4"/>
            </w:rPr>
            <w:t>[Auteur]</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F95"/>
    <w:rsid w:val="00046533"/>
    <w:rsid w:val="00061B18"/>
    <w:rsid w:val="00221275"/>
    <w:rsid w:val="002F6EC2"/>
    <w:rsid w:val="00443F95"/>
    <w:rsid w:val="00696F2A"/>
    <w:rsid w:val="00716813"/>
    <w:rsid w:val="0088318B"/>
    <w:rsid w:val="008C2377"/>
    <w:rsid w:val="00A37AA8"/>
    <w:rsid w:val="00DC5608"/>
    <w:rsid w:val="00E135B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fr-FR" w:eastAsia="fr-FR"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customStyle="1" w:styleId="4">
    <w:name w:val="Texte de l’espace réservé"/>
    <w:basedOn w:val="2"/>
    <w:semiHidden/>
    <w:uiPriority w:val="99"/>
    <w:rPr>
      <w:color w:val="808080"/>
    </w:rPr>
  </w:style>
  <w:style w:type="paragraph" w:customStyle="1" w:styleId="5">
    <w:name w:val="C8A35B8AB1BC4F5896BEFC8B6424FE2A"/>
    <w:qFormat/>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EA0ADE-0B9C-433F-A181-87F01EE639CB}">
  <ds:schemaRefs/>
</ds:datastoreItem>
</file>

<file path=docProps/app.xml><?xml version="1.0" encoding="utf-8"?>
<Properties xmlns="http://schemas.openxmlformats.org/officeDocument/2006/extended-properties" xmlns:vt="http://schemas.openxmlformats.org/officeDocument/2006/docPropsVTypes">
  <Template>Normal.dotm</Template>
  <Pages>43</Pages>
  <Words>6886</Words>
  <Characters>37879</Characters>
  <Lines>315</Lines>
  <Paragraphs>89</Paragraphs>
  <TotalTime>4</TotalTime>
  <ScaleCrop>false</ScaleCrop>
  <LinksUpToDate>false</LinksUpToDate>
  <CharactersWithSpaces>44676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2025-06-12T21:25:00Z</dcterms:created>
  <dc:creator>redigee et presentee par NANKAP mbatchou PACHELLE</dc:creator>
  <cp:lastModifiedBy>Pachelle Nankap</cp:lastModifiedBy>
  <dcterms:modified xsi:type="dcterms:W3CDTF">2025-07-17T15:19:10Z</dcterms:modified>
  <cp:revision>524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1036-12.2.0.21931</vt:lpwstr>
  </property>
  <property fmtid="{D5CDD505-2E9C-101B-9397-08002B2CF9AE}" pid="3" name="ICV">
    <vt:lpwstr>C2B0E86243EA447794119FE4A3B8FF90_12</vt:lpwstr>
  </property>
</Properties>
</file>