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4870A5" wp14:paraId="281863D8" wp14:textId="6D703138">
      <w:pPr>
        <w:spacing w:before="195" w:beforeAutospacing="off" w:after="160" w:afterAutospacing="off" w:line="480" w:lineRule="auto"/>
        <w:jc w:val="center"/>
        <w:rPr>
          <w:rFonts w:ascii="Times New Roman" w:hAnsi="Times New Roman" w:eastAsia="Times New Roman" w:cs="Times New Roman"/>
          <w:noProof w:val="0"/>
          <w:sz w:val="24"/>
          <w:szCs w:val="24"/>
          <w:lang w:val="en-US"/>
        </w:rPr>
      </w:pPr>
      <w:r w:rsidRPr="054870A5" w:rsidR="29D1AA2F">
        <w:rPr>
          <w:rFonts w:ascii="Times New Roman" w:hAnsi="Times New Roman" w:eastAsia="Times New Roman" w:cs="Times New Roman"/>
          <w:noProof w:val="0"/>
          <w:sz w:val="24"/>
          <w:szCs w:val="24"/>
          <w:lang w:val="en-US"/>
        </w:rPr>
        <w:t>Debynyhan Banks</w:t>
      </w:r>
    </w:p>
    <w:p xmlns:wp14="http://schemas.microsoft.com/office/word/2010/wordml" w:rsidP="054870A5" wp14:paraId="72B90943" wp14:textId="7FFF4840">
      <w:pPr>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r w:rsidRPr="054870A5" w:rsidR="29D1AA2F">
        <w:rPr>
          <w:rFonts w:ascii="Times New Roman" w:hAnsi="Times New Roman" w:eastAsia="Times New Roman" w:cs="Times New Roman"/>
          <w:noProof w:val="0"/>
          <w:sz w:val="24"/>
          <w:szCs w:val="24"/>
          <w:lang w:val="en-US"/>
        </w:rPr>
        <w:t>CS 250 Software Development Life Cycles</w:t>
      </w:r>
    </w:p>
    <w:p xmlns:wp14="http://schemas.microsoft.com/office/word/2010/wordml" w:rsidP="054870A5" wp14:paraId="72EB3304" wp14:textId="71192EFA">
      <w:pPr>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r w:rsidRPr="054870A5" w:rsidR="29D1AA2F">
        <w:rPr>
          <w:rFonts w:ascii="Times New Roman" w:hAnsi="Times New Roman" w:eastAsia="Times New Roman" w:cs="Times New Roman"/>
          <w:noProof w:val="0"/>
          <w:sz w:val="24"/>
          <w:szCs w:val="24"/>
          <w:lang w:val="en-US"/>
        </w:rPr>
        <w:t>7-1 Final Project Submission</w:t>
      </w:r>
    </w:p>
    <w:p xmlns:wp14="http://schemas.microsoft.com/office/word/2010/wordml" w:rsidP="054870A5" wp14:paraId="2805C79F" wp14:textId="05D059FF">
      <w:pPr>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r w:rsidRPr="054870A5" w:rsidR="29D1AA2F">
        <w:rPr>
          <w:rFonts w:ascii="Times New Roman" w:hAnsi="Times New Roman" w:eastAsia="Times New Roman" w:cs="Times New Roman"/>
          <w:noProof w:val="0"/>
          <w:sz w:val="24"/>
          <w:szCs w:val="24"/>
          <w:lang w:val="en-US"/>
        </w:rPr>
        <w:t>Professor Thoma</w:t>
      </w:r>
    </w:p>
    <w:p xmlns:wp14="http://schemas.microsoft.com/office/word/2010/wordml" w:rsidP="054870A5" wp14:paraId="5BAFE0F3" wp14:textId="2406C5F7">
      <w:pPr>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r w:rsidRPr="3677B249" w:rsidR="29D1AA2F">
        <w:rPr>
          <w:rFonts w:ascii="Times New Roman" w:hAnsi="Times New Roman" w:eastAsia="Times New Roman" w:cs="Times New Roman"/>
          <w:noProof w:val="0"/>
          <w:sz w:val="24"/>
          <w:szCs w:val="24"/>
          <w:lang w:val="en-US"/>
        </w:rPr>
        <w:t>December 1</w:t>
      </w:r>
      <w:r w:rsidRPr="3677B249" w:rsidR="40931A18">
        <w:rPr>
          <w:rFonts w:ascii="Times New Roman" w:hAnsi="Times New Roman" w:eastAsia="Times New Roman" w:cs="Times New Roman"/>
          <w:noProof w:val="0"/>
          <w:sz w:val="24"/>
          <w:szCs w:val="24"/>
          <w:lang w:val="en-US"/>
        </w:rPr>
        <w:t>5</w:t>
      </w:r>
      <w:r w:rsidRPr="3677B249" w:rsidR="29D1AA2F">
        <w:rPr>
          <w:rFonts w:ascii="Times New Roman" w:hAnsi="Times New Roman" w:eastAsia="Times New Roman" w:cs="Times New Roman"/>
          <w:noProof w:val="0"/>
          <w:sz w:val="24"/>
          <w:szCs w:val="24"/>
          <w:lang w:val="en-US"/>
        </w:rPr>
        <w:t>, 2024</w:t>
      </w:r>
    </w:p>
    <w:p xmlns:wp14="http://schemas.microsoft.com/office/word/2010/wordml" w:rsidP="054870A5" wp14:paraId="5FFE4A04" wp14:textId="5D7069AC">
      <w:pPr>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p>
    <w:p xmlns:wp14="http://schemas.microsoft.com/office/word/2010/wordml" w:rsidP="054870A5" wp14:paraId="026741C5" wp14:textId="727E9BC1">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054870A5" w:rsidR="57FD7366">
        <w:rPr>
          <w:rFonts w:ascii="Times New Roman" w:hAnsi="Times New Roman" w:eastAsia="Times New Roman" w:cs="Times New Roman"/>
          <w:i w:val="0"/>
          <w:iCs w:val="0"/>
          <w:noProof w:val="0"/>
          <w:sz w:val="24"/>
          <w:szCs w:val="24"/>
          <w:lang w:val="en-US"/>
        </w:rPr>
        <w:t xml:space="preserve">During the latest Sprint, our Scrum-Agile Team was tasked with developing and refining features for the SNHU Travel application. Initially, we focused on implementing a set of top travel vacation packages. Midway through the development, the Product Owner introduced a major change: SNHU Travel’s management had </w:t>
      </w:r>
      <w:r w:rsidRPr="054870A5" w:rsidR="57FD7366">
        <w:rPr>
          <w:rFonts w:ascii="Times New Roman" w:hAnsi="Times New Roman" w:eastAsia="Times New Roman" w:cs="Times New Roman"/>
          <w:i w:val="0"/>
          <w:iCs w:val="0"/>
          <w:noProof w:val="0"/>
          <w:sz w:val="24"/>
          <w:szCs w:val="24"/>
          <w:lang w:val="en-US"/>
        </w:rPr>
        <w:t>identified</w:t>
      </w:r>
      <w:r w:rsidRPr="054870A5" w:rsidR="57FD7366">
        <w:rPr>
          <w:rFonts w:ascii="Times New Roman" w:hAnsi="Times New Roman" w:eastAsia="Times New Roman" w:cs="Times New Roman"/>
          <w:i w:val="0"/>
          <w:iCs w:val="0"/>
          <w:noProof w:val="0"/>
          <w:sz w:val="24"/>
          <w:szCs w:val="24"/>
          <w:lang w:val="en-US"/>
        </w:rPr>
        <w:t xml:space="preserve"> a market trend favoring detox and wellness vacations. The team had to pivot and incorporate these niche packages within the same </w:t>
      </w:r>
      <w:r w:rsidRPr="054870A5" w:rsidR="57FD7366">
        <w:rPr>
          <w:rFonts w:ascii="Times New Roman" w:hAnsi="Times New Roman" w:eastAsia="Times New Roman" w:cs="Times New Roman"/>
          <w:i w:val="0"/>
          <w:iCs w:val="0"/>
          <w:noProof w:val="0"/>
          <w:sz w:val="24"/>
          <w:szCs w:val="24"/>
          <w:lang w:val="en-US"/>
        </w:rPr>
        <w:t>timeframe</w:t>
      </w:r>
      <w:r w:rsidRPr="054870A5" w:rsidR="57FD7366">
        <w:rPr>
          <w:rFonts w:ascii="Times New Roman" w:hAnsi="Times New Roman" w:eastAsia="Times New Roman" w:cs="Times New Roman"/>
          <w:i w:val="0"/>
          <w:iCs w:val="0"/>
          <w:noProof w:val="0"/>
          <w:sz w:val="24"/>
          <w:szCs w:val="24"/>
          <w:lang w:val="en-US"/>
        </w:rPr>
        <w:t xml:space="preserve">. As the Scrum Master, I </w:t>
      </w:r>
      <w:r w:rsidRPr="054870A5" w:rsidR="57FD7366">
        <w:rPr>
          <w:rFonts w:ascii="Times New Roman" w:hAnsi="Times New Roman" w:eastAsia="Times New Roman" w:cs="Times New Roman"/>
          <w:i w:val="0"/>
          <w:iCs w:val="0"/>
          <w:noProof w:val="0"/>
          <w:sz w:val="24"/>
          <w:szCs w:val="24"/>
          <w:lang w:val="en-US"/>
        </w:rPr>
        <w:t>facilitated</w:t>
      </w:r>
      <w:r w:rsidRPr="054870A5" w:rsidR="57FD7366">
        <w:rPr>
          <w:rFonts w:ascii="Times New Roman" w:hAnsi="Times New Roman" w:eastAsia="Times New Roman" w:cs="Times New Roman"/>
          <w:i w:val="0"/>
          <w:iCs w:val="0"/>
          <w:noProof w:val="0"/>
          <w:sz w:val="24"/>
          <w:szCs w:val="24"/>
          <w:lang w:val="en-US"/>
        </w:rPr>
        <w:t xml:space="preserve"> the Sprint Review and Retrospective sessions to reflect on the completed work, gauge the impact of changing requirements, and </w:t>
      </w:r>
      <w:r w:rsidRPr="054870A5" w:rsidR="57FD7366">
        <w:rPr>
          <w:rFonts w:ascii="Times New Roman" w:hAnsi="Times New Roman" w:eastAsia="Times New Roman" w:cs="Times New Roman"/>
          <w:i w:val="0"/>
          <w:iCs w:val="0"/>
          <w:noProof w:val="0"/>
          <w:sz w:val="24"/>
          <w:szCs w:val="24"/>
          <w:lang w:val="en-US"/>
        </w:rPr>
        <w:t>identify</w:t>
      </w:r>
      <w:r w:rsidRPr="054870A5" w:rsidR="57FD7366">
        <w:rPr>
          <w:rFonts w:ascii="Times New Roman" w:hAnsi="Times New Roman" w:eastAsia="Times New Roman" w:cs="Times New Roman"/>
          <w:i w:val="0"/>
          <w:iCs w:val="0"/>
          <w:noProof w:val="0"/>
          <w:sz w:val="24"/>
          <w:szCs w:val="24"/>
          <w:lang w:val="en-US"/>
        </w:rPr>
        <w:t xml:space="preserve"> lessons learned for continuous improvement.</w:t>
      </w:r>
    </w:p>
    <w:p xmlns:wp14="http://schemas.microsoft.com/office/word/2010/wordml" w:rsidP="3677B249" wp14:paraId="0FA23D21" wp14:textId="181F69FE">
      <w:pPr>
        <w:pStyle w:val="Normal"/>
        <w:suppressLineNumbers w:val="0"/>
        <w:bidi w:val="0"/>
        <w:spacing w:before="195" w:beforeAutospacing="off" w:after="195" w:afterAutospacing="off" w:line="480" w:lineRule="auto"/>
        <w:ind w:left="0" w:right="0"/>
        <w:jc w:val="left"/>
        <w:rPr>
          <w:rFonts w:ascii="Times New Roman" w:hAnsi="Times New Roman" w:eastAsia="Times New Roman" w:cs="Times New Roman"/>
          <w:i w:val="0"/>
          <w:iCs w:val="0"/>
          <w:noProof w:val="0"/>
          <w:sz w:val="24"/>
          <w:szCs w:val="24"/>
          <w:lang w:val="en-US"/>
        </w:rPr>
      </w:pPr>
      <w:r w:rsidRPr="3677B249" w:rsidR="383D81AC">
        <w:rPr>
          <w:rFonts w:ascii="Times New Roman" w:hAnsi="Times New Roman" w:eastAsia="Times New Roman" w:cs="Times New Roman"/>
          <w:i w:val="0"/>
          <w:iCs w:val="0"/>
          <w:noProof w:val="0"/>
          <w:sz w:val="24"/>
          <w:szCs w:val="24"/>
          <w:lang w:val="en-US"/>
        </w:rPr>
        <w:t xml:space="preserve">The Product Owner played a crucial role in </w:t>
      </w:r>
      <w:r w:rsidRPr="3677B249" w:rsidR="383D81AC">
        <w:rPr>
          <w:rFonts w:ascii="Times New Roman" w:hAnsi="Times New Roman" w:eastAsia="Times New Roman" w:cs="Times New Roman"/>
          <w:i w:val="0"/>
          <w:iCs w:val="0"/>
          <w:noProof w:val="0"/>
          <w:sz w:val="24"/>
          <w:szCs w:val="24"/>
          <w:lang w:val="en-US"/>
        </w:rPr>
        <w:t>maintaining</w:t>
      </w:r>
      <w:r w:rsidRPr="3677B249" w:rsidR="383D81AC">
        <w:rPr>
          <w:rFonts w:ascii="Times New Roman" w:hAnsi="Times New Roman" w:eastAsia="Times New Roman" w:cs="Times New Roman"/>
          <w:i w:val="0"/>
          <w:iCs w:val="0"/>
          <w:noProof w:val="0"/>
          <w:sz w:val="24"/>
          <w:szCs w:val="24"/>
          <w:lang w:val="en-US"/>
        </w:rPr>
        <w:t xml:space="preserve"> a clear product vision and prioritizing the backlog to reflect market trends. When the shift to detox/wellness vacations </w:t>
      </w:r>
      <w:r w:rsidRPr="3677B249" w:rsidR="383D81AC">
        <w:rPr>
          <w:rFonts w:ascii="Times New Roman" w:hAnsi="Times New Roman" w:eastAsia="Times New Roman" w:cs="Times New Roman"/>
          <w:i w:val="0"/>
          <w:iCs w:val="0"/>
          <w:noProof w:val="0"/>
          <w:sz w:val="24"/>
          <w:szCs w:val="24"/>
          <w:lang w:val="en-US"/>
        </w:rPr>
        <w:t>emerged</w:t>
      </w:r>
      <w:r w:rsidRPr="3677B249" w:rsidR="383D81AC">
        <w:rPr>
          <w:rFonts w:ascii="Times New Roman" w:hAnsi="Times New Roman" w:eastAsia="Times New Roman" w:cs="Times New Roman"/>
          <w:i w:val="0"/>
          <w:iCs w:val="0"/>
          <w:noProof w:val="0"/>
          <w:sz w:val="24"/>
          <w:szCs w:val="24"/>
          <w:lang w:val="en-US"/>
        </w:rPr>
        <w:t xml:space="preserve">, </w:t>
      </w:r>
      <w:r w:rsidRPr="3677B249" w:rsidR="68FD80FA">
        <w:rPr>
          <w:rFonts w:ascii="Times New Roman" w:hAnsi="Times New Roman" w:eastAsia="Times New Roman" w:cs="Times New Roman"/>
          <w:i w:val="0"/>
          <w:iCs w:val="0"/>
          <w:noProof w:val="0"/>
          <w:sz w:val="24"/>
          <w:szCs w:val="24"/>
          <w:lang w:val="en-US"/>
        </w:rPr>
        <w:t>we</w:t>
      </w:r>
      <w:r w:rsidRPr="3677B249" w:rsidR="383D81AC">
        <w:rPr>
          <w:rFonts w:ascii="Times New Roman" w:hAnsi="Times New Roman" w:eastAsia="Times New Roman" w:cs="Times New Roman"/>
          <w:i w:val="0"/>
          <w:iCs w:val="0"/>
          <w:noProof w:val="0"/>
          <w:sz w:val="24"/>
          <w:szCs w:val="24"/>
          <w:lang w:val="en-US"/>
        </w:rPr>
        <w:t xml:space="preserve"> quickly reprioritized user stories, deprioritizing less critical features and focusing on the new niche packages. This direct, transparent communication ensured the Development Team knew exactly which features were most important. By promptly responding to queries</w:t>
      </w:r>
      <w:r w:rsidRPr="3677B249" w:rsidR="5A769E50">
        <w:rPr>
          <w:rFonts w:ascii="Times New Roman" w:hAnsi="Times New Roman" w:eastAsia="Times New Roman" w:cs="Times New Roman"/>
          <w:i w:val="0"/>
          <w:iCs w:val="0"/>
          <w:noProof w:val="0"/>
          <w:sz w:val="24"/>
          <w:szCs w:val="24"/>
          <w:lang w:val="en-US"/>
        </w:rPr>
        <w:t xml:space="preserve"> </w:t>
      </w:r>
      <w:r w:rsidRPr="3677B249" w:rsidR="383D81AC">
        <w:rPr>
          <w:rFonts w:ascii="Times New Roman" w:hAnsi="Times New Roman" w:eastAsia="Times New Roman" w:cs="Times New Roman"/>
          <w:i w:val="0"/>
          <w:iCs w:val="0"/>
          <w:noProof w:val="0"/>
          <w:sz w:val="24"/>
          <w:szCs w:val="24"/>
          <w:lang w:val="en-US"/>
        </w:rPr>
        <w:t>such as providing detailed destination lists and relevant images</w:t>
      </w:r>
      <w:r w:rsidRPr="3677B249" w:rsidR="1EBF0C5F">
        <w:rPr>
          <w:rFonts w:ascii="Times New Roman" w:hAnsi="Times New Roman" w:eastAsia="Times New Roman" w:cs="Times New Roman"/>
          <w:i w:val="0"/>
          <w:iCs w:val="0"/>
          <w:noProof w:val="0"/>
          <w:sz w:val="24"/>
          <w:szCs w:val="24"/>
          <w:lang w:val="en-US"/>
        </w:rPr>
        <w:t>, we</w:t>
      </w:r>
      <w:r w:rsidRPr="3677B249" w:rsidR="383D81AC">
        <w:rPr>
          <w:rFonts w:ascii="Times New Roman" w:hAnsi="Times New Roman" w:eastAsia="Times New Roman" w:cs="Times New Roman"/>
          <w:i w:val="0"/>
          <w:iCs w:val="0"/>
          <w:noProof w:val="0"/>
          <w:sz w:val="24"/>
          <w:szCs w:val="24"/>
          <w:lang w:val="en-US"/>
        </w:rPr>
        <w:t xml:space="preserve"> minimized downtime </w:t>
      </w:r>
      <w:r w:rsidRPr="3677B249" w:rsidR="383D81AC">
        <w:rPr>
          <w:rFonts w:ascii="Times New Roman" w:hAnsi="Times New Roman" w:eastAsia="Times New Roman" w:cs="Times New Roman"/>
          <w:i w:val="0"/>
          <w:iCs w:val="0"/>
          <w:noProof w:val="0"/>
          <w:sz w:val="24"/>
          <w:szCs w:val="24"/>
          <w:lang w:val="en-US"/>
        </w:rPr>
        <w:t xml:space="preserve">despite the late-stage change. </w:t>
      </w:r>
      <w:r w:rsidRPr="3677B249" w:rsidR="6E7A4ABE">
        <w:rPr>
          <w:rFonts w:ascii="Times New Roman" w:hAnsi="Times New Roman" w:eastAsia="Times New Roman" w:cs="Times New Roman"/>
          <w:i w:val="0"/>
          <w:iCs w:val="0"/>
          <w:noProof w:val="0"/>
          <w:sz w:val="24"/>
          <w:szCs w:val="24"/>
          <w:lang w:val="en-US"/>
        </w:rPr>
        <w:t>The product owner</w:t>
      </w:r>
      <w:r w:rsidRPr="3677B249" w:rsidR="383D81AC">
        <w:rPr>
          <w:rFonts w:ascii="Times New Roman" w:hAnsi="Times New Roman" w:eastAsia="Times New Roman" w:cs="Times New Roman"/>
          <w:i w:val="0"/>
          <w:iCs w:val="0"/>
          <w:noProof w:val="0"/>
          <w:sz w:val="24"/>
          <w:szCs w:val="24"/>
          <w:lang w:val="en-US"/>
        </w:rPr>
        <w:t xml:space="preserve"> clearly articulated the need to integrate wellness-focused travel packages into the next Sprint increment. Her rapid backlog adjustment ensured that the team concentrated on delivering the newly requested content within the existing </w:t>
      </w:r>
      <w:r w:rsidRPr="3677B249" w:rsidR="383D81AC">
        <w:rPr>
          <w:rFonts w:ascii="Times New Roman" w:hAnsi="Times New Roman" w:eastAsia="Times New Roman" w:cs="Times New Roman"/>
          <w:i w:val="0"/>
          <w:iCs w:val="0"/>
          <w:noProof w:val="0"/>
          <w:sz w:val="24"/>
          <w:szCs w:val="24"/>
          <w:lang w:val="en-US"/>
        </w:rPr>
        <w:t>timeframe</w:t>
      </w:r>
      <w:r w:rsidRPr="3677B249" w:rsidR="383D81AC">
        <w:rPr>
          <w:rFonts w:ascii="Times New Roman" w:hAnsi="Times New Roman" w:eastAsia="Times New Roman" w:cs="Times New Roman"/>
          <w:i w:val="0"/>
          <w:iCs w:val="0"/>
          <w:noProof w:val="0"/>
          <w:sz w:val="24"/>
          <w:szCs w:val="24"/>
          <w:lang w:val="en-US"/>
        </w:rPr>
        <w:t>.</w:t>
      </w:r>
    </w:p>
    <w:p xmlns:wp14="http://schemas.microsoft.com/office/word/2010/wordml" w:rsidP="3677B249" wp14:paraId="77DBE5E6" wp14:textId="33F5A8ED">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3677B249" w:rsidR="1C79EA2B">
        <w:rPr>
          <w:rFonts w:ascii="Times New Roman" w:hAnsi="Times New Roman" w:eastAsia="Times New Roman" w:cs="Times New Roman"/>
          <w:i w:val="0"/>
          <w:iCs w:val="0"/>
          <w:noProof w:val="0"/>
          <w:sz w:val="24"/>
          <w:szCs w:val="24"/>
          <w:lang w:val="en-US"/>
        </w:rPr>
        <w:t>As Scrum Master, my role</w:t>
      </w:r>
      <w:r w:rsidRPr="3677B249" w:rsidR="1C79EA2B">
        <w:rPr>
          <w:rFonts w:ascii="Times New Roman" w:hAnsi="Times New Roman" w:eastAsia="Times New Roman" w:cs="Times New Roman"/>
          <w:i w:val="0"/>
          <w:iCs w:val="0"/>
          <w:noProof w:val="0"/>
          <w:sz w:val="24"/>
          <w:szCs w:val="24"/>
          <w:lang w:val="en-US"/>
        </w:rPr>
        <w:t xml:space="preserve"> involved </w:t>
      </w:r>
      <w:r w:rsidRPr="3677B249" w:rsidR="1C79EA2B">
        <w:rPr>
          <w:rFonts w:ascii="Times New Roman" w:hAnsi="Times New Roman" w:eastAsia="Times New Roman" w:cs="Times New Roman"/>
          <w:i w:val="0"/>
          <w:iCs w:val="0"/>
          <w:noProof w:val="0"/>
          <w:sz w:val="24"/>
          <w:szCs w:val="24"/>
          <w:lang w:val="en-US"/>
        </w:rPr>
        <w:t>facilitating</w:t>
      </w:r>
      <w:r w:rsidRPr="3677B249" w:rsidR="1C79EA2B">
        <w:rPr>
          <w:rFonts w:ascii="Times New Roman" w:hAnsi="Times New Roman" w:eastAsia="Times New Roman" w:cs="Times New Roman"/>
          <w:i w:val="0"/>
          <w:iCs w:val="0"/>
          <w:noProof w:val="0"/>
          <w:sz w:val="24"/>
          <w:szCs w:val="24"/>
          <w:lang w:val="en-US"/>
        </w:rPr>
        <w:t xml:space="preserve"> open communication, removing impediments, and ensuring the team adhered to Agile principles. I organized impromptu refinement sessions to incorporate the new requirements, coached the team on embracing change, and helped </w:t>
      </w:r>
      <w:r w:rsidRPr="3677B249" w:rsidR="1C79EA2B">
        <w:rPr>
          <w:rFonts w:ascii="Times New Roman" w:hAnsi="Times New Roman" w:eastAsia="Times New Roman" w:cs="Times New Roman"/>
          <w:i w:val="0"/>
          <w:iCs w:val="0"/>
          <w:noProof w:val="0"/>
          <w:sz w:val="24"/>
          <w:szCs w:val="24"/>
          <w:lang w:val="en-US"/>
        </w:rPr>
        <w:t>maintain</w:t>
      </w:r>
      <w:r w:rsidRPr="3677B249" w:rsidR="1C79EA2B">
        <w:rPr>
          <w:rFonts w:ascii="Times New Roman" w:hAnsi="Times New Roman" w:eastAsia="Times New Roman" w:cs="Times New Roman"/>
          <w:i w:val="0"/>
          <w:iCs w:val="0"/>
          <w:noProof w:val="0"/>
          <w:sz w:val="24"/>
          <w:szCs w:val="24"/>
          <w:lang w:val="en-US"/>
        </w:rPr>
        <w:t xml:space="preserve"> focus on the Sprint Goal despite the altered direction. </w:t>
      </w:r>
      <w:r w:rsidRPr="3677B249" w:rsidR="1C79EA2B">
        <w:rPr>
          <w:rFonts w:ascii="Times New Roman" w:hAnsi="Times New Roman" w:eastAsia="Times New Roman" w:cs="Times New Roman"/>
          <w:i w:val="0"/>
          <w:iCs w:val="0"/>
          <w:noProof w:val="0"/>
          <w:sz w:val="24"/>
          <w:szCs w:val="24"/>
          <w:lang w:val="en-US"/>
        </w:rPr>
        <w:t xml:space="preserve">This alignment session clarified what was </w:t>
      </w:r>
      <w:r w:rsidRPr="3677B249" w:rsidR="1C79EA2B">
        <w:rPr>
          <w:rFonts w:ascii="Times New Roman" w:hAnsi="Times New Roman" w:eastAsia="Times New Roman" w:cs="Times New Roman"/>
          <w:i w:val="0"/>
          <w:iCs w:val="0"/>
          <w:noProof w:val="0"/>
          <w:sz w:val="24"/>
          <w:szCs w:val="24"/>
          <w:lang w:val="en-US"/>
        </w:rPr>
        <w:t>feasible</w:t>
      </w:r>
      <w:r w:rsidRPr="3677B249" w:rsidR="1C79EA2B">
        <w:rPr>
          <w:rFonts w:ascii="Times New Roman" w:hAnsi="Times New Roman" w:eastAsia="Times New Roman" w:cs="Times New Roman"/>
          <w:i w:val="0"/>
          <w:iCs w:val="0"/>
          <w:noProof w:val="0"/>
          <w:sz w:val="24"/>
          <w:szCs w:val="24"/>
          <w:lang w:val="en-US"/>
        </w:rPr>
        <w:t xml:space="preserve"> given the time constraints and allowed us to adjust our Sprint Goal accordingly.</w:t>
      </w:r>
    </w:p>
    <w:p xmlns:wp14="http://schemas.microsoft.com/office/word/2010/wordml" w:rsidP="3677B249" wp14:paraId="54595D7B" wp14:textId="36E99F18">
      <w:pPr>
        <w:pStyle w:val="Normal"/>
        <w:suppressLineNumbers w:val="0"/>
        <w:bidi w:val="0"/>
        <w:spacing w:before="195" w:beforeAutospacing="off" w:after="195" w:afterAutospacing="off" w:line="480" w:lineRule="auto"/>
        <w:ind w:left="0" w:right="0"/>
        <w:jc w:val="left"/>
        <w:rPr>
          <w:rFonts w:ascii="Times New Roman" w:hAnsi="Times New Roman" w:eastAsia="Times New Roman" w:cs="Times New Roman"/>
          <w:i w:val="0"/>
          <w:iCs w:val="0"/>
          <w:noProof w:val="0"/>
          <w:sz w:val="24"/>
          <w:szCs w:val="24"/>
          <w:lang w:val="en-US"/>
        </w:rPr>
      </w:pPr>
      <w:r w:rsidRPr="3677B249" w:rsidR="4543D358">
        <w:rPr>
          <w:rFonts w:ascii="Times New Roman" w:hAnsi="Times New Roman" w:eastAsia="Times New Roman" w:cs="Times New Roman"/>
          <w:i w:val="0"/>
          <w:iCs w:val="0"/>
          <w:noProof w:val="0"/>
          <w:sz w:val="24"/>
          <w:szCs w:val="24"/>
          <w:lang w:val="en-US"/>
        </w:rPr>
        <w:t xml:space="preserve">The Development Team members brought the product vision to life by translating user stories into working increments of software. </w:t>
      </w:r>
      <w:r w:rsidRPr="3677B249" w:rsidR="4543D358">
        <w:rPr>
          <w:rFonts w:ascii="Times New Roman" w:hAnsi="Times New Roman" w:eastAsia="Times New Roman" w:cs="Times New Roman"/>
          <w:i w:val="0"/>
          <w:iCs w:val="0"/>
          <w:noProof w:val="0"/>
          <w:sz w:val="24"/>
          <w:szCs w:val="24"/>
          <w:lang w:val="en-US"/>
        </w:rPr>
        <w:t xml:space="preserve">In this project, developers coordinated closely to break down complex user stories. </w:t>
      </w:r>
      <w:r w:rsidRPr="3677B249" w:rsidR="434B7FD7">
        <w:rPr>
          <w:rFonts w:ascii="Times New Roman" w:hAnsi="Times New Roman" w:eastAsia="Times New Roman" w:cs="Times New Roman"/>
          <w:i w:val="0"/>
          <w:iCs w:val="0"/>
          <w:noProof w:val="0"/>
          <w:sz w:val="24"/>
          <w:szCs w:val="24"/>
          <w:lang w:val="en-US"/>
        </w:rPr>
        <w:t xml:space="preserve">Throughout the development of the SNHU Travel application, the various Scrum roles worked </w:t>
      </w:r>
      <w:r w:rsidRPr="3677B249" w:rsidR="72F050CA">
        <w:rPr>
          <w:rFonts w:ascii="Times New Roman" w:hAnsi="Times New Roman" w:eastAsia="Times New Roman" w:cs="Times New Roman"/>
          <w:i w:val="0"/>
          <w:iCs w:val="0"/>
          <w:noProof w:val="0"/>
          <w:sz w:val="24"/>
          <w:szCs w:val="24"/>
          <w:lang w:val="en-US"/>
        </w:rPr>
        <w:t>together</w:t>
      </w:r>
      <w:r w:rsidRPr="3677B249" w:rsidR="434B7FD7">
        <w:rPr>
          <w:rFonts w:ascii="Times New Roman" w:hAnsi="Times New Roman" w:eastAsia="Times New Roman" w:cs="Times New Roman"/>
          <w:i w:val="0"/>
          <w:iCs w:val="0"/>
          <w:noProof w:val="0"/>
          <w:sz w:val="24"/>
          <w:szCs w:val="24"/>
          <w:lang w:val="en-US"/>
        </w:rPr>
        <w:t xml:space="preserve"> to achieve the project’s goals. The Product Owner ensured that the team’s efforts aligned with stakeholder priorities, rapidly adjusting the product backlog when changing requirements </w:t>
      </w:r>
      <w:r w:rsidRPr="3677B249" w:rsidR="434B7FD7">
        <w:rPr>
          <w:rFonts w:ascii="Times New Roman" w:hAnsi="Times New Roman" w:eastAsia="Times New Roman" w:cs="Times New Roman"/>
          <w:i w:val="0"/>
          <w:iCs w:val="0"/>
          <w:noProof w:val="0"/>
          <w:sz w:val="24"/>
          <w:szCs w:val="24"/>
          <w:lang w:val="en-US"/>
        </w:rPr>
        <w:t>emerged</w:t>
      </w:r>
      <w:r w:rsidRPr="3677B249" w:rsidR="434B7FD7">
        <w:rPr>
          <w:rFonts w:ascii="Times New Roman" w:hAnsi="Times New Roman" w:eastAsia="Times New Roman" w:cs="Times New Roman"/>
          <w:i w:val="0"/>
          <w:iCs w:val="0"/>
          <w:noProof w:val="0"/>
          <w:sz w:val="24"/>
          <w:szCs w:val="24"/>
          <w:lang w:val="en-US"/>
        </w:rPr>
        <w:t>. The Developer focused on efficiently coding new features and integrating them with existing functionalities</w:t>
      </w:r>
      <w:r w:rsidRPr="3677B249" w:rsidR="317DBDE0">
        <w:rPr>
          <w:rFonts w:ascii="Times New Roman" w:hAnsi="Times New Roman" w:eastAsia="Times New Roman" w:cs="Times New Roman"/>
          <w:i w:val="0"/>
          <w:iCs w:val="0"/>
          <w:noProof w:val="0"/>
          <w:sz w:val="24"/>
          <w:szCs w:val="24"/>
          <w:lang w:val="en-US"/>
        </w:rPr>
        <w:t>.</w:t>
      </w:r>
      <w:r w:rsidRPr="3677B249" w:rsidR="434B7FD7">
        <w:rPr>
          <w:rFonts w:ascii="Times New Roman" w:hAnsi="Times New Roman" w:eastAsia="Times New Roman" w:cs="Times New Roman"/>
          <w:i w:val="0"/>
          <w:iCs w:val="0"/>
          <w:noProof w:val="0"/>
          <w:sz w:val="24"/>
          <w:szCs w:val="24"/>
          <w:lang w:val="en-US"/>
        </w:rPr>
        <w:t xml:space="preserve"> Scrum </w:t>
      </w:r>
      <w:r w:rsidRPr="3677B249" w:rsidR="75102C77">
        <w:rPr>
          <w:rFonts w:ascii="Times New Roman" w:hAnsi="Times New Roman" w:eastAsia="Times New Roman" w:cs="Times New Roman"/>
          <w:i w:val="0"/>
          <w:iCs w:val="0"/>
          <w:noProof w:val="0"/>
          <w:sz w:val="24"/>
          <w:szCs w:val="24"/>
          <w:lang w:val="en-US"/>
        </w:rPr>
        <w:t>Master</w:t>
      </w:r>
      <w:r w:rsidRPr="3677B249" w:rsidR="434B7FD7">
        <w:rPr>
          <w:rFonts w:ascii="Times New Roman" w:hAnsi="Times New Roman" w:eastAsia="Times New Roman" w:cs="Times New Roman"/>
          <w:i w:val="0"/>
          <w:iCs w:val="0"/>
          <w:noProof w:val="0"/>
          <w:sz w:val="24"/>
          <w:szCs w:val="24"/>
          <w:lang w:val="en-US"/>
        </w:rPr>
        <w:t xml:space="preserve"> </w:t>
      </w:r>
      <w:r w:rsidRPr="3677B249" w:rsidR="434B7FD7">
        <w:rPr>
          <w:rFonts w:ascii="Times New Roman" w:hAnsi="Times New Roman" w:eastAsia="Times New Roman" w:cs="Times New Roman"/>
          <w:i w:val="0"/>
          <w:iCs w:val="0"/>
          <w:noProof w:val="0"/>
          <w:sz w:val="24"/>
          <w:szCs w:val="24"/>
          <w:lang w:val="en-US"/>
        </w:rPr>
        <w:t>facilitated</w:t>
      </w:r>
      <w:r w:rsidRPr="3677B249" w:rsidR="434B7FD7">
        <w:rPr>
          <w:rFonts w:ascii="Times New Roman" w:hAnsi="Times New Roman" w:eastAsia="Times New Roman" w:cs="Times New Roman"/>
          <w:i w:val="0"/>
          <w:iCs w:val="0"/>
          <w:noProof w:val="0"/>
          <w:sz w:val="24"/>
          <w:szCs w:val="24"/>
          <w:lang w:val="en-US"/>
        </w:rPr>
        <w:t xml:space="preserve"> </w:t>
      </w:r>
      <w:r w:rsidRPr="3677B249" w:rsidR="13E192DA">
        <w:rPr>
          <w:rFonts w:ascii="Times New Roman" w:hAnsi="Times New Roman" w:eastAsia="Times New Roman" w:cs="Times New Roman"/>
          <w:i w:val="0"/>
          <w:iCs w:val="0"/>
          <w:noProof w:val="0"/>
          <w:sz w:val="24"/>
          <w:szCs w:val="24"/>
          <w:lang w:val="en-US"/>
        </w:rPr>
        <w:t xml:space="preserve">Scrum </w:t>
      </w:r>
      <w:r w:rsidRPr="3677B249" w:rsidR="4B3AF4FD">
        <w:rPr>
          <w:rFonts w:ascii="Times New Roman" w:hAnsi="Times New Roman" w:eastAsia="Times New Roman" w:cs="Times New Roman"/>
          <w:i w:val="0"/>
          <w:iCs w:val="0"/>
          <w:noProof w:val="0"/>
          <w:sz w:val="24"/>
          <w:szCs w:val="24"/>
          <w:lang w:val="en-US"/>
        </w:rPr>
        <w:t>meetings</w:t>
      </w:r>
      <w:r w:rsidRPr="3677B249" w:rsidR="434B7FD7">
        <w:rPr>
          <w:rFonts w:ascii="Times New Roman" w:hAnsi="Times New Roman" w:eastAsia="Times New Roman" w:cs="Times New Roman"/>
          <w:i w:val="0"/>
          <w:iCs w:val="0"/>
          <w:noProof w:val="0"/>
          <w:sz w:val="24"/>
          <w:szCs w:val="24"/>
          <w:lang w:val="en-US"/>
        </w:rPr>
        <w:t xml:space="preserve">, ensuring that impediments were promptly removed and that the team embraced an iterative, value-driven process. </w:t>
      </w:r>
      <w:r w:rsidRPr="3677B249" w:rsidR="434B7FD7">
        <w:rPr>
          <w:rFonts w:ascii="Times New Roman" w:hAnsi="Times New Roman" w:eastAsia="Times New Roman" w:cs="Times New Roman"/>
          <w:i w:val="0"/>
          <w:iCs w:val="0"/>
          <w:noProof w:val="0"/>
          <w:sz w:val="24"/>
          <w:szCs w:val="24"/>
          <w:lang w:val="en-US"/>
        </w:rPr>
        <w:t>Together, these roles co-created a cohesive environment where continuous improvement and transparency became second nature.</w:t>
      </w:r>
    </w:p>
    <w:p xmlns:wp14="http://schemas.microsoft.com/office/word/2010/wordml" w:rsidP="3677B249" wp14:paraId="4BC48255" wp14:textId="3F7110D9">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3677B249" w:rsidR="434B7FD7">
        <w:rPr>
          <w:rFonts w:ascii="Times New Roman" w:hAnsi="Times New Roman" w:eastAsia="Times New Roman" w:cs="Times New Roman"/>
          <w:i w:val="0"/>
          <w:iCs w:val="0"/>
          <w:noProof w:val="0"/>
          <w:sz w:val="24"/>
          <w:szCs w:val="24"/>
          <w:lang w:val="en-US"/>
        </w:rPr>
        <w:t>The Scrum-Agile approach to the SDLC enabled user stories to move from concept to completion</w:t>
      </w:r>
      <w:r w:rsidRPr="3677B249" w:rsidR="11356B73">
        <w:rPr>
          <w:rFonts w:ascii="Times New Roman" w:hAnsi="Times New Roman" w:eastAsia="Times New Roman" w:cs="Times New Roman"/>
          <w:i w:val="0"/>
          <w:iCs w:val="0"/>
          <w:noProof w:val="0"/>
          <w:sz w:val="24"/>
          <w:szCs w:val="24"/>
          <w:lang w:val="en-US"/>
        </w:rPr>
        <w:t xml:space="preserve"> seamlessly</w:t>
      </w:r>
      <w:r w:rsidRPr="3677B249" w:rsidR="434B7FD7">
        <w:rPr>
          <w:rFonts w:ascii="Times New Roman" w:hAnsi="Times New Roman" w:eastAsia="Times New Roman" w:cs="Times New Roman"/>
          <w:i w:val="0"/>
          <w:iCs w:val="0"/>
          <w:noProof w:val="0"/>
          <w:sz w:val="24"/>
          <w:szCs w:val="24"/>
          <w:lang w:val="en-US"/>
        </w:rPr>
        <w:t xml:space="preserve">. Instead of waiting until the end of a long development cycle, user stories were broken down into small increments. For example, when shifting focus from top 5 destinations to wellness/detox travel options, the Product Owner reprioritized user stories on the backlog, and the Developer implemented the changes within the same Sprint. </w:t>
      </w:r>
    </w:p>
    <w:p xmlns:wp14="http://schemas.microsoft.com/office/word/2010/wordml" w:rsidP="054870A5" wp14:paraId="79CF54C2" wp14:textId="3512A855">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054870A5" w:rsidR="434B7FD7">
        <w:rPr>
          <w:rFonts w:ascii="Times New Roman" w:hAnsi="Times New Roman" w:eastAsia="Times New Roman" w:cs="Times New Roman"/>
          <w:i w:val="0"/>
          <w:iCs w:val="0"/>
          <w:noProof w:val="0"/>
          <w:sz w:val="24"/>
          <w:szCs w:val="24"/>
          <w:lang w:val="en-US"/>
        </w:rPr>
        <w:t xml:space="preserve">The project’s pivot to wellness/detox vacations mid-development </w:t>
      </w:r>
      <w:r w:rsidRPr="054870A5" w:rsidR="434B7FD7">
        <w:rPr>
          <w:rFonts w:ascii="Times New Roman" w:hAnsi="Times New Roman" w:eastAsia="Times New Roman" w:cs="Times New Roman"/>
          <w:i w:val="0"/>
          <w:iCs w:val="0"/>
          <w:noProof w:val="0"/>
          <w:sz w:val="24"/>
          <w:szCs w:val="24"/>
          <w:lang w:val="en-US"/>
        </w:rPr>
        <w:t>demonstrated</w:t>
      </w:r>
      <w:r w:rsidRPr="054870A5" w:rsidR="434B7FD7">
        <w:rPr>
          <w:rFonts w:ascii="Times New Roman" w:hAnsi="Times New Roman" w:eastAsia="Times New Roman" w:cs="Times New Roman"/>
          <w:i w:val="0"/>
          <w:iCs w:val="0"/>
          <w:noProof w:val="0"/>
          <w:sz w:val="24"/>
          <w:szCs w:val="24"/>
          <w:lang w:val="en-US"/>
        </w:rPr>
        <w:t xml:space="preserve"> how a Scrum-Agile approach supports project completion despite interruptions. Instead of resisting or delaying changes, the team embraced them. This allowed the Developer to </w:t>
      </w:r>
      <w:r w:rsidRPr="054870A5" w:rsidR="434B7FD7">
        <w:rPr>
          <w:rFonts w:ascii="Times New Roman" w:hAnsi="Times New Roman" w:eastAsia="Times New Roman" w:cs="Times New Roman"/>
          <w:i w:val="0"/>
          <w:iCs w:val="0"/>
          <w:noProof w:val="0"/>
          <w:sz w:val="24"/>
          <w:szCs w:val="24"/>
          <w:lang w:val="en-US"/>
        </w:rPr>
        <w:t>modify</w:t>
      </w:r>
      <w:r w:rsidRPr="054870A5" w:rsidR="434B7FD7">
        <w:rPr>
          <w:rFonts w:ascii="Times New Roman" w:hAnsi="Times New Roman" w:eastAsia="Times New Roman" w:cs="Times New Roman"/>
          <w:i w:val="0"/>
          <w:iCs w:val="0"/>
          <w:noProof w:val="0"/>
          <w:sz w:val="24"/>
          <w:szCs w:val="24"/>
          <w:lang w:val="en-US"/>
        </w:rPr>
        <w:t xml:space="preserve"> the code without derailing the entire project. </w:t>
      </w:r>
      <w:r w:rsidRPr="054870A5" w:rsidR="434B7FD7">
        <w:rPr>
          <w:rFonts w:ascii="Times New Roman" w:hAnsi="Times New Roman" w:eastAsia="Times New Roman" w:cs="Times New Roman"/>
          <w:i w:val="0"/>
          <w:iCs w:val="0"/>
          <w:noProof w:val="0"/>
          <w:sz w:val="24"/>
          <w:szCs w:val="24"/>
          <w:lang w:val="en-US"/>
        </w:rPr>
        <w:t xml:space="preserve">Clear and prompt communication was a cornerstone of our team’s effectiveness, supported by Agile principles of openness and collaboration. For instance, when the Tester needed </w:t>
      </w:r>
      <w:r w:rsidRPr="054870A5" w:rsidR="434B7FD7">
        <w:rPr>
          <w:rFonts w:ascii="Times New Roman" w:hAnsi="Times New Roman" w:eastAsia="Times New Roman" w:cs="Times New Roman"/>
          <w:i w:val="0"/>
          <w:iCs w:val="0"/>
          <w:noProof w:val="0"/>
          <w:sz w:val="24"/>
          <w:szCs w:val="24"/>
          <w:lang w:val="en-US"/>
        </w:rPr>
        <w:t>additional</w:t>
      </w:r>
      <w:r w:rsidRPr="054870A5" w:rsidR="434B7FD7">
        <w:rPr>
          <w:rFonts w:ascii="Times New Roman" w:hAnsi="Times New Roman" w:eastAsia="Times New Roman" w:cs="Times New Roman"/>
          <w:i w:val="0"/>
          <w:iCs w:val="0"/>
          <w:noProof w:val="0"/>
          <w:sz w:val="24"/>
          <w:szCs w:val="24"/>
          <w:lang w:val="en-US"/>
        </w:rPr>
        <w:t xml:space="preserve"> details on detox/wellness destinations, a concise and respectful email to the Product Owner yielded prompt clarification. This </w:t>
      </w:r>
      <w:r w:rsidRPr="054870A5" w:rsidR="434B7FD7">
        <w:rPr>
          <w:rFonts w:ascii="Times New Roman" w:hAnsi="Times New Roman" w:eastAsia="Times New Roman" w:cs="Times New Roman"/>
          <w:i w:val="0"/>
          <w:iCs w:val="0"/>
          <w:noProof w:val="0"/>
          <w:sz w:val="24"/>
          <w:szCs w:val="24"/>
          <w:lang w:val="en-US"/>
        </w:rPr>
        <w:t>timely</w:t>
      </w:r>
      <w:r w:rsidRPr="054870A5" w:rsidR="434B7FD7">
        <w:rPr>
          <w:rFonts w:ascii="Times New Roman" w:hAnsi="Times New Roman" w:eastAsia="Times New Roman" w:cs="Times New Roman"/>
          <w:i w:val="0"/>
          <w:iCs w:val="0"/>
          <w:noProof w:val="0"/>
          <w:sz w:val="24"/>
          <w:szCs w:val="24"/>
          <w:lang w:val="en-US"/>
        </w:rPr>
        <w:t xml:space="preserve"> exchange ensured that coding and testing could </w:t>
      </w:r>
      <w:r w:rsidRPr="054870A5" w:rsidR="434B7FD7">
        <w:rPr>
          <w:rFonts w:ascii="Times New Roman" w:hAnsi="Times New Roman" w:eastAsia="Times New Roman" w:cs="Times New Roman"/>
          <w:i w:val="0"/>
          <w:iCs w:val="0"/>
          <w:noProof w:val="0"/>
          <w:sz w:val="24"/>
          <w:szCs w:val="24"/>
          <w:lang w:val="en-US"/>
        </w:rPr>
        <w:t>proceed</w:t>
      </w:r>
      <w:r w:rsidRPr="054870A5" w:rsidR="434B7FD7">
        <w:rPr>
          <w:rFonts w:ascii="Times New Roman" w:hAnsi="Times New Roman" w:eastAsia="Times New Roman" w:cs="Times New Roman"/>
          <w:i w:val="0"/>
          <w:iCs w:val="0"/>
          <w:noProof w:val="0"/>
          <w:sz w:val="24"/>
          <w:szCs w:val="24"/>
          <w:lang w:val="en-US"/>
        </w:rPr>
        <w:t xml:space="preserve"> without delay. As noted by Arokya (2023), effective communication from Product Owners and other stakeholders fosters trust, aligns expectations, and streamlines decision-making. Regular stand-ups, Sprint Reviews, and Retrospectives further encouraged honest dialogue, enabling the team to </w:t>
      </w:r>
      <w:r w:rsidRPr="054870A5" w:rsidR="434B7FD7">
        <w:rPr>
          <w:rFonts w:ascii="Times New Roman" w:hAnsi="Times New Roman" w:eastAsia="Times New Roman" w:cs="Times New Roman"/>
          <w:i w:val="0"/>
          <w:iCs w:val="0"/>
          <w:noProof w:val="0"/>
          <w:sz w:val="24"/>
          <w:szCs w:val="24"/>
          <w:lang w:val="en-US"/>
        </w:rPr>
        <w:t>identify</w:t>
      </w:r>
      <w:r w:rsidRPr="054870A5" w:rsidR="434B7FD7">
        <w:rPr>
          <w:rFonts w:ascii="Times New Roman" w:hAnsi="Times New Roman" w:eastAsia="Times New Roman" w:cs="Times New Roman"/>
          <w:i w:val="0"/>
          <w:iCs w:val="0"/>
          <w:noProof w:val="0"/>
          <w:sz w:val="24"/>
          <w:szCs w:val="24"/>
          <w:lang w:val="en-US"/>
        </w:rPr>
        <w:t xml:space="preserve"> improvements and </w:t>
      </w:r>
      <w:r w:rsidRPr="054870A5" w:rsidR="434B7FD7">
        <w:rPr>
          <w:rFonts w:ascii="Times New Roman" w:hAnsi="Times New Roman" w:eastAsia="Times New Roman" w:cs="Times New Roman"/>
          <w:i w:val="0"/>
          <w:iCs w:val="0"/>
          <w:noProof w:val="0"/>
          <w:sz w:val="24"/>
          <w:szCs w:val="24"/>
          <w:lang w:val="en-US"/>
        </w:rPr>
        <w:t>maintain</w:t>
      </w:r>
      <w:r w:rsidRPr="054870A5" w:rsidR="434B7FD7">
        <w:rPr>
          <w:rFonts w:ascii="Times New Roman" w:hAnsi="Times New Roman" w:eastAsia="Times New Roman" w:cs="Times New Roman"/>
          <w:i w:val="0"/>
          <w:iCs w:val="0"/>
          <w:noProof w:val="0"/>
          <w:sz w:val="24"/>
          <w:szCs w:val="24"/>
          <w:lang w:val="en-US"/>
        </w:rPr>
        <w:t xml:space="preserve"> momentum.</w:t>
      </w:r>
    </w:p>
    <w:p xmlns:wp14="http://schemas.microsoft.com/office/word/2010/wordml" w:rsidP="054870A5" wp14:paraId="677FD58D" wp14:textId="7C0A30BF">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054870A5" w:rsidR="434B7FD7">
        <w:rPr>
          <w:rFonts w:ascii="Times New Roman" w:hAnsi="Times New Roman" w:eastAsia="Times New Roman" w:cs="Times New Roman"/>
          <w:i w:val="0"/>
          <w:iCs w:val="0"/>
          <w:noProof w:val="0"/>
          <w:sz w:val="24"/>
          <w:szCs w:val="24"/>
          <w:lang w:val="en-US"/>
        </w:rPr>
        <w:t xml:space="preserve">Organizational tools and Scrum events played pivotal roles in keeping the team aligned, transparent, and responsive. The Product Backlog, managed in a tool like Jira, served as the central source of truth for priorities. Daily Scrums provided a platform for quick updates and </w:t>
      </w:r>
      <w:r w:rsidRPr="054870A5" w:rsidR="434B7FD7">
        <w:rPr>
          <w:rFonts w:ascii="Times New Roman" w:hAnsi="Times New Roman" w:eastAsia="Times New Roman" w:cs="Times New Roman"/>
          <w:i w:val="0"/>
          <w:iCs w:val="0"/>
          <w:noProof w:val="0"/>
          <w:sz w:val="24"/>
          <w:szCs w:val="24"/>
          <w:lang w:val="en-US"/>
        </w:rPr>
        <w:t>impediment</w:t>
      </w:r>
      <w:r w:rsidRPr="054870A5" w:rsidR="434B7FD7">
        <w:rPr>
          <w:rFonts w:ascii="Times New Roman" w:hAnsi="Times New Roman" w:eastAsia="Times New Roman" w:cs="Times New Roman"/>
          <w:i w:val="0"/>
          <w:iCs w:val="0"/>
          <w:noProof w:val="0"/>
          <w:sz w:val="24"/>
          <w:szCs w:val="24"/>
          <w:lang w:val="en-US"/>
        </w:rPr>
        <w:t xml:space="preserve"> removal, while Sprint Reviews </w:t>
      </w:r>
      <w:r w:rsidRPr="054870A5" w:rsidR="434B7FD7">
        <w:rPr>
          <w:rFonts w:ascii="Times New Roman" w:hAnsi="Times New Roman" w:eastAsia="Times New Roman" w:cs="Times New Roman"/>
          <w:i w:val="0"/>
          <w:iCs w:val="0"/>
          <w:noProof w:val="0"/>
          <w:sz w:val="24"/>
          <w:szCs w:val="24"/>
          <w:lang w:val="en-US"/>
        </w:rPr>
        <w:t>showcased</w:t>
      </w:r>
      <w:r w:rsidRPr="054870A5" w:rsidR="434B7FD7">
        <w:rPr>
          <w:rFonts w:ascii="Times New Roman" w:hAnsi="Times New Roman" w:eastAsia="Times New Roman" w:cs="Times New Roman"/>
          <w:i w:val="0"/>
          <w:iCs w:val="0"/>
          <w:noProof w:val="0"/>
          <w:sz w:val="24"/>
          <w:szCs w:val="24"/>
          <w:lang w:val="en-US"/>
        </w:rPr>
        <w:t xml:space="preserve"> working increments to stakeholders for immediate feedback. Retrospectives allowed the team to inspect and adapt its processes, leading to actionable improvements. By providing visual boards, information radiators, and burn-down charts, the team could inspect progress in real-time and make data-driven decisions to stay on track.</w:t>
      </w:r>
    </w:p>
    <w:p xmlns:wp14="http://schemas.microsoft.com/office/word/2010/wordml" w:rsidP="054870A5" wp14:paraId="58BF6679" wp14:textId="79D8BBEB">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054870A5" w:rsidR="434B7FD7">
        <w:rPr>
          <w:rFonts w:ascii="Times New Roman" w:hAnsi="Times New Roman" w:eastAsia="Times New Roman" w:cs="Times New Roman"/>
          <w:i w:val="0"/>
          <w:iCs w:val="0"/>
          <w:noProof w:val="0"/>
          <w:sz w:val="24"/>
          <w:szCs w:val="24"/>
          <w:lang w:val="en-US"/>
        </w:rPr>
        <w:t xml:space="preserve">The Scrum-Agile approach presented both advantages and challenges. On the positive side, it allowed the team to rapidly respond to shifting requirements. However, the team occasionally struggled with </w:t>
      </w:r>
      <w:r w:rsidRPr="054870A5" w:rsidR="434B7FD7">
        <w:rPr>
          <w:rFonts w:ascii="Times New Roman" w:hAnsi="Times New Roman" w:eastAsia="Times New Roman" w:cs="Times New Roman"/>
          <w:i w:val="0"/>
          <w:iCs w:val="0"/>
          <w:noProof w:val="0"/>
          <w:sz w:val="24"/>
          <w:szCs w:val="24"/>
          <w:lang w:val="en-US"/>
        </w:rPr>
        <w:t>maintaining</w:t>
      </w:r>
      <w:r w:rsidRPr="054870A5" w:rsidR="434B7FD7">
        <w:rPr>
          <w:rFonts w:ascii="Times New Roman" w:hAnsi="Times New Roman" w:eastAsia="Times New Roman" w:cs="Times New Roman"/>
          <w:i w:val="0"/>
          <w:iCs w:val="0"/>
          <w:noProof w:val="0"/>
          <w:sz w:val="24"/>
          <w:szCs w:val="24"/>
          <w:lang w:val="en-US"/>
        </w:rPr>
        <w:t xml:space="preserve"> a strict schedule when major directional changes were introduced. The need for continuous stakeholder engagement also meant that communication had to </w:t>
      </w:r>
      <w:r w:rsidRPr="054870A5" w:rsidR="434B7FD7">
        <w:rPr>
          <w:rFonts w:ascii="Times New Roman" w:hAnsi="Times New Roman" w:eastAsia="Times New Roman" w:cs="Times New Roman"/>
          <w:i w:val="0"/>
          <w:iCs w:val="0"/>
          <w:noProof w:val="0"/>
          <w:sz w:val="24"/>
          <w:szCs w:val="24"/>
          <w:lang w:val="en-US"/>
        </w:rPr>
        <w:t>remain</w:t>
      </w:r>
      <w:r w:rsidRPr="054870A5" w:rsidR="434B7FD7">
        <w:rPr>
          <w:rFonts w:ascii="Times New Roman" w:hAnsi="Times New Roman" w:eastAsia="Times New Roman" w:cs="Times New Roman"/>
          <w:i w:val="0"/>
          <w:iCs w:val="0"/>
          <w:noProof w:val="0"/>
          <w:sz w:val="24"/>
          <w:szCs w:val="24"/>
          <w:lang w:val="en-US"/>
        </w:rPr>
        <w:t xml:space="preserve"> fluid and responsive. Nonetheless, the iterative nature of Scrum mitigated long-term risks and allowed the team to </w:t>
      </w:r>
      <w:r w:rsidRPr="054870A5" w:rsidR="434B7FD7">
        <w:rPr>
          <w:rFonts w:ascii="Times New Roman" w:hAnsi="Times New Roman" w:eastAsia="Times New Roman" w:cs="Times New Roman"/>
          <w:i w:val="0"/>
          <w:iCs w:val="0"/>
          <w:noProof w:val="0"/>
          <w:sz w:val="24"/>
          <w:szCs w:val="24"/>
          <w:lang w:val="en-US"/>
        </w:rPr>
        <w:t>identify</w:t>
      </w:r>
      <w:r w:rsidRPr="054870A5" w:rsidR="434B7FD7">
        <w:rPr>
          <w:rFonts w:ascii="Times New Roman" w:hAnsi="Times New Roman" w:eastAsia="Times New Roman" w:cs="Times New Roman"/>
          <w:i w:val="0"/>
          <w:iCs w:val="0"/>
          <w:noProof w:val="0"/>
          <w:sz w:val="24"/>
          <w:szCs w:val="24"/>
          <w:lang w:val="en-US"/>
        </w:rPr>
        <w:t xml:space="preserve"> and resolve issues early</w:t>
      </w:r>
      <w:r w:rsidRPr="054870A5" w:rsidR="7355744D">
        <w:rPr>
          <w:rFonts w:ascii="Times New Roman" w:hAnsi="Times New Roman" w:eastAsia="Times New Roman" w:cs="Times New Roman"/>
          <w:i w:val="0"/>
          <w:iCs w:val="0"/>
          <w:noProof w:val="0"/>
          <w:sz w:val="24"/>
          <w:szCs w:val="24"/>
          <w:lang w:val="en-US"/>
        </w:rPr>
        <w:t>. This</w:t>
      </w:r>
      <w:r w:rsidRPr="054870A5" w:rsidR="434B7FD7">
        <w:rPr>
          <w:rFonts w:ascii="Times New Roman" w:hAnsi="Times New Roman" w:eastAsia="Times New Roman" w:cs="Times New Roman"/>
          <w:i w:val="0"/>
          <w:iCs w:val="0"/>
          <w:noProof w:val="0"/>
          <w:sz w:val="24"/>
          <w:szCs w:val="24"/>
          <w:lang w:val="en-US"/>
        </w:rPr>
        <w:t xml:space="preserve"> </w:t>
      </w:r>
      <w:r w:rsidRPr="054870A5" w:rsidR="57965508">
        <w:rPr>
          <w:rFonts w:ascii="Times New Roman" w:hAnsi="Times New Roman" w:eastAsia="Times New Roman" w:cs="Times New Roman"/>
          <w:i w:val="0"/>
          <w:iCs w:val="0"/>
          <w:noProof w:val="0"/>
          <w:sz w:val="24"/>
          <w:szCs w:val="24"/>
          <w:lang w:val="en-US"/>
        </w:rPr>
        <w:t>resulted</w:t>
      </w:r>
      <w:r w:rsidRPr="054870A5" w:rsidR="434B7FD7">
        <w:rPr>
          <w:rFonts w:ascii="Times New Roman" w:hAnsi="Times New Roman" w:eastAsia="Times New Roman" w:cs="Times New Roman"/>
          <w:i w:val="0"/>
          <w:iCs w:val="0"/>
          <w:noProof w:val="0"/>
          <w:sz w:val="24"/>
          <w:szCs w:val="24"/>
          <w:lang w:val="en-US"/>
        </w:rPr>
        <w:t xml:space="preserve"> in a more valuable product for SNHU Travel.</w:t>
      </w:r>
    </w:p>
    <w:p xmlns:wp14="http://schemas.microsoft.com/office/word/2010/wordml" w:rsidP="054870A5" wp14:paraId="165BF693" wp14:textId="3BC7F8D9">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054870A5" w:rsidR="434B7FD7">
        <w:rPr>
          <w:rFonts w:ascii="Times New Roman" w:hAnsi="Times New Roman" w:eastAsia="Times New Roman" w:cs="Times New Roman"/>
          <w:i w:val="0"/>
          <w:iCs w:val="0"/>
          <w:noProof w:val="0"/>
          <w:sz w:val="24"/>
          <w:szCs w:val="24"/>
          <w:lang w:val="en-US"/>
        </w:rPr>
        <w:t xml:space="preserve">Considering the </w:t>
      </w:r>
      <w:r w:rsidRPr="054870A5" w:rsidR="3BF66C8B">
        <w:rPr>
          <w:rFonts w:ascii="Times New Roman" w:hAnsi="Times New Roman" w:eastAsia="Times New Roman" w:cs="Times New Roman"/>
          <w:i w:val="0"/>
          <w:iCs w:val="0"/>
          <w:noProof w:val="0"/>
          <w:sz w:val="24"/>
          <w:szCs w:val="24"/>
          <w:lang w:val="en-US"/>
        </w:rPr>
        <w:t xml:space="preserve">evolving </w:t>
      </w:r>
      <w:r w:rsidRPr="054870A5" w:rsidR="434B7FD7">
        <w:rPr>
          <w:rFonts w:ascii="Times New Roman" w:hAnsi="Times New Roman" w:eastAsia="Times New Roman" w:cs="Times New Roman"/>
          <w:i w:val="0"/>
          <w:iCs w:val="0"/>
          <w:noProof w:val="0"/>
          <w:sz w:val="24"/>
          <w:szCs w:val="24"/>
          <w:lang w:val="en-US"/>
        </w:rPr>
        <w:t xml:space="preserve">nature of SNHU Travel’s requirements and the organization’s desire to be a market leader, a Scrum-Agile approach proved highly effective. By embracing the Agile Manifesto’s </w:t>
      </w:r>
      <w:r w:rsidRPr="054870A5" w:rsidR="2BD162F0">
        <w:rPr>
          <w:rFonts w:ascii="Times New Roman" w:hAnsi="Times New Roman" w:eastAsia="Times New Roman" w:cs="Times New Roman"/>
          <w:i w:val="0"/>
          <w:iCs w:val="0"/>
          <w:noProof w:val="0"/>
          <w:sz w:val="24"/>
          <w:szCs w:val="24"/>
          <w:lang w:val="en-US"/>
        </w:rPr>
        <w:t>principles,</w:t>
      </w:r>
      <w:r w:rsidRPr="054870A5" w:rsidR="434B7FD7">
        <w:rPr>
          <w:rFonts w:ascii="Times New Roman" w:hAnsi="Times New Roman" w:eastAsia="Times New Roman" w:cs="Times New Roman"/>
          <w:i w:val="0"/>
          <w:iCs w:val="0"/>
          <w:noProof w:val="0"/>
          <w:sz w:val="24"/>
          <w:szCs w:val="24"/>
          <w:lang w:val="en-US"/>
        </w:rPr>
        <w:t xml:space="preserve"> the team </w:t>
      </w:r>
      <w:r w:rsidRPr="054870A5" w:rsidR="27FB302B">
        <w:rPr>
          <w:rFonts w:ascii="Times New Roman" w:hAnsi="Times New Roman" w:eastAsia="Times New Roman" w:cs="Times New Roman"/>
          <w:i w:val="0"/>
          <w:iCs w:val="0"/>
          <w:noProof w:val="0"/>
          <w:sz w:val="24"/>
          <w:szCs w:val="24"/>
          <w:lang w:val="en-US"/>
        </w:rPr>
        <w:t xml:space="preserve">were able to </w:t>
      </w:r>
      <w:r w:rsidRPr="054870A5" w:rsidR="434B7FD7">
        <w:rPr>
          <w:rFonts w:ascii="Times New Roman" w:hAnsi="Times New Roman" w:eastAsia="Times New Roman" w:cs="Times New Roman"/>
          <w:i w:val="0"/>
          <w:iCs w:val="0"/>
          <w:noProof w:val="0"/>
          <w:sz w:val="24"/>
          <w:szCs w:val="24"/>
          <w:lang w:val="en-US"/>
        </w:rPr>
        <w:t xml:space="preserve">deliver features that stayed relevant to </w:t>
      </w:r>
      <w:r w:rsidRPr="054870A5" w:rsidR="434B7FD7">
        <w:rPr>
          <w:rFonts w:ascii="Times New Roman" w:hAnsi="Times New Roman" w:eastAsia="Times New Roman" w:cs="Times New Roman"/>
          <w:i w:val="0"/>
          <w:iCs w:val="0"/>
          <w:noProof w:val="0"/>
          <w:sz w:val="24"/>
          <w:szCs w:val="24"/>
          <w:lang w:val="en-US"/>
        </w:rPr>
        <w:t>emerging</w:t>
      </w:r>
      <w:r w:rsidRPr="054870A5" w:rsidR="434B7FD7">
        <w:rPr>
          <w:rFonts w:ascii="Times New Roman" w:hAnsi="Times New Roman" w:eastAsia="Times New Roman" w:cs="Times New Roman"/>
          <w:i w:val="0"/>
          <w:iCs w:val="0"/>
          <w:noProof w:val="0"/>
          <w:sz w:val="24"/>
          <w:szCs w:val="24"/>
          <w:lang w:val="en-US"/>
        </w:rPr>
        <w:t xml:space="preserve"> market trends. Although the transition from a waterfall model could present a learning curve, the improved adaptability, stakeholder satisfaction, and overall efficiency supported by Agile practices ma</w:t>
      </w:r>
      <w:r w:rsidRPr="054870A5" w:rsidR="0E3748C3">
        <w:rPr>
          <w:rFonts w:ascii="Times New Roman" w:hAnsi="Times New Roman" w:eastAsia="Times New Roman" w:cs="Times New Roman"/>
          <w:i w:val="0"/>
          <w:iCs w:val="0"/>
          <w:noProof w:val="0"/>
          <w:sz w:val="24"/>
          <w:szCs w:val="24"/>
          <w:lang w:val="en-US"/>
        </w:rPr>
        <w:t xml:space="preserve">de it the best </w:t>
      </w:r>
      <w:r w:rsidRPr="054870A5" w:rsidR="0E3748C3">
        <w:rPr>
          <w:rFonts w:ascii="Times New Roman" w:hAnsi="Times New Roman" w:eastAsia="Times New Roman" w:cs="Times New Roman"/>
          <w:i w:val="0"/>
          <w:iCs w:val="0"/>
          <w:noProof w:val="0"/>
          <w:sz w:val="24"/>
          <w:szCs w:val="24"/>
          <w:lang w:val="en-US"/>
        </w:rPr>
        <w:t>approach</w:t>
      </w:r>
      <w:r w:rsidRPr="054870A5" w:rsidR="56E36413">
        <w:rPr>
          <w:rFonts w:ascii="Times New Roman" w:hAnsi="Times New Roman" w:eastAsia="Times New Roman" w:cs="Times New Roman"/>
          <w:i w:val="0"/>
          <w:iCs w:val="0"/>
          <w:noProof w:val="0"/>
          <w:sz w:val="24"/>
          <w:szCs w:val="24"/>
          <w:lang w:val="en-US"/>
        </w:rPr>
        <w:t xml:space="preserve"> for the SNHU Travel development project</w:t>
      </w:r>
      <w:r w:rsidRPr="054870A5" w:rsidR="434B7FD7">
        <w:rPr>
          <w:rFonts w:ascii="Times New Roman" w:hAnsi="Times New Roman" w:eastAsia="Times New Roman" w:cs="Times New Roman"/>
          <w:i w:val="0"/>
          <w:iCs w:val="0"/>
          <w:noProof w:val="0"/>
          <w:sz w:val="24"/>
          <w:szCs w:val="24"/>
          <w:lang w:val="en-US"/>
        </w:rPr>
        <w:t xml:space="preserve">. </w:t>
      </w:r>
    </w:p>
    <w:p xmlns:wp14="http://schemas.microsoft.com/office/word/2010/wordml" w:rsidP="3677B249" wp14:paraId="34975FCC" wp14:textId="76E2F161">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r w:rsidRPr="3677B249" w:rsidR="434B7FD7">
        <w:rPr>
          <w:rFonts w:ascii="Times New Roman" w:hAnsi="Times New Roman" w:eastAsia="Times New Roman" w:cs="Times New Roman"/>
          <w:b w:val="1"/>
          <w:bCs w:val="1"/>
          <w:i w:val="0"/>
          <w:iCs w:val="0"/>
          <w:noProof w:val="0"/>
          <w:sz w:val="24"/>
          <w:szCs w:val="24"/>
          <w:lang w:val="en-US"/>
        </w:rPr>
        <w:t>References:</w:t>
      </w:r>
      <w:r>
        <w:br/>
      </w:r>
      <w:r w:rsidRPr="3677B249" w:rsidR="434B7FD7">
        <w:rPr>
          <w:rFonts w:ascii="Times New Roman" w:hAnsi="Times New Roman" w:eastAsia="Times New Roman" w:cs="Times New Roman"/>
          <w:i w:val="0"/>
          <w:iCs w:val="0"/>
          <w:noProof w:val="0"/>
          <w:sz w:val="24"/>
          <w:szCs w:val="24"/>
          <w:lang w:val="en-US"/>
        </w:rPr>
        <w:t xml:space="preserve"> Arokya, J. (2023, August 3). </w:t>
      </w:r>
      <w:r w:rsidRPr="3677B249" w:rsidR="434B7FD7">
        <w:rPr>
          <w:rFonts w:ascii="Times New Roman" w:hAnsi="Times New Roman" w:eastAsia="Times New Roman" w:cs="Times New Roman"/>
          <w:i w:val="1"/>
          <w:iCs w:val="1"/>
          <w:noProof w:val="0"/>
          <w:sz w:val="24"/>
          <w:szCs w:val="24"/>
          <w:lang w:val="en-US"/>
        </w:rPr>
        <w:t>Mastering Communication: A guide for agile product owners.</w:t>
      </w:r>
      <w:r w:rsidRPr="3677B249" w:rsidR="434B7FD7">
        <w:rPr>
          <w:rFonts w:ascii="Times New Roman" w:hAnsi="Times New Roman" w:eastAsia="Times New Roman" w:cs="Times New Roman"/>
          <w:i w:val="0"/>
          <w:iCs w:val="0"/>
          <w:noProof w:val="0"/>
          <w:sz w:val="24"/>
          <w:szCs w:val="24"/>
          <w:lang w:val="en-US"/>
        </w:rPr>
        <w:t xml:space="preserve"> Leadership Tribe US. </w:t>
      </w:r>
      <w:hyperlink r:id="Rfc40263414ad4232">
        <w:r w:rsidRPr="3677B249" w:rsidR="434B7FD7">
          <w:rPr>
            <w:rStyle w:val="Hyperlink"/>
            <w:rFonts w:ascii="Times New Roman" w:hAnsi="Times New Roman" w:eastAsia="Times New Roman" w:cs="Times New Roman"/>
            <w:i w:val="0"/>
            <w:iCs w:val="0"/>
            <w:noProof w:val="0"/>
            <w:sz w:val="24"/>
            <w:szCs w:val="24"/>
            <w:lang w:val="en-US"/>
          </w:rPr>
          <w:t>https://leadershiptribe.com/mastering-communication-a-guide-for-agile-product-owners/</w:t>
        </w:r>
        <w:r>
          <w:br/>
        </w:r>
      </w:hyperlink>
      <w:r w:rsidRPr="3677B249" w:rsidR="434B7FD7">
        <w:rPr>
          <w:rFonts w:ascii="Times New Roman" w:hAnsi="Times New Roman" w:eastAsia="Times New Roman" w:cs="Times New Roman"/>
          <w:i w:val="0"/>
          <w:iCs w:val="0"/>
          <w:noProof w:val="0"/>
          <w:sz w:val="24"/>
          <w:szCs w:val="24"/>
          <w:lang w:val="en-US"/>
        </w:rPr>
        <w:t xml:space="preserve"> Beck, K. et al. (2001). </w:t>
      </w:r>
      <w:r w:rsidRPr="3677B249" w:rsidR="434B7FD7">
        <w:rPr>
          <w:rFonts w:ascii="Times New Roman" w:hAnsi="Times New Roman" w:eastAsia="Times New Roman" w:cs="Times New Roman"/>
          <w:i w:val="1"/>
          <w:iCs w:val="1"/>
          <w:noProof w:val="0"/>
          <w:sz w:val="24"/>
          <w:szCs w:val="24"/>
          <w:lang w:val="en-US"/>
        </w:rPr>
        <w:t>Manifesto for Agile Software Development.</w:t>
      </w:r>
      <w:r w:rsidRPr="3677B249" w:rsidR="434B7FD7">
        <w:rPr>
          <w:rFonts w:ascii="Times New Roman" w:hAnsi="Times New Roman" w:eastAsia="Times New Roman" w:cs="Times New Roman"/>
          <w:i w:val="0"/>
          <w:iCs w:val="0"/>
          <w:noProof w:val="0"/>
          <w:sz w:val="24"/>
          <w:szCs w:val="24"/>
          <w:lang w:val="en-US"/>
        </w:rPr>
        <w:t xml:space="preserve"> Agile Alliance. </w:t>
      </w:r>
      <w:hyperlink r:id="R4595a8ad7ff94066">
        <w:r w:rsidRPr="3677B249" w:rsidR="434B7FD7">
          <w:rPr>
            <w:rStyle w:val="Hyperlink"/>
            <w:rFonts w:ascii="Times New Roman" w:hAnsi="Times New Roman" w:eastAsia="Times New Roman" w:cs="Times New Roman"/>
            <w:i w:val="0"/>
            <w:iCs w:val="0"/>
            <w:noProof w:val="0"/>
            <w:sz w:val="24"/>
            <w:szCs w:val="24"/>
            <w:lang w:val="en-US"/>
          </w:rPr>
          <w:t>https://agilemanifesto.org/</w:t>
        </w:r>
        <w:r>
          <w:br/>
        </w:r>
      </w:hyperlink>
      <w:r w:rsidRPr="3677B249" w:rsidR="434B7FD7">
        <w:rPr>
          <w:rFonts w:ascii="Times New Roman" w:hAnsi="Times New Roman" w:eastAsia="Times New Roman" w:cs="Times New Roman"/>
          <w:i w:val="0"/>
          <w:iCs w:val="0"/>
          <w:noProof w:val="0"/>
          <w:sz w:val="24"/>
          <w:szCs w:val="24"/>
          <w:lang w:val="en-US"/>
        </w:rPr>
        <w:t xml:space="preserve"> Pressman, R. S. &amp; Maxim, B. R. (2014). </w:t>
      </w:r>
      <w:r w:rsidRPr="3677B249" w:rsidR="434B7FD7">
        <w:rPr>
          <w:rFonts w:ascii="Times New Roman" w:hAnsi="Times New Roman" w:eastAsia="Times New Roman" w:cs="Times New Roman"/>
          <w:i w:val="1"/>
          <w:iCs w:val="1"/>
          <w:noProof w:val="0"/>
          <w:sz w:val="24"/>
          <w:szCs w:val="24"/>
          <w:lang w:val="en-US"/>
        </w:rPr>
        <w:t>Software Engineering: A Practitioner’s Approach.</w:t>
      </w:r>
      <w:r w:rsidRPr="3677B249" w:rsidR="434B7FD7">
        <w:rPr>
          <w:rFonts w:ascii="Times New Roman" w:hAnsi="Times New Roman" w:eastAsia="Times New Roman" w:cs="Times New Roman"/>
          <w:i w:val="0"/>
          <w:iCs w:val="0"/>
          <w:noProof w:val="0"/>
          <w:sz w:val="24"/>
          <w:szCs w:val="24"/>
          <w:lang w:val="en-US"/>
        </w:rPr>
        <w:t xml:space="preserve"> McGraw-Hill Education.</w:t>
      </w:r>
    </w:p>
    <w:p xmlns:wp14="http://schemas.microsoft.com/office/word/2010/wordml" w:rsidP="054870A5" wp14:paraId="754B2C5B" wp14:textId="4F265116">
      <w:pPr>
        <w:spacing w:before="0" w:beforeAutospacing="off" w:after="0" w:afterAutospacing="off"/>
        <w:jc w:val="left"/>
      </w:pPr>
    </w:p>
    <w:p xmlns:wp14="http://schemas.microsoft.com/office/word/2010/wordml" w:rsidP="054870A5" wp14:paraId="5C8A8932" wp14:textId="58001F5B">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p>
    <w:p xmlns:wp14="http://schemas.microsoft.com/office/word/2010/wordml" w:rsidP="054870A5" wp14:paraId="3B0D6429" wp14:textId="2D7F5548">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p>
    <w:p xmlns:wp14="http://schemas.microsoft.com/office/word/2010/wordml" w:rsidP="054870A5" wp14:paraId="7468F2D5" wp14:textId="2BCD84C7">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p>
    <w:p xmlns:wp14="http://schemas.microsoft.com/office/word/2010/wordml" w:rsidP="054870A5" wp14:paraId="28B1A634" wp14:textId="46C68C1B">
      <w:pPr>
        <w:spacing w:before="195" w:beforeAutospacing="off" w:after="195" w:afterAutospacing="off" w:line="480" w:lineRule="auto"/>
        <w:jc w:val="left"/>
        <w:rPr>
          <w:rFonts w:ascii="Times New Roman" w:hAnsi="Times New Roman" w:eastAsia="Times New Roman" w:cs="Times New Roman"/>
          <w:i w:val="0"/>
          <w:iCs w:val="0"/>
          <w:noProof w:val="0"/>
          <w:sz w:val="24"/>
          <w:szCs w:val="24"/>
          <w:lang w:val="en-US"/>
        </w:rPr>
      </w:pPr>
    </w:p>
    <w:p xmlns:wp14="http://schemas.microsoft.com/office/word/2010/wordml" w:rsidP="054870A5" wp14:paraId="4EA29618" wp14:textId="1BBE77DE">
      <w:pPr>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p>
    <w:p xmlns:wp14="http://schemas.microsoft.com/office/word/2010/wordml" wp14:paraId="2C078E63" wp14:textId="3FB1276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EE10A"/>
    <w:rsid w:val="00D31A0C"/>
    <w:rsid w:val="054870A5"/>
    <w:rsid w:val="089BC27C"/>
    <w:rsid w:val="0E3748C3"/>
    <w:rsid w:val="0E70F16B"/>
    <w:rsid w:val="0E8EE10A"/>
    <w:rsid w:val="11356B73"/>
    <w:rsid w:val="119CCD7A"/>
    <w:rsid w:val="13CD157F"/>
    <w:rsid w:val="13D50EE0"/>
    <w:rsid w:val="13E192DA"/>
    <w:rsid w:val="16B860AE"/>
    <w:rsid w:val="179C7CDE"/>
    <w:rsid w:val="19FE751E"/>
    <w:rsid w:val="1AC286E1"/>
    <w:rsid w:val="1B21E77B"/>
    <w:rsid w:val="1B313E3B"/>
    <w:rsid w:val="1C79EA2B"/>
    <w:rsid w:val="1D5BF14B"/>
    <w:rsid w:val="1EBF0C5F"/>
    <w:rsid w:val="245A36AA"/>
    <w:rsid w:val="27A19AD7"/>
    <w:rsid w:val="27FB302B"/>
    <w:rsid w:val="28BADF9E"/>
    <w:rsid w:val="29D1AA2F"/>
    <w:rsid w:val="2B44C799"/>
    <w:rsid w:val="2BD162F0"/>
    <w:rsid w:val="2C8C7084"/>
    <w:rsid w:val="2DD874C2"/>
    <w:rsid w:val="2F517EDA"/>
    <w:rsid w:val="2FE1D76E"/>
    <w:rsid w:val="317DBDE0"/>
    <w:rsid w:val="324100CB"/>
    <w:rsid w:val="324AADB1"/>
    <w:rsid w:val="3383A03D"/>
    <w:rsid w:val="3677B249"/>
    <w:rsid w:val="383D81AC"/>
    <w:rsid w:val="391A7371"/>
    <w:rsid w:val="3BF66C8B"/>
    <w:rsid w:val="3C26EB82"/>
    <w:rsid w:val="40931A18"/>
    <w:rsid w:val="42FF50B7"/>
    <w:rsid w:val="434B7FD7"/>
    <w:rsid w:val="4543D358"/>
    <w:rsid w:val="45A27A9D"/>
    <w:rsid w:val="46179D28"/>
    <w:rsid w:val="46C8897C"/>
    <w:rsid w:val="46E5F770"/>
    <w:rsid w:val="4AD98F8B"/>
    <w:rsid w:val="4AEDAB13"/>
    <w:rsid w:val="4B3AF4FD"/>
    <w:rsid w:val="4E87D8D0"/>
    <w:rsid w:val="56E36413"/>
    <w:rsid w:val="57965508"/>
    <w:rsid w:val="57FD7366"/>
    <w:rsid w:val="5A769E50"/>
    <w:rsid w:val="5AA42E4A"/>
    <w:rsid w:val="5DBD5BD3"/>
    <w:rsid w:val="6050EF98"/>
    <w:rsid w:val="610F6C46"/>
    <w:rsid w:val="61387BF1"/>
    <w:rsid w:val="67919F51"/>
    <w:rsid w:val="67AB3985"/>
    <w:rsid w:val="684B4CFF"/>
    <w:rsid w:val="68622A70"/>
    <w:rsid w:val="68FD80FA"/>
    <w:rsid w:val="6E7A4ABE"/>
    <w:rsid w:val="7290C0D9"/>
    <w:rsid w:val="72F050CA"/>
    <w:rsid w:val="7355744D"/>
    <w:rsid w:val="742CF4F6"/>
    <w:rsid w:val="74457D98"/>
    <w:rsid w:val="75102C77"/>
    <w:rsid w:val="764E5AEF"/>
    <w:rsid w:val="775B8D05"/>
    <w:rsid w:val="7AC2C54B"/>
    <w:rsid w:val="7DB1BF7A"/>
    <w:rsid w:val="7E3A9735"/>
    <w:rsid w:val="7F00A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E10A"/>
  <w15:chartTrackingRefBased/>
  <w15:docId w15:val="{943D0574-3EAC-4CEC-A0CF-6B808A81E0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54870A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dershiptribe.com/mastering-communication-a-guide-for-agile-product-owners/" TargetMode="External" Id="Rfc40263414ad4232" /><Relationship Type="http://schemas.openxmlformats.org/officeDocument/2006/relationships/hyperlink" Target="https://agilemanifesto.org/" TargetMode="External" Id="R4595a8ad7ff940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2024-12-14T14:11:26.7132093Z</dcterms:created>
  <dcterms:modified xsi:type="dcterms:W3CDTF">2024-12-15T16:08:19.1686547Z</dcterms:modified>
  <dc:creator>Banks, Debynyhan</dc:creator>
  <lastModifiedBy>Banks, Debynyhan</lastModifiedBy>
</coreProperties>
</file>