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80" w:rsidRDefault="00C47991" w:rsidP="00F85202">
      <w:pPr>
        <w:pStyle w:val="Title"/>
        <w:jc w:val="center"/>
        <w:rPr>
          <w:lang w:val="en-CA"/>
        </w:rPr>
      </w:pPr>
      <w:r>
        <w:rPr>
          <w:lang w:val="en-CA"/>
        </w:rPr>
        <w:t>Assignment 1 Solution – SEG2106</w:t>
      </w:r>
    </w:p>
    <w:p w:rsidR="00C47991" w:rsidRDefault="00C47991" w:rsidP="00C47991">
      <w:pPr>
        <w:pStyle w:val="Heading1"/>
        <w:rPr>
          <w:lang w:val="en-CA"/>
        </w:rPr>
      </w:pPr>
      <w:r>
        <w:rPr>
          <w:lang w:val="en-CA"/>
        </w:rPr>
        <w:t>Part 1 – Behavioral Modeling of Health Monitoring System</w:t>
      </w:r>
    </w:p>
    <w:p w:rsidR="00C47991" w:rsidRDefault="00C47991" w:rsidP="00431DA9">
      <w:pPr>
        <w:pStyle w:val="Heading2"/>
        <w:rPr>
          <w:lang w:val="en-CA"/>
        </w:rPr>
      </w:pPr>
      <w:r>
        <w:rPr>
          <w:lang w:val="en-CA"/>
        </w:rPr>
        <w:t>Activity Diagram</w:t>
      </w:r>
      <w:r w:rsidR="00431DA9">
        <w:rPr>
          <w:lang w:val="en-CA"/>
        </w:rPr>
        <w:t xml:space="preserve"> (</w:t>
      </w:r>
      <w:r w:rsidR="005D615E">
        <w:rPr>
          <w:lang w:val="en-CA"/>
        </w:rPr>
        <w:t>45</w:t>
      </w:r>
      <w:r w:rsidR="00431DA9">
        <w:rPr>
          <w:lang w:val="en-CA"/>
        </w:rPr>
        <w:t xml:space="preserve"> points)</w:t>
      </w:r>
    </w:p>
    <w:p w:rsidR="00C47991" w:rsidRPr="009C5996" w:rsidRDefault="00B073FE" w:rsidP="00C47991">
      <w:pPr>
        <w:rPr>
          <w:lang w:val="en-CA"/>
        </w:rPr>
      </w:pPr>
      <w:r>
        <w:object w:dxaOrig="22005" w:dyaOrig="169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65pt;height:359.65pt" o:ole="">
            <v:imagedata r:id="rId6" o:title=""/>
          </v:shape>
          <o:OLEObject Type="Embed" ProgID="Visio.Drawing.15" ShapeID="_x0000_i1026" DrawAspect="Content" ObjectID="_1578324694" r:id="rId7"/>
        </w:object>
      </w:r>
    </w:p>
    <w:p w:rsidR="00FA5E7A" w:rsidRPr="00A405CD" w:rsidRDefault="00FA5E7A" w:rsidP="00FA5E7A">
      <w:pPr>
        <w:rPr>
          <w:b/>
          <w:color w:val="FF0000"/>
          <w:sz w:val="18"/>
          <w:lang w:val="en-CA"/>
        </w:rPr>
      </w:pPr>
      <w:bookmarkStart w:id="0" w:name="OLE_LINK5"/>
      <w:bookmarkStart w:id="1" w:name="OLE_LINK6"/>
      <w:r w:rsidRPr="00A405CD">
        <w:rPr>
          <w:b/>
          <w:color w:val="FF0000"/>
          <w:sz w:val="18"/>
          <w:lang w:val="en-CA"/>
        </w:rPr>
        <w:t>For marking purposes:</w:t>
      </w:r>
    </w:p>
    <w:p w:rsidR="00FA5E7A" w:rsidRPr="00A405CD" w:rsidRDefault="00FA5E7A" w:rsidP="00FA5E7A">
      <w:p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>Models will vary widely. There is of course not a single correct answer. Here’s a rough marking scheme that you can refine (as long as you are consistent):</w:t>
      </w:r>
    </w:p>
    <w:p w:rsidR="004648DA" w:rsidRPr="00A405CD" w:rsidRDefault="004648DA" w:rsidP="00FA5E7A">
      <w:pPr>
        <w:pStyle w:val="ListParagraph"/>
        <w:numPr>
          <w:ilvl w:val="0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Check for the general correctness of the activity </w:t>
      </w:r>
      <w:r w:rsidRPr="00A405CD">
        <w:rPr>
          <w:b/>
          <w:color w:val="FF0000"/>
          <w:sz w:val="18"/>
          <w:lang w:val="en-CA"/>
        </w:rPr>
        <w:t>diagram (30 points)</w:t>
      </w:r>
    </w:p>
    <w:p w:rsidR="004648DA" w:rsidRPr="00A405CD" w:rsidRDefault="004648DA" w:rsidP="004648DA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bookmarkStart w:id="2" w:name="OLE_LINK7"/>
      <w:r w:rsidRPr="00A405CD">
        <w:rPr>
          <w:color w:val="FF0000"/>
          <w:sz w:val="18"/>
          <w:lang w:val="en-CA"/>
        </w:rPr>
        <w:t xml:space="preserve">Give </w:t>
      </w:r>
      <w:r w:rsidR="00EC3EAB" w:rsidRPr="00A405CD">
        <w:rPr>
          <w:b/>
          <w:color w:val="FF0000"/>
          <w:sz w:val="18"/>
          <w:lang w:val="en-CA"/>
        </w:rPr>
        <w:t xml:space="preserve">30 </w:t>
      </w:r>
      <w:bookmarkStart w:id="3" w:name="OLE_LINK14"/>
      <w:bookmarkStart w:id="4" w:name="OLE_LINK15"/>
      <w:bookmarkStart w:id="5" w:name="OLE_LINK16"/>
      <w:bookmarkStart w:id="6" w:name="OLE_LINK17"/>
      <w:bookmarkStart w:id="7" w:name="OLE_LINK18"/>
      <w:bookmarkStart w:id="8" w:name="OLE_LINK19"/>
      <w:r w:rsidR="00EC3EAB" w:rsidRPr="00A405CD">
        <w:rPr>
          <w:b/>
          <w:color w:val="FF0000"/>
          <w:sz w:val="18"/>
          <w:lang w:val="en-CA"/>
        </w:rPr>
        <w:t>points</w:t>
      </w:r>
      <w:r w:rsidR="00EC3EAB" w:rsidRPr="00A405CD">
        <w:rPr>
          <w:color w:val="FF0000"/>
          <w:sz w:val="18"/>
          <w:lang w:val="en-CA"/>
        </w:rPr>
        <w:t xml:space="preserve"> </w:t>
      </w:r>
      <w:bookmarkEnd w:id="3"/>
      <w:bookmarkEnd w:id="4"/>
      <w:bookmarkEnd w:id="5"/>
      <w:bookmarkEnd w:id="6"/>
      <w:bookmarkEnd w:id="7"/>
      <w:bookmarkEnd w:id="8"/>
      <w:r w:rsidRPr="00A405CD">
        <w:rPr>
          <w:color w:val="FF0000"/>
          <w:sz w:val="18"/>
          <w:lang w:val="en-CA"/>
        </w:rPr>
        <w:t>if the behavior is roughly correct (even if it does not match the solution)</w:t>
      </w:r>
    </w:p>
    <w:p w:rsidR="004648DA" w:rsidRPr="00A405CD" w:rsidRDefault="004648DA" w:rsidP="004648DA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Give </w:t>
      </w:r>
      <w:r w:rsidRPr="00A405CD">
        <w:rPr>
          <w:b/>
          <w:color w:val="FF0000"/>
          <w:sz w:val="18"/>
          <w:lang w:val="en-CA"/>
        </w:rPr>
        <w:t xml:space="preserve">25 </w:t>
      </w:r>
      <w:r w:rsidR="00EC3EAB" w:rsidRPr="00A405CD">
        <w:rPr>
          <w:b/>
          <w:color w:val="FF0000"/>
          <w:sz w:val="18"/>
          <w:lang w:val="en-CA"/>
        </w:rPr>
        <w:t>points</w:t>
      </w:r>
      <w:r w:rsidR="00EC3EAB" w:rsidRPr="00A405CD">
        <w:rPr>
          <w:color w:val="FF0000"/>
          <w:sz w:val="18"/>
          <w:lang w:val="en-CA"/>
        </w:rPr>
        <w:t xml:space="preserve"> </w:t>
      </w:r>
      <w:r w:rsidRPr="00A405CD">
        <w:rPr>
          <w:color w:val="FF0000"/>
          <w:sz w:val="18"/>
          <w:lang w:val="en-CA"/>
        </w:rPr>
        <w:t>if the behavior has minor flaws</w:t>
      </w:r>
    </w:p>
    <w:p w:rsidR="004648DA" w:rsidRPr="00A405CD" w:rsidRDefault="004648DA" w:rsidP="004648DA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Give </w:t>
      </w:r>
      <w:r w:rsidRPr="00A405CD">
        <w:rPr>
          <w:b/>
          <w:color w:val="FF0000"/>
          <w:sz w:val="18"/>
          <w:lang w:val="en-CA"/>
        </w:rPr>
        <w:t xml:space="preserve">20 </w:t>
      </w:r>
      <w:r w:rsidR="00EC3EAB" w:rsidRPr="00A405CD">
        <w:rPr>
          <w:b/>
          <w:color w:val="FF0000"/>
          <w:sz w:val="18"/>
          <w:lang w:val="en-CA"/>
        </w:rPr>
        <w:t>points</w:t>
      </w:r>
      <w:r w:rsidR="00EC3EAB" w:rsidRPr="00A405CD">
        <w:rPr>
          <w:color w:val="FF0000"/>
          <w:sz w:val="18"/>
          <w:lang w:val="en-CA"/>
        </w:rPr>
        <w:t xml:space="preserve"> </w:t>
      </w:r>
      <w:r w:rsidRPr="00A405CD">
        <w:rPr>
          <w:color w:val="FF0000"/>
          <w:sz w:val="18"/>
          <w:lang w:val="en-CA"/>
        </w:rPr>
        <w:t xml:space="preserve">if the behavior has major flaws but in general still roughly </w:t>
      </w:r>
      <w:r w:rsidR="00EC3EAB" w:rsidRPr="00A405CD">
        <w:rPr>
          <w:color w:val="FF0000"/>
          <w:sz w:val="18"/>
          <w:lang w:val="en-CA"/>
        </w:rPr>
        <w:t>matches</w:t>
      </w:r>
      <w:r w:rsidRPr="00A405CD">
        <w:rPr>
          <w:color w:val="FF0000"/>
          <w:sz w:val="18"/>
          <w:lang w:val="en-CA"/>
        </w:rPr>
        <w:t xml:space="preserve"> the description of the system in the assignment questionnaire</w:t>
      </w:r>
    </w:p>
    <w:p w:rsidR="00EC3EAB" w:rsidRPr="00A405CD" w:rsidRDefault="00EC3EAB" w:rsidP="004648DA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Give </w:t>
      </w:r>
      <w:r w:rsidRPr="00A405CD">
        <w:rPr>
          <w:b/>
          <w:color w:val="FF0000"/>
          <w:sz w:val="18"/>
          <w:lang w:val="en-CA"/>
        </w:rPr>
        <w:t>15 points</w:t>
      </w:r>
      <w:r w:rsidRPr="00A405CD">
        <w:rPr>
          <w:color w:val="FF0000"/>
          <w:sz w:val="18"/>
          <w:lang w:val="en-CA"/>
        </w:rPr>
        <w:t xml:space="preserve"> if the behavior is roughly inspired by the assignment questionnaire but the approach is severely flawed</w:t>
      </w:r>
    </w:p>
    <w:p w:rsidR="00EC3EAB" w:rsidRPr="00A405CD" w:rsidRDefault="00EC3EAB" w:rsidP="004648DA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Give </w:t>
      </w:r>
      <w:r w:rsidRPr="00A405CD">
        <w:rPr>
          <w:b/>
          <w:color w:val="FF0000"/>
          <w:sz w:val="18"/>
          <w:lang w:val="en-CA"/>
        </w:rPr>
        <w:t>0 points</w:t>
      </w:r>
      <w:r w:rsidRPr="00A405CD">
        <w:rPr>
          <w:color w:val="FF0000"/>
          <w:sz w:val="18"/>
          <w:lang w:val="en-CA"/>
        </w:rPr>
        <w:t xml:space="preserve"> otherwise</w:t>
      </w:r>
    </w:p>
    <w:bookmarkEnd w:id="2"/>
    <w:p w:rsidR="004648DA" w:rsidRPr="00A405CD" w:rsidRDefault="004648DA" w:rsidP="00FA5E7A">
      <w:pPr>
        <w:pStyle w:val="ListParagraph"/>
        <w:numPr>
          <w:ilvl w:val="0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lastRenderedPageBreak/>
        <w:t>Additional checks</w:t>
      </w:r>
      <w:r w:rsidR="0020457E" w:rsidRPr="00A405CD">
        <w:rPr>
          <w:color w:val="FF0000"/>
          <w:sz w:val="18"/>
          <w:lang w:val="en-CA"/>
        </w:rPr>
        <w:t xml:space="preserve"> </w:t>
      </w:r>
      <w:r w:rsidR="0020457E" w:rsidRPr="00A405CD">
        <w:rPr>
          <w:b/>
          <w:color w:val="FF0000"/>
          <w:sz w:val="18"/>
          <w:lang w:val="en-CA"/>
        </w:rPr>
        <w:t>(15 points)</w:t>
      </w:r>
    </w:p>
    <w:p w:rsidR="00FA5E7A" w:rsidRPr="00A405CD" w:rsidRDefault="00FA5E7A" w:rsidP="004648DA">
      <w:pPr>
        <w:pStyle w:val="ListParagraph"/>
        <w:numPr>
          <w:ilvl w:val="1"/>
          <w:numId w:val="2"/>
        </w:numPr>
        <w:spacing w:before="240"/>
        <w:rPr>
          <w:b/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When the Heart Rate Monitor app is in HRM mode, it must wait for both the </w:t>
      </w:r>
      <w:r w:rsidR="00B52113" w:rsidRPr="00A405CD">
        <w:rPr>
          <w:color w:val="FF0000"/>
          <w:sz w:val="18"/>
          <w:lang w:val="en-CA"/>
        </w:rPr>
        <w:t>h</w:t>
      </w:r>
      <w:r w:rsidRPr="00A405CD">
        <w:rPr>
          <w:color w:val="FF0000"/>
          <w:sz w:val="18"/>
          <w:lang w:val="en-CA"/>
        </w:rPr>
        <w:t xml:space="preserve">eart </w:t>
      </w:r>
      <w:r w:rsidR="00B52113" w:rsidRPr="00A405CD">
        <w:rPr>
          <w:color w:val="FF0000"/>
          <w:sz w:val="18"/>
          <w:lang w:val="en-CA"/>
        </w:rPr>
        <w:t>r</w:t>
      </w:r>
      <w:r w:rsidRPr="00A405CD">
        <w:rPr>
          <w:color w:val="FF0000"/>
          <w:sz w:val="18"/>
          <w:lang w:val="en-CA"/>
        </w:rPr>
        <w:t xml:space="preserve">ate and activity level messages to be received in order to make a decision whether to switch to FEM mode or not. The order of the reception of the messages is not important; therefore, this is best modeled as concurrent behavior where the </w:t>
      </w:r>
      <w:r w:rsidR="00B52113" w:rsidRPr="00A405CD">
        <w:rPr>
          <w:color w:val="FF0000"/>
          <w:sz w:val="18"/>
          <w:lang w:val="en-CA"/>
        </w:rPr>
        <w:t>Health</w:t>
      </w:r>
      <w:r w:rsidRPr="00A405CD">
        <w:rPr>
          <w:color w:val="FF0000"/>
          <w:sz w:val="18"/>
          <w:lang w:val="en-CA"/>
        </w:rPr>
        <w:t xml:space="preserve"> Monitor app</w:t>
      </w:r>
      <w:r w:rsidR="00B52113" w:rsidRPr="00A405CD">
        <w:rPr>
          <w:color w:val="FF0000"/>
          <w:sz w:val="18"/>
          <w:lang w:val="en-CA"/>
        </w:rPr>
        <w:t>lication</w:t>
      </w:r>
      <w:r w:rsidRPr="00A405CD">
        <w:rPr>
          <w:color w:val="FF0000"/>
          <w:sz w:val="18"/>
          <w:lang w:val="en-CA"/>
        </w:rPr>
        <w:t xml:space="preserve"> is waiting for both messages. </w:t>
      </w:r>
      <w:r w:rsidRPr="00A405CD">
        <w:rPr>
          <w:b/>
          <w:color w:val="FF0000"/>
          <w:sz w:val="18"/>
          <w:lang w:val="en-CA"/>
        </w:rPr>
        <w:t>Check if they used a fork and join to achieve this</w:t>
      </w:r>
      <w:r w:rsidR="004648DA" w:rsidRPr="00A405CD">
        <w:rPr>
          <w:color w:val="FF0000"/>
          <w:sz w:val="18"/>
          <w:lang w:val="en-CA"/>
        </w:rPr>
        <w:t xml:space="preserve"> </w:t>
      </w:r>
      <w:r w:rsidR="004648DA" w:rsidRPr="00A405CD">
        <w:rPr>
          <w:b/>
          <w:color w:val="FF0000"/>
          <w:sz w:val="18"/>
          <w:lang w:val="en-CA"/>
        </w:rPr>
        <w:t>(5 points)</w:t>
      </w:r>
    </w:p>
    <w:p w:rsidR="00FA5E7A" w:rsidRPr="00A405CD" w:rsidRDefault="00FA5E7A" w:rsidP="004648DA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Check if </w:t>
      </w:r>
      <w:r w:rsidR="004648DA" w:rsidRPr="00A405CD">
        <w:rPr>
          <w:color w:val="FF0000"/>
          <w:sz w:val="18"/>
          <w:lang w:val="en-CA"/>
        </w:rPr>
        <w:t>there’s</w:t>
      </w:r>
      <w:r w:rsidRPr="00A405CD">
        <w:rPr>
          <w:color w:val="FF0000"/>
          <w:sz w:val="18"/>
          <w:lang w:val="en-CA"/>
        </w:rPr>
        <w:t xml:space="preserve"> a</w:t>
      </w:r>
      <w:r w:rsidR="00BC51AE" w:rsidRPr="00A405CD">
        <w:rPr>
          <w:color w:val="FF0000"/>
          <w:sz w:val="18"/>
          <w:lang w:val="en-CA"/>
        </w:rPr>
        <w:t>n effective</w:t>
      </w:r>
      <w:r w:rsidRPr="00A405CD">
        <w:rPr>
          <w:color w:val="FF0000"/>
          <w:sz w:val="18"/>
          <w:lang w:val="en-CA"/>
        </w:rPr>
        <w:t xml:space="preserve"> mechanism for the ECG sensor to switch from the HRM mode to the FEM mode (in the solution above, an interrupt </w:t>
      </w:r>
      <w:r w:rsidR="004648DA" w:rsidRPr="00A405CD">
        <w:rPr>
          <w:color w:val="FF0000"/>
          <w:sz w:val="18"/>
          <w:lang w:val="en-CA"/>
        </w:rPr>
        <w:t xml:space="preserve">is used) </w:t>
      </w:r>
      <w:r w:rsidR="004648DA" w:rsidRPr="00A405CD">
        <w:rPr>
          <w:b/>
          <w:color w:val="FF0000"/>
          <w:sz w:val="18"/>
          <w:lang w:val="en-CA"/>
        </w:rPr>
        <w:t>(5 points)</w:t>
      </w:r>
    </w:p>
    <w:p w:rsidR="004648DA" w:rsidRPr="00A405CD" w:rsidRDefault="004648DA" w:rsidP="004648DA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>Check if they used swim</w:t>
      </w:r>
      <w:r w:rsidR="00BC51AE" w:rsidRPr="00A405CD">
        <w:rPr>
          <w:color w:val="FF0000"/>
          <w:sz w:val="18"/>
          <w:lang w:val="en-CA"/>
        </w:rPr>
        <w:t xml:space="preserve"> </w:t>
      </w:r>
      <w:r w:rsidRPr="00A405CD">
        <w:rPr>
          <w:color w:val="FF0000"/>
          <w:sz w:val="18"/>
          <w:lang w:val="en-CA"/>
        </w:rPr>
        <w:t xml:space="preserve">lanes </w:t>
      </w:r>
      <w:r w:rsidR="00BC51AE" w:rsidRPr="00A405CD">
        <w:rPr>
          <w:color w:val="FF0000"/>
          <w:sz w:val="18"/>
          <w:lang w:val="en-CA"/>
        </w:rPr>
        <w:t>to specify which component is doing what</w:t>
      </w:r>
      <w:r w:rsidRPr="00A405CD">
        <w:rPr>
          <w:color w:val="FF0000"/>
          <w:sz w:val="18"/>
          <w:lang w:val="en-CA"/>
        </w:rPr>
        <w:t xml:space="preserve"> (regardless of the behavior) </w:t>
      </w:r>
      <w:r w:rsidRPr="00A405CD">
        <w:rPr>
          <w:b/>
          <w:color w:val="FF0000"/>
          <w:sz w:val="18"/>
          <w:lang w:val="en-CA"/>
        </w:rPr>
        <w:t>(5 points)</w:t>
      </w:r>
    </w:p>
    <w:bookmarkEnd w:id="0"/>
    <w:bookmarkEnd w:id="1"/>
    <w:p w:rsidR="00C47991" w:rsidRDefault="00C47991" w:rsidP="00C47991">
      <w:pPr>
        <w:pStyle w:val="Heading2"/>
        <w:rPr>
          <w:lang w:val="en-CA"/>
        </w:rPr>
      </w:pPr>
      <w:r>
        <w:rPr>
          <w:lang w:val="en-CA"/>
        </w:rPr>
        <w:t>UML State Diagram</w:t>
      </w:r>
      <w:r w:rsidR="005D615E">
        <w:rPr>
          <w:lang w:val="en-CA"/>
        </w:rPr>
        <w:t xml:space="preserve"> (25</w:t>
      </w:r>
      <w:r w:rsidR="00431DA9">
        <w:rPr>
          <w:lang w:val="en-CA"/>
        </w:rPr>
        <w:t xml:space="preserve"> points)</w:t>
      </w:r>
    </w:p>
    <w:p w:rsidR="00C47991" w:rsidRPr="00C47991" w:rsidRDefault="005D615E" w:rsidP="00C47991">
      <w:pPr>
        <w:rPr>
          <w:lang w:val="en-CA"/>
        </w:rPr>
      </w:pPr>
      <w:r>
        <w:object w:dxaOrig="13208" w:dyaOrig="5940">
          <v:shape id="_x0000_i1025" type="#_x0000_t75" style="width:467.65pt;height:210.4pt" o:ole="">
            <v:imagedata r:id="rId8" o:title=""/>
          </v:shape>
          <o:OLEObject Type="Embed" ProgID="Visio.Drawing.15" ShapeID="_x0000_i1025" DrawAspect="Content" ObjectID="_1578324695" r:id="rId9"/>
        </w:object>
      </w:r>
    </w:p>
    <w:p w:rsidR="007649C5" w:rsidRPr="00A405CD" w:rsidRDefault="007649C5" w:rsidP="007649C5">
      <w:pPr>
        <w:rPr>
          <w:b/>
          <w:color w:val="FF0000"/>
          <w:sz w:val="18"/>
          <w:lang w:val="en-CA"/>
        </w:rPr>
      </w:pPr>
      <w:r w:rsidRPr="00A405CD">
        <w:rPr>
          <w:b/>
          <w:color w:val="FF0000"/>
          <w:sz w:val="18"/>
          <w:lang w:val="en-CA"/>
        </w:rPr>
        <w:t>For marking purposes:</w:t>
      </w:r>
    </w:p>
    <w:p w:rsidR="007649C5" w:rsidRPr="00A405CD" w:rsidRDefault="007649C5" w:rsidP="007649C5">
      <w:p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>Models will vary widely. There is of course not a single correct answer. Here’s a rough marking scheme that you can refine (as long as you are consistent):</w:t>
      </w:r>
    </w:p>
    <w:p w:rsidR="007649C5" w:rsidRPr="00A405CD" w:rsidRDefault="007649C5" w:rsidP="007649C5">
      <w:pPr>
        <w:pStyle w:val="ListParagraph"/>
        <w:numPr>
          <w:ilvl w:val="0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Check for the general correctness of the UML state diagram </w:t>
      </w:r>
      <w:r w:rsidRPr="00A405CD">
        <w:rPr>
          <w:b/>
          <w:color w:val="FF0000"/>
          <w:sz w:val="18"/>
          <w:lang w:val="en-CA"/>
        </w:rPr>
        <w:t>(2</w:t>
      </w:r>
      <w:r w:rsidR="00F872BD" w:rsidRPr="00A405CD">
        <w:rPr>
          <w:b/>
          <w:color w:val="FF0000"/>
          <w:sz w:val="18"/>
          <w:lang w:val="en-CA"/>
        </w:rPr>
        <w:t>5</w:t>
      </w:r>
      <w:r w:rsidRPr="00A405CD">
        <w:rPr>
          <w:b/>
          <w:color w:val="FF0000"/>
          <w:sz w:val="18"/>
          <w:lang w:val="en-CA"/>
        </w:rPr>
        <w:t xml:space="preserve"> </w:t>
      </w:r>
      <w:bookmarkStart w:id="9" w:name="OLE_LINK8"/>
      <w:bookmarkStart w:id="10" w:name="OLE_LINK9"/>
      <w:bookmarkStart w:id="11" w:name="OLE_LINK10"/>
      <w:bookmarkStart w:id="12" w:name="OLE_LINK11"/>
      <w:bookmarkStart w:id="13" w:name="OLE_LINK12"/>
      <w:bookmarkStart w:id="14" w:name="OLE_LINK13"/>
      <w:r w:rsidRPr="00A405CD">
        <w:rPr>
          <w:b/>
          <w:color w:val="FF0000"/>
          <w:sz w:val="18"/>
          <w:lang w:val="en-CA"/>
        </w:rPr>
        <w:t>points</w:t>
      </w:r>
      <w:bookmarkEnd w:id="9"/>
      <w:bookmarkEnd w:id="10"/>
      <w:bookmarkEnd w:id="11"/>
      <w:bookmarkEnd w:id="12"/>
      <w:bookmarkEnd w:id="13"/>
      <w:bookmarkEnd w:id="14"/>
      <w:r w:rsidRPr="00A405CD">
        <w:rPr>
          <w:b/>
          <w:color w:val="FF0000"/>
          <w:sz w:val="18"/>
          <w:lang w:val="en-CA"/>
        </w:rPr>
        <w:t>)</w:t>
      </w:r>
    </w:p>
    <w:p w:rsidR="00A405CD" w:rsidRPr="00A405CD" w:rsidRDefault="00A405CD" w:rsidP="00A405CD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Give </w:t>
      </w:r>
      <w:r>
        <w:rPr>
          <w:b/>
          <w:color w:val="FF0000"/>
          <w:sz w:val="18"/>
          <w:lang w:val="en-CA"/>
        </w:rPr>
        <w:t>22</w:t>
      </w:r>
      <w:r w:rsidRPr="00A405CD">
        <w:rPr>
          <w:b/>
          <w:color w:val="FF0000"/>
          <w:sz w:val="18"/>
          <w:lang w:val="en-CA"/>
        </w:rPr>
        <w:t xml:space="preserve"> points</w:t>
      </w:r>
      <w:r w:rsidRPr="00A405CD">
        <w:rPr>
          <w:color w:val="FF0000"/>
          <w:sz w:val="18"/>
          <w:lang w:val="en-CA"/>
        </w:rPr>
        <w:t xml:space="preserve"> if the behavior is roughly correct (even if it does not match the solution)</w:t>
      </w:r>
    </w:p>
    <w:p w:rsidR="00A405CD" w:rsidRPr="00A405CD" w:rsidRDefault="00A405CD" w:rsidP="00A405CD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Give </w:t>
      </w:r>
      <w:r>
        <w:rPr>
          <w:b/>
          <w:color w:val="FF0000"/>
          <w:sz w:val="18"/>
          <w:lang w:val="en-CA"/>
        </w:rPr>
        <w:t>17</w:t>
      </w:r>
      <w:r w:rsidRPr="00A405CD">
        <w:rPr>
          <w:b/>
          <w:color w:val="FF0000"/>
          <w:sz w:val="18"/>
          <w:lang w:val="en-CA"/>
        </w:rPr>
        <w:t xml:space="preserve"> points</w:t>
      </w:r>
      <w:r w:rsidRPr="00A405CD">
        <w:rPr>
          <w:color w:val="FF0000"/>
          <w:sz w:val="18"/>
          <w:lang w:val="en-CA"/>
        </w:rPr>
        <w:t xml:space="preserve"> if the behavior has minor flaws</w:t>
      </w:r>
    </w:p>
    <w:p w:rsidR="00A405CD" w:rsidRPr="00A405CD" w:rsidRDefault="00A405CD" w:rsidP="00A405CD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Give </w:t>
      </w:r>
      <w:r>
        <w:rPr>
          <w:b/>
          <w:color w:val="FF0000"/>
          <w:sz w:val="18"/>
          <w:lang w:val="en-CA"/>
        </w:rPr>
        <w:t>12</w:t>
      </w:r>
      <w:r w:rsidRPr="00A405CD">
        <w:rPr>
          <w:b/>
          <w:color w:val="FF0000"/>
          <w:sz w:val="18"/>
          <w:lang w:val="en-CA"/>
        </w:rPr>
        <w:t xml:space="preserve"> points</w:t>
      </w:r>
      <w:r w:rsidRPr="00A405CD">
        <w:rPr>
          <w:color w:val="FF0000"/>
          <w:sz w:val="18"/>
          <w:lang w:val="en-CA"/>
        </w:rPr>
        <w:t xml:space="preserve"> if the behavior has major flaws but in general still roughly matches the description of the system in the assignment questionnaire</w:t>
      </w:r>
    </w:p>
    <w:p w:rsidR="00A405CD" w:rsidRPr="00A405CD" w:rsidRDefault="00A405CD" w:rsidP="00A405CD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Give </w:t>
      </w:r>
      <w:r>
        <w:rPr>
          <w:b/>
          <w:color w:val="FF0000"/>
          <w:sz w:val="18"/>
          <w:lang w:val="en-CA"/>
        </w:rPr>
        <w:t>7</w:t>
      </w:r>
      <w:r w:rsidRPr="00A405CD">
        <w:rPr>
          <w:b/>
          <w:color w:val="FF0000"/>
          <w:sz w:val="18"/>
          <w:lang w:val="en-CA"/>
        </w:rPr>
        <w:t xml:space="preserve"> points</w:t>
      </w:r>
      <w:r w:rsidRPr="00A405CD">
        <w:rPr>
          <w:color w:val="FF0000"/>
          <w:sz w:val="18"/>
          <w:lang w:val="en-CA"/>
        </w:rPr>
        <w:t xml:space="preserve"> if the behavior is roughly inspired by the assignment questionnaire but the approach is severely flawed</w:t>
      </w:r>
    </w:p>
    <w:p w:rsidR="00A405CD" w:rsidRDefault="00A405CD" w:rsidP="00A405CD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 w:rsidRPr="00A405CD">
        <w:rPr>
          <w:color w:val="FF0000"/>
          <w:sz w:val="18"/>
          <w:lang w:val="en-CA"/>
        </w:rPr>
        <w:t xml:space="preserve">Give </w:t>
      </w:r>
      <w:r w:rsidRPr="00A405CD">
        <w:rPr>
          <w:b/>
          <w:color w:val="FF0000"/>
          <w:sz w:val="18"/>
          <w:lang w:val="en-CA"/>
        </w:rPr>
        <w:t>0 points</w:t>
      </w:r>
      <w:r w:rsidRPr="00A405CD">
        <w:rPr>
          <w:color w:val="FF0000"/>
          <w:sz w:val="18"/>
          <w:lang w:val="en-CA"/>
        </w:rPr>
        <w:t xml:space="preserve"> otherwise</w:t>
      </w:r>
    </w:p>
    <w:p w:rsidR="006F6F58" w:rsidRPr="00A405CD" w:rsidRDefault="006F6F58" w:rsidP="006F6F58">
      <w:pPr>
        <w:pStyle w:val="ListParagraph"/>
        <w:numPr>
          <w:ilvl w:val="0"/>
          <w:numId w:val="2"/>
        </w:numPr>
        <w:spacing w:before="240"/>
        <w:rPr>
          <w:color w:val="FF0000"/>
          <w:sz w:val="18"/>
          <w:lang w:val="en-CA"/>
        </w:rPr>
      </w:pPr>
      <w:r>
        <w:rPr>
          <w:color w:val="FF0000"/>
          <w:sz w:val="18"/>
          <w:lang w:val="en-CA"/>
        </w:rPr>
        <w:t>Additional check</w:t>
      </w:r>
      <w:r w:rsidRPr="00A405CD">
        <w:rPr>
          <w:color w:val="FF0000"/>
          <w:sz w:val="18"/>
          <w:lang w:val="en-CA"/>
        </w:rPr>
        <w:t xml:space="preserve"> </w:t>
      </w:r>
      <w:r w:rsidRPr="00A405CD">
        <w:rPr>
          <w:b/>
          <w:color w:val="FF0000"/>
          <w:sz w:val="18"/>
          <w:lang w:val="en-CA"/>
        </w:rPr>
        <w:t>(</w:t>
      </w:r>
      <w:r>
        <w:rPr>
          <w:b/>
          <w:color w:val="FF0000"/>
          <w:sz w:val="18"/>
          <w:lang w:val="en-CA"/>
        </w:rPr>
        <w:t>3</w:t>
      </w:r>
      <w:r w:rsidRPr="00A405CD">
        <w:rPr>
          <w:b/>
          <w:color w:val="FF0000"/>
          <w:sz w:val="18"/>
          <w:lang w:val="en-CA"/>
        </w:rPr>
        <w:t xml:space="preserve"> points)</w:t>
      </w:r>
    </w:p>
    <w:p w:rsidR="006F6F58" w:rsidRPr="00A405CD" w:rsidRDefault="006F6F58" w:rsidP="006F6F58">
      <w:pPr>
        <w:pStyle w:val="ListParagraph"/>
        <w:numPr>
          <w:ilvl w:val="1"/>
          <w:numId w:val="2"/>
        </w:numPr>
        <w:spacing w:before="240"/>
        <w:rPr>
          <w:color w:val="FF0000"/>
          <w:sz w:val="18"/>
          <w:lang w:val="en-CA"/>
        </w:rPr>
      </w:pPr>
      <w:r>
        <w:rPr>
          <w:color w:val="FF0000"/>
          <w:sz w:val="18"/>
          <w:lang w:val="en-CA"/>
        </w:rPr>
        <w:t>The behavior is best modeled using two high-level states (I called them “Monitoring” and “</w:t>
      </w:r>
      <w:proofErr w:type="spellStart"/>
      <w:r>
        <w:rPr>
          <w:color w:val="FF0000"/>
          <w:sz w:val="18"/>
          <w:lang w:val="en-CA"/>
        </w:rPr>
        <w:t>NotMonitoring</w:t>
      </w:r>
      <w:proofErr w:type="spellEnd"/>
      <w:r>
        <w:rPr>
          <w:color w:val="FF0000"/>
          <w:sz w:val="18"/>
          <w:lang w:val="en-CA"/>
        </w:rPr>
        <w:t xml:space="preserve">”). One of the states must be a compound state to permit the creation of a nested state machine. Check if they </w:t>
      </w:r>
      <w:r w:rsidR="00BE00F9">
        <w:rPr>
          <w:color w:val="FF0000"/>
          <w:sz w:val="18"/>
          <w:lang w:val="en-CA"/>
        </w:rPr>
        <w:t xml:space="preserve">correctly </w:t>
      </w:r>
      <w:r>
        <w:rPr>
          <w:color w:val="FF0000"/>
          <w:sz w:val="18"/>
          <w:lang w:val="en-CA"/>
        </w:rPr>
        <w:t xml:space="preserve">used a compound state in their solution </w:t>
      </w:r>
      <w:r w:rsidRPr="006F6F58">
        <w:rPr>
          <w:b/>
          <w:color w:val="FF0000"/>
          <w:sz w:val="18"/>
          <w:lang w:val="en-CA"/>
        </w:rPr>
        <w:t>(3 points)</w:t>
      </w:r>
    </w:p>
    <w:p w:rsidR="00C47991" w:rsidRDefault="00C47991" w:rsidP="00C47991">
      <w:pPr>
        <w:pStyle w:val="Heading1"/>
        <w:rPr>
          <w:lang w:val="en-CA"/>
        </w:rPr>
      </w:pPr>
      <w:r w:rsidRPr="006F6F58">
        <w:rPr>
          <w:lang w:val="en-CA"/>
        </w:rPr>
        <w:lastRenderedPageBreak/>
        <w:t>Part 2</w:t>
      </w:r>
      <w:r w:rsidR="00E117B5" w:rsidRPr="006F6F58">
        <w:rPr>
          <w:lang w:val="en-CA"/>
        </w:rPr>
        <w:t xml:space="preserve"> – Petri Nets</w:t>
      </w:r>
    </w:p>
    <w:p w:rsidR="00871371" w:rsidRPr="005500C3" w:rsidRDefault="00871371" w:rsidP="00871371">
      <w:pPr>
        <w:pStyle w:val="Heading3"/>
        <w:rPr>
          <w:lang w:val="en-CA"/>
        </w:rPr>
      </w:pPr>
      <w:r w:rsidRPr="005500C3">
        <w:rPr>
          <w:lang w:val="en-CA"/>
        </w:rPr>
        <w:t>First Petri Net (1</w:t>
      </w:r>
      <w:r>
        <w:rPr>
          <w:lang w:val="en-CA"/>
        </w:rPr>
        <w:t>0</w:t>
      </w:r>
      <w:r w:rsidRPr="005500C3">
        <w:rPr>
          <w:lang w:val="en-CA"/>
        </w:rPr>
        <w:t xml:space="preserve"> points)</w:t>
      </w:r>
    </w:p>
    <w:p w:rsidR="00BC2436" w:rsidRDefault="00871371" w:rsidP="00871371">
      <w:pPr>
        <w:rPr>
          <w:lang w:val="en-CA"/>
        </w:rPr>
      </w:pPr>
      <w:r>
        <w:rPr>
          <w:lang w:val="en-CA"/>
        </w:rPr>
        <w:t xml:space="preserve">This Petri net is </w:t>
      </w:r>
      <w:r w:rsidR="00BC2436">
        <w:rPr>
          <w:lang w:val="en-CA"/>
        </w:rPr>
        <w:t>1-</w:t>
      </w:r>
      <w:r>
        <w:rPr>
          <w:lang w:val="en-CA"/>
        </w:rPr>
        <w:t>bounded.</w:t>
      </w:r>
    </w:p>
    <w:p w:rsidR="00871371" w:rsidRDefault="00871371" w:rsidP="00871371">
      <w:pPr>
        <w:rPr>
          <w:lang w:val="en-CA"/>
        </w:rPr>
      </w:pPr>
      <w:r>
        <w:rPr>
          <w:lang w:val="en-CA"/>
        </w:rPr>
        <w:t xml:space="preserve">Deadlock is possible </w:t>
      </w:r>
      <w:r w:rsidR="00BC2436">
        <w:rPr>
          <w:lang w:val="en-CA"/>
        </w:rPr>
        <w:t>given the following scenario:</w:t>
      </w:r>
    </w:p>
    <w:p w:rsidR="00BC2436" w:rsidRPr="005E653D" w:rsidRDefault="005E653D" w:rsidP="00871371">
      <w:r w:rsidRPr="005E653D">
        <w:t>M0(1,0,0</w:t>
      </w:r>
      <w:r w:rsidR="00853CAB">
        <w:t>,1</w:t>
      </w:r>
      <w:r w:rsidRPr="005E653D">
        <w:t>)</w:t>
      </w:r>
      <w:r>
        <w:rPr>
          <w:lang w:val="en-CA"/>
        </w:rPr>
        <w:sym w:font="Wingdings" w:char="F0E0"/>
      </w:r>
      <w:r w:rsidRPr="005E653D">
        <w:t>t</w:t>
      </w:r>
      <w:r w:rsidRPr="005E653D">
        <w:t>1</w:t>
      </w:r>
      <w:r>
        <w:rPr>
          <w:lang w:val="en-CA"/>
        </w:rPr>
        <w:sym w:font="Wingdings" w:char="F0E0"/>
      </w:r>
      <w:r w:rsidRPr="005E653D">
        <w:t>M1(0,</w:t>
      </w:r>
      <w:r>
        <w:t>1</w:t>
      </w:r>
      <w:r w:rsidRPr="005E653D">
        <w:t>,</w:t>
      </w:r>
      <w:r>
        <w:t>0</w:t>
      </w:r>
      <w:r w:rsidR="00853CAB">
        <w:t>,1</w:t>
      </w:r>
      <w:r w:rsidRPr="005E653D">
        <w:t>)</w:t>
      </w:r>
      <w:r>
        <w:rPr>
          <w:lang w:val="en-CA"/>
        </w:rPr>
        <w:sym w:font="Wingdings" w:char="F0E0"/>
      </w:r>
      <w:r w:rsidRPr="005E653D">
        <w:t>t</w:t>
      </w:r>
      <w:r w:rsidR="00853CAB">
        <w:t>3</w:t>
      </w:r>
      <w:r>
        <w:rPr>
          <w:lang w:val="en-CA"/>
        </w:rPr>
        <w:sym w:font="Wingdings" w:char="F0E0"/>
      </w:r>
      <w:r w:rsidRPr="005E653D">
        <w:t>M2(0,</w:t>
      </w:r>
      <w:r>
        <w:t>0</w:t>
      </w:r>
      <w:r w:rsidRPr="005E653D">
        <w:t>,1</w:t>
      </w:r>
      <w:r w:rsidR="00853CAB">
        <w:t>,1</w:t>
      </w:r>
      <w:r w:rsidRPr="005E653D">
        <w:t>)</w:t>
      </w:r>
      <w:r w:rsidR="00853CAB">
        <w:sym w:font="Wingdings" w:char="F0E0"/>
      </w:r>
      <w:r w:rsidR="00853CAB">
        <w:t>t4</w:t>
      </w:r>
      <w:r w:rsidR="00853CAB">
        <w:sym w:font="Wingdings" w:char="F0E0"/>
      </w:r>
      <w:r w:rsidR="00853CAB">
        <w:t>M3(1,0,0,0)</w:t>
      </w:r>
      <w:r w:rsidR="004E6308">
        <w:sym w:font="Wingdings" w:char="F0E0"/>
      </w:r>
      <w:r w:rsidR="004E6308">
        <w:t>t1</w:t>
      </w:r>
      <w:r w:rsidR="004E6308">
        <w:sym w:font="Wingdings" w:char="F0E0"/>
      </w:r>
      <w:r w:rsidR="004E6308">
        <w:t>M4(0,1,0,0)</w:t>
      </w:r>
      <w:r w:rsidR="004E6308">
        <w:sym w:font="Wingdings" w:char="F0E0"/>
      </w:r>
      <w:r w:rsidR="004E6308">
        <w:t>t3</w:t>
      </w:r>
      <w:r w:rsidR="004E6308">
        <w:sym w:font="Wingdings" w:char="F0E0"/>
      </w:r>
      <w:r w:rsidR="004E6308">
        <w:t>M5(0,0,1,0</w:t>
      </w:r>
      <w:bookmarkStart w:id="15" w:name="_GoBack"/>
      <w:bookmarkEnd w:id="15"/>
      <w:r w:rsidR="004E6308">
        <w:t>)</w:t>
      </w:r>
    </w:p>
    <w:p w:rsidR="00871371" w:rsidRPr="005E653D" w:rsidRDefault="00871371" w:rsidP="00871371">
      <w:pPr>
        <w:pStyle w:val="Heading3"/>
      </w:pPr>
      <w:r w:rsidRPr="005E653D">
        <w:t>Second Petri Net (10 points)</w:t>
      </w:r>
    </w:p>
    <w:p w:rsidR="000F3022" w:rsidRDefault="004F232C" w:rsidP="00F85202">
      <w:pPr>
        <w:rPr>
          <w:lang w:val="en-CA"/>
        </w:rPr>
      </w:pPr>
      <w:r>
        <w:rPr>
          <w:lang w:val="en-CA"/>
        </w:rPr>
        <w:t>This Petri net is 2-bounded. There will never be more than two tokens in one place.</w:t>
      </w:r>
    </w:p>
    <w:p w:rsidR="00F85202" w:rsidRDefault="004F232C" w:rsidP="00F85202">
      <w:pPr>
        <w:rPr>
          <w:lang w:val="en-CA"/>
        </w:rPr>
      </w:pPr>
      <w:r>
        <w:rPr>
          <w:lang w:val="en-CA"/>
        </w:rPr>
        <w:t xml:space="preserve">Deadlock is not possible as t1, t2 and t3 will always be possible. </w:t>
      </w:r>
    </w:p>
    <w:p w:rsidR="00F85202" w:rsidRPr="005500C3" w:rsidRDefault="00871371" w:rsidP="00F85202">
      <w:pPr>
        <w:pStyle w:val="Heading3"/>
        <w:rPr>
          <w:lang w:val="en-CA"/>
        </w:rPr>
      </w:pPr>
      <w:r>
        <w:rPr>
          <w:lang w:val="en-CA"/>
        </w:rPr>
        <w:t>Third</w:t>
      </w:r>
      <w:r w:rsidR="00F85202" w:rsidRPr="005500C3">
        <w:rPr>
          <w:lang w:val="en-CA"/>
        </w:rPr>
        <w:t xml:space="preserve"> Petri Net</w:t>
      </w:r>
      <w:r w:rsidR="002D3C58" w:rsidRPr="005500C3">
        <w:rPr>
          <w:lang w:val="en-CA"/>
        </w:rPr>
        <w:t xml:space="preserve"> (1</w:t>
      </w:r>
      <w:r>
        <w:rPr>
          <w:lang w:val="en-CA"/>
        </w:rPr>
        <w:t>0</w:t>
      </w:r>
      <w:r w:rsidR="002D3C58" w:rsidRPr="005500C3">
        <w:rPr>
          <w:lang w:val="en-CA"/>
        </w:rPr>
        <w:t xml:space="preserve"> points)</w:t>
      </w:r>
    </w:p>
    <w:p w:rsidR="001F4AC9" w:rsidRDefault="004C3078" w:rsidP="001F4AC9">
      <w:pPr>
        <w:rPr>
          <w:lang w:val="en-CA"/>
        </w:rPr>
      </w:pPr>
      <w:r>
        <w:rPr>
          <w:lang w:val="en-CA"/>
        </w:rPr>
        <w:t xml:space="preserve">This Petri net is not bounded. </w:t>
      </w:r>
      <w:r w:rsidR="001F4AC9">
        <w:rPr>
          <w:lang w:val="en-CA"/>
        </w:rPr>
        <w:t>Given the following scenario : M0(1,0,0)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t2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M1(0,0,1)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t5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M2(0,1,1)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t5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M3(0,2,1) t5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M3(0,3,1)…The number of tokens in P2 is not K-Bounded and can keep increasing infinitely.</w:t>
      </w:r>
    </w:p>
    <w:p w:rsidR="00F85202" w:rsidRPr="00E117B5" w:rsidRDefault="003711A4" w:rsidP="002D3C58">
      <w:pPr>
        <w:rPr>
          <w:lang w:val="en-CA"/>
        </w:rPr>
      </w:pPr>
      <w:r>
        <w:rPr>
          <w:lang w:val="en-CA"/>
        </w:rPr>
        <w:t>Deadlock is not possible as t3, t4, and t5 will always be possible.</w:t>
      </w:r>
    </w:p>
    <w:sectPr w:rsidR="00F85202" w:rsidRPr="00E117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253EE"/>
    <w:multiLevelType w:val="hybridMultilevel"/>
    <w:tmpl w:val="53265A7E"/>
    <w:lvl w:ilvl="0" w:tplc="10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>
    <w:nsid w:val="3F2407DA"/>
    <w:multiLevelType w:val="hybridMultilevel"/>
    <w:tmpl w:val="E13EB9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CwMLY0NDOwtLAwtTBX0lEKTi0uzszPAykwrgUANeEsiywAAAA="/>
  </w:docVars>
  <w:rsids>
    <w:rsidRoot w:val="00C47991"/>
    <w:rsid w:val="000966A2"/>
    <w:rsid w:val="000D1FB4"/>
    <w:rsid w:val="000F3022"/>
    <w:rsid w:val="00136CF8"/>
    <w:rsid w:val="001F4AC9"/>
    <w:rsid w:val="0020457E"/>
    <w:rsid w:val="002862E4"/>
    <w:rsid w:val="002D3C58"/>
    <w:rsid w:val="003711A4"/>
    <w:rsid w:val="00431DA9"/>
    <w:rsid w:val="004648DA"/>
    <w:rsid w:val="004C3078"/>
    <w:rsid w:val="004E6308"/>
    <w:rsid w:val="004F232C"/>
    <w:rsid w:val="005500C3"/>
    <w:rsid w:val="005D615E"/>
    <w:rsid w:val="005E653D"/>
    <w:rsid w:val="006F6F58"/>
    <w:rsid w:val="00755F3F"/>
    <w:rsid w:val="007649C5"/>
    <w:rsid w:val="008046B0"/>
    <w:rsid w:val="00853CAB"/>
    <w:rsid w:val="00871371"/>
    <w:rsid w:val="00883E50"/>
    <w:rsid w:val="0096676E"/>
    <w:rsid w:val="0098690D"/>
    <w:rsid w:val="009C5996"/>
    <w:rsid w:val="00A37780"/>
    <w:rsid w:val="00A405CD"/>
    <w:rsid w:val="00AA501B"/>
    <w:rsid w:val="00B073FE"/>
    <w:rsid w:val="00B14205"/>
    <w:rsid w:val="00B52113"/>
    <w:rsid w:val="00BC2436"/>
    <w:rsid w:val="00BC51AE"/>
    <w:rsid w:val="00BE00F9"/>
    <w:rsid w:val="00C47991"/>
    <w:rsid w:val="00D36F80"/>
    <w:rsid w:val="00D46111"/>
    <w:rsid w:val="00DE1E3D"/>
    <w:rsid w:val="00E117B5"/>
    <w:rsid w:val="00E655A8"/>
    <w:rsid w:val="00EC3EAB"/>
    <w:rsid w:val="00F85202"/>
    <w:rsid w:val="00F872BD"/>
    <w:rsid w:val="00FA5E7A"/>
    <w:rsid w:val="00FE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9C5"/>
  </w:style>
  <w:style w:type="paragraph" w:styleId="Heading1">
    <w:name w:val="heading 1"/>
    <w:basedOn w:val="Normal"/>
    <w:next w:val="Normal"/>
    <w:link w:val="Heading1Char"/>
    <w:uiPriority w:val="9"/>
    <w:qFormat/>
    <w:rsid w:val="00C479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9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4799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79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479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79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52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A5E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9C5"/>
  </w:style>
  <w:style w:type="paragraph" w:styleId="Heading1">
    <w:name w:val="heading 1"/>
    <w:basedOn w:val="Normal"/>
    <w:next w:val="Normal"/>
    <w:link w:val="Heading1Char"/>
    <w:uiPriority w:val="9"/>
    <w:qFormat/>
    <w:rsid w:val="00C479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9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4799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79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479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79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52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A5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2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package" Target="embeddings/Microsoft_Visio_Drawing1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3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mcadieux</dc:creator>
  <cp:lastModifiedBy>mcadieux</cp:lastModifiedBy>
  <cp:revision>40</cp:revision>
  <cp:lastPrinted>2017-02-06T19:45:00Z</cp:lastPrinted>
  <dcterms:created xsi:type="dcterms:W3CDTF">2017-01-25T04:01:00Z</dcterms:created>
  <dcterms:modified xsi:type="dcterms:W3CDTF">2018-01-24T23:43:00Z</dcterms:modified>
</cp:coreProperties>
</file>