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Университет ИТМО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Курс: Vibe Coding — AI-боты для бизнеса</w:t>
      </w:r>
    </w:p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Лабораторная работа №1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Создание Telegram-бота для мониторинга рынка s&amp;box</w:t>
      </w:r>
    </w:p>
    <w:p/>
    <w:p/>
    <w:p/>
    <w:p/>
    <w:p/>
    <w:p/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Вариант: Информационный агрегатор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Бот: @sboxterminal_bot</w:t>
      </w:r>
    </w:p>
    <w:p>
      <w:r>
        <w:br w:type="page"/>
      </w:r>
    </w:p>
    <w:p>
      <w:pPr>
        <w:pStyle w:val="Heading1"/>
      </w:pPr>
      <w:r>
        <w:t xml:space="preserve">1. Описание задачи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Выбран вариант «Информационный агрегатор». Бот агрегирует данные рынка s&amp;box (Steam, appid 590830): цены, объёмы торгов, order book, метрики с sbox.game (stock, revenue), управление портфолио и алерты.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решает реальную бизнес-задачу: участникам рынка скинов s&amp;box неудобно отслеживать 78+ предметов через стандартный интерфейс Steam Community Market (8 страниц, нужно входить в каждую карточку). Бот агрегирует всю информацию в одном месте с инвестиционной аналитикой.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Ключевые функции: мониторинг цен в реальном времени, Top Gainers/Losers, снайп-листинги (цена ниже медианы), фильтрация по stock/rarity, портфолио с PnL (учёт 13% комиссии Steam), алерты по цене, графики цен, экспорт CSV.</w:t>
      </w:r>
    </w:p>
    <w:p>
      <w:pPr>
        <w:pStyle w:val="Heading1"/>
      </w:pPr>
      <w:r>
        <w:t xml:space="preserve">2. Промпты для LLM</w:t>
      </w:r>
    </w:p>
    <w:p>
      <w:pPr>
        <w:pStyle w:val="Heading2"/>
      </w:pPr>
      <w:r>
        <w:t xml:space="preserve">Начальный промпт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"Create a Telegram bot using Grammy framework + TypeScript that connects to a PostgreSQL database with Prisma ORM. The bot should provide 19 commands for monitoring the s&amp;box Steam Community Market (appid 590830). Commands: /start (interactive menu with inline buttons), /market (paginated table), /item (detail card with metrics + inline actions), /top, /stats, /deals, /rare, /momentum, /bluechips, /watchlist, /alert, /alerts, /portfolio, /buy, /sell, /chart, /refresh, /export, /feedback. Use MarkdownV2 formatting. Store data in existing Prisma schema with Item, PriceSnapshot, OrderBook, SboxGameStat, Position, Alert, Watchlist tables."</w:t>
      </w:r>
    </w:p>
    <w:p>
      <w:pPr>
        <w:pStyle w:val="Heading2"/>
      </w:pPr>
      <w:r>
        <w:t xml:space="preserve">Итерации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Итерация 1: MarkdownV2 escaping — все спецсимволы нужно экранировать; написан helper esc()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Итерация 2: Inline keyboards — добавлены кнопки навигации, пагинация /market, action-кнопки в /item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Итерация 3: ESM-совместимость — __dirname не определён в ESM модулях; заменён на import.meta.url + fileURLToPath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Итерация 4: chartjs-node-canvas v4 несовместим с chart.js v4; заменён на чистый node-canvas с ручной отрисовкой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Итерация 5: Интерактивное меню — 12 inline-кнопок в /start + кнопка «← Меню» в каждом ответе</w:t>
      </w:r>
    </w:p>
    <w:p>
      <w:pPr>
        <w:pStyle w:val="Heading1"/>
      </w:pPr>
      <w:r>
        <w:t xml:space="preserve">3. Технологический стек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Grammy — TypeScript-first Telegram Bot API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TypeScript + tsx — типобезопасность + быстрый запуск без компиляции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Prisma ORM + PostgreSQL — ORM с type-safe queries, миграции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Node.js canvas — серверный рендеринг PNG-графиков цен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Steam Community Market API — priceoverview, search/render, itemordershistogram (анонимно)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sbox.game/metrics/skins — Playwright headless browser для скрапинга Blazor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Docker Compose — postgres + redis + bot контейнеры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переиспользует существующую БД, наполняемую скраперами. Архитектура монорепы: apps/bot (Telegram), apps/web (Next.js dashboard), apps/worker (скраперы), packages/db (Prisma schema).</w:t>
      </w:r>
    </w:p>
    <w:p>
      <w:pPr>
        <w:pStyle w:val="Heading1"/>
      </w:pPr>
      <w:r>
        <w:t xml:space="preserve">4. Скриншоты и демонстрация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@sboxterminal_bot поддерживает 19 команд: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/start — интерактивное меню с 12 inline-кнопками (Рынок, Топ, Статистика, Deals, Rare, Momentum, Blue Chips, Watchlist, Портфолио, Алерты, Обновить, Отзыв)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/market — таблица 78 предметов с пагинацией. Колонки: Item, Price, Δ24h,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/item &lt;name&gt; — карточка с 10+ метриками (Median, Lowest, ATH, Drawdown, Vol 24h, Order Book spread/liquidity, Stock, Lifetime rev, Momentum 30d, Break-even sell) + 5 inline-кнопок: Watch, Alert, Chart, Buy, Steam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/top — Top 5 Gainers + Top 5 Losers за 24h с процентами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/stats — Market Cap $6.46M, Volume 24h, Items, sbox.game lifetime $1.35M, revenue по таймфреймам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/deals — предметы где lowest &lt; median × 0.85 (снайп-листинги)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/rare — предметы с stock &lt; 1000 единиц (sbox.game данные)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/momentum — топ 10 по доле 30d revenue от lifetime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/bluechips — топ 10 по lifetime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/watchlist — добавить/удалить/показать избранные предметы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/alert &lt;item&gt; above/below &lt;price&gt; — создание алерта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/alerts — список активных алертов с типами и порогами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/portfolio — открытые позиции + PnL (учёт 13% комиссии Steam)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/buy &lt;item&gt; &lt;qty&gt; &lt;price&gt; — добавить позицию в портфолио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/sell &lt;id&gt; &lt;price&gt; — закрыть позицию, рассчитать realized PnL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/chart &lt;item&gt; — PNG-график цены (серверный рендер, оранжевая линия на тёмном фоне)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/refresh — ручное обновление данных (запуск snapshot scraper)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/export — CSV-файл портфолио в чат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/feedback — оценка 1-5 через inline-кнопки, сохранение в БД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Видео-демо: [ССЫЛКА БУДЕТ ДОБАВЛЕНА]</w:t>
      </w:r>
    </w:p>
    <w:p>
      <w:pPr>
        <w:pStyle w:val="Heading1"/>
      </w:pPr>
      <w:r>
        <w:t xml:space="preserve">5. Проблемы и решения</w:t>
      </w:r>
    </w:p>
    <w:p>
      <w:pPr>
        <w:pStyle w:val="Heading2"/>
      </w:pPr>
      <w:r>
        <w:t xml:space="preserve">MarkdownV2 экранирование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Telegram MarkdownV2 требует экранирования всех спецсимволов (_*[]()~`&gt;#+\-=|{}.!). Написана утилита esc() которая применяется ко всем пользовательским данным перед отправкой.</w:t>
      </w:r>
    </w:p>
    <w:p>
      <w:pPr>
        <w:pStyle w:val="Heading2"/>
      </w:pPr>
      <w:r>
        <w:t xml:space="preserve">tsx __name injection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tsx (TypeScript executor) добавляет обёртку __name() к каждой именованной функции. При передаче функции в Playwright page.evaluate() она сериализуется и выполняется в контексте браузера, где __name не определён. Решение: использовать строковую форму evaluate().</w:t>
      </w:r>
    </w:p>
    <w:p>
      <w:pPr>
        <w:pStyle w:val="Heading2"/>
      </w:pPr>
      <w:r>
        <w:t xml:space="preserve">chartjs-node-canvas v4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Библиотека chartjs-node-canvas v4 несовместима с chart.js v4 (метод register не найден). Решение: замена на чистый node-canvas с ручной отрисовкой графика (линия, заливка, оси, подписи). Результат даже лучше — полный контроль над визуалом.</w:t>
      </w:r>
    </w:p>
    <w:p>
      <w:pPr>
        <w:pStyle w:val="Heading2"/>
      </w:pPr>
      <w:r>
        <w:t xml:space="preserve">ESM модули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ESM-модулях __dirname не определён. Заменён на конструкцию import.meta.url + fileURLToPath + dirname.</w:t>
      </w:r>
    </w:p>
    <w:p>
      <w:pPr>
        <w:pStyle w:val="Heading2"/>
      </w:pPr>
      <w:r>
        <w:t xml:space="preserve">Prisma DLL lock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Windows prisma generate не может перезаписать query_engine DLL пока любой node-процесс использует Prisma client. Решение: перед генерацией останавливать все node-процессы.</w:t>
      </w:r>
    </w:p>
    <w:p>
      <w:pPr>
        <w:pStyle w:val="Heading1"/>
      </w:pPr>
      <w:r>
        <w:t xml:space="preserve">6. Выводы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Создан полнофункциональный Telegram-бот с 19 командами, интерактивным меню с inline-кнопками, данными из 3 источников (Steam Market API, sbox.game, PostgreSQL), управлением портфолио с расчётом PnL (включая 13% комиссию Steam), графиками цен, системой алертов.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предоставляет аналитику инвестиционного уровня для рынка скинов s&amp;box. Grammy framework отлично подходит для быстрой разработки ботов с типобезопасностью TypeScript.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Ключевой вывод: AI-ассистированная разработка драматически ускоряет прототипирование, но требует внимательной итерации для edge cases (кодировки, модульные системы, совместимость библиотек).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Что получилось хорошо: скорость разработки, качество inline UI, интеграция с существующей БД. Что можно улучшить: добавить кэширование ответов, улучшить визуал графиков, добавить daily digest рассылку.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ITMO | Vibe Coding: AI-боты для бизнеса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2026-04-10T18:18:48.138Z</dcterms:created>
  <dcterms:modified xsi:type="dcterms:W3CDTF">2026-04-10T18:18:48.138Z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