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10150343"/>
        <w:docPartObj>
          <w:docPartGallery w:val="Cover Pages"/>
          <w:docPartUnique/>
        </w:docPartObj>
      </w:sdtPr>
      <w:sdtEndPr>
        <w:rPr>
          <w:noProof/>
          <w:color w:val="775F55" w:themeColor="text2"/>
          <w:sz w:val="32"/>
          <w:szCs w:val="32"/>
        </w:rPr>
      </w:sdtEndPr>
      <w:sdtContent>
        <w:p w:rsidR="008F34B2" w:rsidRDefault="00761F7E">
          <w:pPr>
            <w:rPr>
              <w:noProof/>
              <w:color w:val="775F55" w:themeColor="text2"/>
              <w:sz w:val="32"/>
              <w:szCs w:val="40"/>
            </w:rPr>
          </w:pPr>
          <w:r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8420100</wp:posOffset>
                    </wp:positionV>
                    <wp:extent cx="5480050" cy="721995"/>
                    <wp:effectExtent l="0" t="0" r="6350" b="1905"/>
                    <wp:wrapSquare wrapText="bothSides"/>
                    <wp:docPr id="35" name="Text Box 35" descr="Presenter, company name and addres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0050" cy="7219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34B2" w:rsidRPr="002600CD" w:rsidRDefault="002600CD">
                                <w:pPr>
                                  <w:pStyle w:val="Subtitle"/>
                                  <w:rPr>
                                    <w:lang w:val="pt-PT"/>
                                  </w:rPr>
                                </w:pPr>
                                <w:r>
                                  <w:rPr>
                                    <w:lang w:val="pt-PT"/>
                                  </w:rPr>
                                  <w:t>Grupo</w:t>
                                </w:r>
                                <w:r w:rsidR="00761F7E" w:rsidRPr="002600CD">
                                  <w:rPr>
                                    <w:lang w:val="pt-PT"/>
                                  </w:rPr>
                                  <w:t xml:space="preserve">: </w:t>
                                </w:r>
                                <w:sdt>
                                  <w:sdt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alias w:val="Your Name"/>
                                    <w:tag w:val=""/>
                                    <w:id w:val="157029710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F5B23" w:rsidRPr="006F5B23">
                                      <w:rPr>
                                        <w:sz w:val="24"/>
                                        <w:szCs w:val="24"/>
                                        <w:lang w:val="pt-PT"/>
                                      </w:rPr>
                                      <w:t>Ricardo Antunes, Tânia SILVA ,</w:t>
                                    </w:r>
                                    <w:r w:rsidRPr="006F5B23">
                                      <w:rPr>
                                        <w:sz w:val="24"/>
                                        <w:szCs w:val="24"/>
                                        <w:lang w:val="pt-PT"/>
                                      </w:rPr>
                                      <w:t>Hugo Gomes</w:t>
                                    </w:r>
                                    <w:r w:rsidR="006F5B23" w:rsidRPr="006F5B23">
                                      <w:rPr>
                                        <w:sz w:val="24"/>
                                        <w:szCs w:val="24"/>
                                        <w:lang w:val="pt-PT"/>
                                      </w:rPr>
                                      <w:t xml:space="preserve"> &amp; Luísa Ferreira</w:t>
                                    </w:r>
                                  </w:sdtContent>
                                </w:sdt>
                              </w:p>
                              <w:p w:rsidR="008F34B2" w:rsidRPr="002600CD" w:rsidRDefault="00193B22">
                                <w:pPr>
                                  <w:pStyle w:val="Contactinfo"/>
                                  <w:rPr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lang w:val="pt-PT"/>
                                    </w:rPr>
                                    <w:alias w:val="Company"/>
                                    <w:tag w:val=""/>
                                    <w:id w:val="733736139"/>
                                    <w:placeholder>
                                      <w:docPart w:val="44E6589D96D74028BB6B9E10E0BB5603"/>
                                    </w:placeholder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600CD" w:rsidRPr="002600CD">
                                      <w:rPr>
                                        <w:lang w:val="pt-PT"/>
                                      </w:rPr>
                                      <w:t>ISEP – Departamento de física</w:t>
                                    </w:r>
                                  </w:sdtContent>
                                </w:sdt>
                              </w:p>
                              <w:p w:rsidR="008F34B2" w:rsidRPr="002600CD" w:rsidRDefault="00193B22">
                                <w:pPr>
                                  <w:pStyle w:val="Contactinfo"/>
                                  <w:rPr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lang w:val="pt-PT"/>
                                    </w:rPr>
                                    <w:alias w:val="Company Address"/>
                                    <w:tag w:val=""/>
                                    <w:id w:val="-1515219664"/>
                                    <w:placeholder>
                                      <w:docPart w:val="E016C5B527B34281AB9CC6093F42BFB1"/>
                                    </w:placeholder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600CD" w:rsidRPr="002600CD">
                                      <w:rPr>
                                        <w:lang w:val="pt-PT"/>
                                      </w:rPr>
                                      <w:t>L</w:t>
                                    </w:r>
                                    <w:r w:rsidR="002600CD">
                                      <w:rPr>
                                        <w:lang w:val="pt-PT"/>
                                      </w:rPr>
                                      <w:t>icenciatura em engenharia biomédica</w:t>
                                    </w:r>
                                  </w:sdtContent>
                                </w:sdt>
                                <w:r w:rsidR="00761F7E" w:rsidRPr="002600CD">
                                  <w:rPr>
                                    <w:lang w:val="pt-PT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5" o:spid="_x0000_s1026" type="#_x0000_t202" alt="Presenter, company name and address" style="position:absolute;left:0;text-align:left;margin-left:380.3pt;margin-top:663pt;width:431.5pt;height:56.8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mrFjgIAAIAFAAAOAAAAZHJzL2Uyb0RvYy54bWysVE1PGzEQvVfqf7B8btkEGgoRG5SCqCoh&#10;iAoVZ8drk1W9Htd2kk1/fZ+9u4HSXqh68c7OjJ/n482cnbeNYRvlQ0225OODEWfKSqpq+1jyb/dX&#10;7084C1HYShiyquQ7Ffj57O2bs62bqkNakamUZwCxYbp1JV/F6KZFEeRKNSIckFMWRk2+ERG//rGo&#10;vNgCvTHF4Wh0XGzJV86TVCFAe9kZ+Szja61kvNU6qMhMyRFbzKfP5zKdxexMTB+9cKta9mGIf4ii&#10;EbXFo3uoSxEFW/v6D6imlp4C6XggqSlI61qqnAOyGY9eZHO3Ek7lXFCc4PZlCv8PVt5sFp7VVcmP&#10;JpxZ0aBH96qN7BO1LKkqFSTqtfAqKBuVf8cQuBN2l50ZOstEVcEaUi23LkwBeecAGltggBODPkCZ&#10;StRq36Qvkmewoyu7fSfSyxLKyYeT0WgCk4Tt4+H49HSSYIqn286H+FlRw5JQco9O5waIzXWInevg&#10;kh6zdFUbk7ttLNuW/PgI8L9ZAG5s0qjMmx4mZdRFnqW4Myr5GPtVadQtJ5AUmbHqwni2EeCakBLl&#10;yrlnXHgnL40gXnOx93+K6jWXuzyGl8nG/eWmtuRz9i/Crr4PIevOHzV/lncSY7ts+04vqdqh0Z66&#10;sQpOXtXoxrUIcSE85ggNxG6Itzi0IVSdeomzFfmff9Mnf9AbVs62mMuShx9r4RVn5osF8dMQD4If&#10;hOUg2HVzQSj/GFvHySzigo9mELWn5gErY55egUlYibdKvhzEi9htB6wcqebz7JQZH6/tnZMJOnUj&#10;ceu+fRDe9QSMoO4NDRMrpi942Pmmm5bm60i6ziRNBe2q2BcaY55p3q+ktEee/2evp8U5+wUAAP//&#10;AwBQSwMEFAAGAAgAAAAhACTRYCbfAAAACgEAAA8AAABkcnMvZG93bnJldi54bWxMT8tOwzAQvCPx&#10;D9YicaNOGwglxKkQFUJIPdDyODvxkkSN11HsPMrXs5zgNjszmp3JNrNtxYi9bxwpWC4iEEilMw1V&#10;Ct7fnq7WIHzQZHTrCBWc0MMmPz/LdGrcRHscD6ESHEI+1QrqELpUSl/WaLVfuA6JtS/XWx347Ctp&#10;ej1xuG3lKooSaXVD/KHWHT7WWB4Pg1Xw+l18JLvP4TRtX7bjHo/Pw80yVuryYn64BxFwDn9m+K3P&#10;1SHnToUbyHjRKuAhgdl4lTBifZ3EDAqmruO7W5B5Jv9PyH8AAAD//wMAUEsBAi0AFAAGAAgAAAAh&#10;ALaDOJL+AAAA4QEAABMAAAAAAAAAAAAAAAAAAAAAAFtDb250ZW50X1R5cGVzXS54bWxQSwECLQAU&#10;AAYACAAAACEAOP0h/9YAAACUAQAACwAAAAAAAAAAAAAAAAAvAQAAX3JlbHMvLnJlbHNQSwECLQAU&#10;AAYACAAAACEAnrpqxY4CAACABQAADgAAAAAAAAAAAAAAAAAuAgAAZHJzL2Uyb0RvYy54bWxQSwEC&#10;LQAUAAYACAAAACEAJNFgJt8AAAAKAQAADwAAAAAAAAAAAAAAAADoBAAAZHJzL2Rvd25yZXYueG1s&#10;UEsFBgAAAAAEAAQA8wAAAPQFAAAAAA==&#10;" filled="f" stroked="f" strokeweight=".5pt">
                    <v:textbox inset="0,0,0,0">
                      <w:txbxContent>
                        <w:p w:rsidR="008F34B2" w:rsidRPr="002600CD" w:rsidRDefault="002600CD">
                          <w:pPr>
                            <w:pStyle w:val="Subtitle"/>
                            <w:rPr>
                              <w:lang w:val="pt-PT"/>
                            </w:rPr>
                          </w:pPr>
                          <w:r>
                            <w:rPr>
                              <w:lang w:val="pt-PT"/>
                            </w:rPr>
                            <w:t>Grupo</w:t>
                          </w:r>
                          <w:r w:rsidR="00761F7E" w:rsidRPr="002600CD">
                            <w:rPr>
                              <w:lang w:val="pt-PT"/>
                            </w:rPr>
                            <w:t xml:space="preserve">: </w:t>
                          </w:r>
                          <w:sdt>
                            <w:sdtPr>
                              <w:rPr>
                                <w:sz w:val="24"/>
                                <w:szCs w:val="24"/>
                                <w:lang w:val="pt-PT"/>
                              </w:rPr>
                              <w:alias w:val="Your Name"/>
                              <w:tag w:val=""/>
                              <w:id w:val="157029710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F5B23" w:rsidRPr="006F5B23">
                                <w:rPr>
                                  <w:sz w:val="24"/>
                                  <w:szCs w:val="24"/>
                                  <w:lang w:val="pt-PT"/>
                                </w:rPr>
                                <w:t>Ricardo Antunes, Tânia SILVA ,</w:t>
                              </w:r>
                              <w:r w:rsidRPr="006F5B23">
                                <w:rPr>
                                  <w:sz w:val="24"/>
                                  <w:szCs w:val="24"/>
                                  <w:lang w:val="pt-PT"/>
                                </w:rPr>
                                <w:t>Hugo Gomes</w:t>
                              </w:r>
                              <w:r w:rsidR="006F5B23" w:rsidRPr="006F5B23">
                                <w:rPr>
                                  <w:sz w:val="24"/>
                                  <w:szCs w:val="24"/>
                                  <w:lang w:val="pt-PT"/>
                                </w:rPr>
                                <w:t xml:space="preserve"> &amp; Luísa Ferreira</w:t>
                              </w:r>
                            </w:sdtContent>
                          </w:sdt>
                        </w:p>
                        <w:p w:rsidR="008F34B2" w:rsidRPr="002600CD" w:rsidRDefault="00193B22">
                          <w:pPr>
                            <w:pStyle w:val="Contactinfo"/>
                            <w:rPr>
                              <w:lang w:val="pt-PT"/>
                            </w:rPr>
                          </w:pPr>
                          <w:sdt>
                            <w:sdtPr>
                              <w:rPr>
                                <w:lang w:val="pt-PT"/>
                              </w:rPr>
                              <w:alias w:val="Company"/>
                              <w:tag w:val=""/>
                              <w:id w:val="733736139"/>
                              <w:placeholder>
                                <w:docPart w:val="44E6589D96D74028BB6B9E10E0BB5603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600CD" w:rsidRPr="002600CD">
                                <w:rPr>
                                  <w:lang w:val="pt-PT"/>
                                </w:rPr>
                                <w:t>ISEP – Departamento de física</w:t>
                              </w:r>
                            </w:sdtContent>
                          </w:sdt>
                        </w:p>
                        <w:p w:rsidR="008F34B2" w:rsidRPr="002600CD" w:rsidRDefault="00193B22">
                          <w:pPr>
                            <w:pStyle w:val="Contactinfo"/>
                            <w:rPr>
                              <w:lang w:val="pt-PT"/>
                            </w:rPr>
                          </w:pPr>
                          <w:sdt>
                            <w:sdtPr>
                              <w:rPr>
                                <w:lang w:val="pt-PT"/>
                              </w:rPr>
                              <w:alias w:val="Company Address"/>
                              <w:tag w:val=""/>
                              <w:id w:val="-1515219664"/>
                              <w:placeholder>
                                <w:docPart w:val="E016C5B527B34281AB9CC6093F42BFB1"/>
                              </w:placeholder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600CD" w:rsidRPr="002600CD">
                                <w:rPr>
                                  <w:lang w:val="pt-PT"/>
                                </w:rPr>
                                <w:t>L</w:t>
                              </w:r>
                              <w:r w:rsidR="002600CD">
                                <w:rPr>
                                  <w:lang w:val="pt-PT"/>
                                </w:rPr>
                                <w:t>icenciatura em engenharia biomédica</w:t>
                              </w:r>
                            </w:sdtContent>
                          </w:sdt>
                          <w:r w:rsidR="00761F7E" w:rsidRPr="002600CD">
                            <w:rPr>
                              <w:lang w:val="pt-PT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4577680</wp:posOffset>
                    </wp:positionV>
                    <wp:extent cx="5522976" cy="525780"/>
                    <wp:effectExtent l="0" t="0" r="1905" b="6350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2976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34B2" w:rsidRDefault="002600CD">
                                <w:pPr>
                                  <w:pStyle w:val="Logo"/>
                                </w:pPr>
                                <w:r>
                                  <w:rPr>
                                    <w:lang w:val="pt-PT" w:eastAsia="pt-PT"/>
                                  </w:rPr>
                                  <w:drawing>
                                    <wp:inline distT="0" distB="0" distL="0" distR="0">
                                      <wp:extent cx="2972477" cy="1600565"/>
                                      <wp:effectExtent l="0" t="0" r="0" b="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isep.png"/>
                                              <pic:cNvPicPr/>
                                            </pic:nvPicPr>
                                            <pic:blipFill>
                                              <a:blip r:embed="rId9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72477" cy="16005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lang w:val="pt-PT"/>
                                  </w:rPr>
                                  <w:alias w:val="Title"/>
                                  <w:tag w:val=""/>
                                  <w:id w:val="-136474728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F34B2" w:rsidRPr="002600CD" w:rsidRDefault="0064008F">
                                    <w:pPr>
                                      <w:pStyle w:val="Title"/>
                                      <w:rPr>
                                        <w:lang w:val="pt-PT"/>
                                      </w:rPr>
                                    </w:pPr>
                                    <w:r>
                                      <w:rPr>
                                        <w:lang w:val="pt-PT"/>
                                      </w:rPr>
                                      <w:t>Aplicação da Técnica de coloração de GRAM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lang w:val="pt-PT"/>
                                  </w:rPr>
                                  <w:alias w:val="Subtitle"/>
                                  <w:tag w:val=""/>
                                  <w:id w:val="-126259527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F34B2" w:rsidRPr="002600CD" w:rsidRDefault="002600CD">
                                    <w:pPr>
                                      <w:pStyle w:val="Subtitle"/>
                                      <w:rPr>
                                        <w:lang w:val="pt-PT"/>
                                      </w:rPr>
                                    </w:pPr>
                                    <w:r w:rsidRPr="002600CD">
                                      <w:rPr>
                                        <w:lang w:val="pt-PT"/>
                                      </w:rPr>
                                      <w:t xml:space="preserve">Estudo </w:t>
                                    </w:r>
                                    <w:r w:rsidR="0064008F">
                                      <w:rPr>
                                        <w:lang w:val="pt-PT"/>
                                      </w:rPr>
                                      <w:t>das bactérias da saliva e iogurte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37" o:spid="_x0000_s1027" type="#_x0000_t202" alt="Title and subtitle" style="position:absolute;left:0;text-align:left;margin-left:383.7pt;margin-top:360.45pt;width:434.9pt;height:41.4pt;z-index:251660288;visibility:visible;mso-wrap-style:square;mso-width-percent:0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0GjiAIAAHYFAAAOAAAAZHJzL2Uyb0RvYy54bWysVEtPGzEQvlfqf7B8LxuCAjRig1IQVSVE&#10;UUnF2fHaxKrtce1JdtNf37F3NyDaC1Uv3tl5P76Zi8vOWbZTMRnwNT8+mnCmvITG+Keaf1/dfDjn&#10;LKHwjbDgVc33KvHLxft3F22YqylswDYqMnLi07wNNd8ghnlVJblRTqQjCMqTUEN0Auk3PlVNFC15&#10;d7aaTianVQuxCRGkSom4172QL4p/rZXEr1onhczWnHLD8sbyrvNbLS7E/CmKsDFySEP8QxZOGE9B&#10;D66uBQq2jeYPV87ICAk0HklwFWhtpCo1UDXHk1fVPGxEUKUWak4Khzal/+dW3u3uIzNNzU/OOPPC&#10;0YxWqkP2CTqWWY1Kkvq1MmgVozmytF1j/smta0Oak4eHQD6wIxOCwMhPxMwd6XR0+Uu1MpLTEPaH&#10;xudAkpiz2XT68eyUM0my2XR2dl4mUz1bh5jwswLHMlHzSIMt/Ra724SUCamOKjmYhxtjbRmu9ayt&#10;+enJbFIMDhKysD7rqgKTwU2uqM+8ULi3KutY/01palMpIDMKQNWVjWwnCFpCSuWx1F78knbW0pTE&#10;WwwH/ees3mLc1zFGBo8HY2c8xFL9q7SbH2PKutenRr6oO5PYrbuCj8Ng19Dsad4R+mVKQd4YGsqt&#10;SHgvIm0PjZguAn6lR1ug5sNAcbaB+Otv/KxPoCYpZy1tY83Tz62IijP7xRPc8+qORByJ9Uj4rbsC&#10;msIx3ZogC0kGEe1I6gjukQ7FMkchkfCSYtV8PZJX2N8EOjRSLZdFiRY0CLz1D0Fm13koGWKr7lHE&#10;MOAQCcF3MO6pmL+CY6+bLT0stwjaFKzmvvZdHPpNy10gPByifD1e/het53O5+A0AAP//AwBQSwME&#10;FAAGAAgAAAAhAOddtv/bAAAACAEAAA8AAABkcnMvZG93bnJldi54bWxMj8FKxDAQhu+C7xBG8OYm&#10;Vthta9NFFwURL1a9Z5uxLTaT0KTd+vaOJ73N8A//fF+1X90oFpzi4EnD9UaBQGq9HajT8P72eJWD&#10;iMmQNaMn1PCNEfb1+VllSutP9IpLkzrBJRRLo6FPKZRSxrZHZ+LGByTOPv3kTOJ16qSdzInL3Sgz&#10;pbbSmYH4Q28CHnpsv5rZaQjPD0/dIffzPX00wdgizxb/ovXlxXp3CyLhmv6O4Ref0aFmpqOfyUYx&#10;amCRpGGXqQIEx/m2YJMjD+pmB7Ku5H+B+gcAAP//AwBQSwECLQAUAAYACAAAACEAtoM4kv4AAADh&#10;AQAAEwAAAAAAAAAAAAAAAAAAAAAAW0NvbnRlbnRfVHlwZXNdLnhtbFBLAQItABQABgAIAAAAIQA4&#10;/SH/1gAAAJQBAAALAAAAAAAAAAAAAAAAAC8BAABfcmVscy8ucmVsc1BLAQItABQABgAIAAAAIQBd&#10;i0GjiAIAAHYFAAAOAAAAAAAAAAAAAAAAAC4CAABkcnMvZTJvRG9jLnhtbFBLAQItABQABgAIAAAA&#10;IQDnXbb/2wAAAAgBAAAPAAAAAAAAAAAAAAAAAOIEAABkcnMvZG93bnJldi54bWxQSwUGAAAAAAQA&#10;BADzAAAA6gUAAAAA&#10;" filled="f" stroked="f" strokeweight=".5pt">
                    <v:textbox inset="0,0,0,0">
                      <w:txbxContent>
                        <w:p w:rsidR="008F34B2" w:rsidRDefault="002600CD">
                          <w:pPr>
                            <w:pStyle w:val="Logo"/>
                          </w:pPr>
                          <w:r>
                            <w:rPr>
                              <w:lang w:val="pt-PT" w:eastAsia="pt-PT"/>
                            </w:rPr>
                            <w:drawing>
                              <wp:inline distT="0" distB="0" distL="0" distR="0">
                                <wp:extent cx="2972477" cy="1600565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sep.png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972477" cy="16005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sdt>
                          <w:sdtPr>
                            <w:rPr>
                              <w:lang w:val="pt-PT"/>
                            </w:rPr>
                            <w:alias w:val="Title"/>
                            <w:tag w:val=""/>
                            <w:id w:val="-136474728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8F34B2" w:rsidRPr="002600CD" w:rsidRDefault="0064008F">
                              <w:pPr>
                                <w:pStyle w:val="Title"/>
                                <w:rPr>
                                  <w:lang w:val="pt-PT"/>
                                </w:rPr>
                              </w:pPr>
                              <w:r>
                                <w:rPr>
                                  <w:lang w:val="pt-PT"/>
                                </w:rPr>
                                <w:t>Aplicação da Técnica de coloração de GRAM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lang w:val="pt-PT"/>
                            </w:rPr>
                            <w:alias w:val="Subtitle"/>
                            <w:tag w:val=""/>
                            <w:id w:val="-126259527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F34B2" w:rsidRPr="002600CD" w:rsidRDefault="002600CD">
                              <w:pPr>
                                <w:pStyle w:val="Subtitle"/>
                                <w:rPr>
                                  <w:lang w:val="pt-PT"/>
                                </w:rPr>
                              </w:pPr>
                              <w:r w:rsidRPr="002600CD">
                                <w:rPr>
                                  <w:lang w:val="pt-PT"/>
                                </w:rPr>
                                <w:t xml:space="preserve">Estudo </w:t>
                              </w:r>
                              <w:r w:rsidR="0064008F">
                                <w:rPr>
                                  <w:lang w:val="pt-PT"/>
                                </w:rPr>
                                <w:t>das bactérias da saliva e iogurte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0" b="0"/>
                    <wp:wrapSquare wrapText="bothSides"/>
                    <wp:docPr id="33" name="Text Box 33" descr="Version number and da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34B2" w:rsidRDefault="00761F7E">
                                <w:pPr>
                                  <w:pStyle w:val="Subtitle"/>
                                </w:pPr>
                                <w:r>
                                  <w:t xml:space="preserve">Version </w:t>
                                </w:r>
                                <w:sdt>
                                  <w:sdtPr>
                                    <w:id w:val="725191026"/>
                                    <w:showingPlcHdr/>
                                  </w:sdtPr>
                                  <w:sdtEndPr/>
                                  <w:sdtContent>
                                    <w:r>
                                      <w:t>[0.0]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Date"/>
                                  <w:tag w:val=""/>
                                  <w:id w:val="100124212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3-1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F34B2" w:rsidRDefault="002600CD">
                                    <w:pPr>
                                      <w:pStyle w:val="Subtitle"/>
                                    </w:pPr>
                                    <w:r>
                                      <w:t>March 12, 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33" o:spid="_x0000_s1028" type="#_x0000_t202" alt="Version number and date" style="position:absolute;left:0;text-align:left;margin-left:237.05pt;margin-top:0;width:288.25pt;height:287.5pt;z-index:251662336;visibility:visible;mso-wrap-style:square;mso-width-percent:471;mso-height-percent:363;mso-top-percent:91;mso-wrap-distance-left:9pt;mso-wrap-distance-top:0;mso-wrap-distance-right:9pt;mso-wrap-distance-bottom:0;mso-position-horizontal:right;mso-position-horizontal-relative:margin;mso-position-vertical-relative:page;mso-width-percent:471;mso-height-percent:363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Lh3jAIAAHwFAAAOAAAAZHJzL2Uyb0RvYy54bWysVE1v2zAMvQ/YfxB0X50PNB2COkXWosOA&#10;oi3abj0rspQY09ckJXb26/ck22mX7dJhF5mmSIrke+T5RasV2QkfamtKOj4ZUSIMt1Vt1iX9+nT9&#10;4SMlITJTMWWNKOleBHqxeP/uvHFzMbEbqyrhCYKYMG9cSTcxunlRBL4RmoUT64TBpbRes4hfvy4q&#10;zxpE16qYjEazorG+ct5yEQK0V90lXeT4Ugoe76QMIhJVUuQW8+nzuUpnsThn87VnblPzPg32D1lo&#10;Vhs8egh1xSIjW1//EUrX3NtgZTzhVhdWypqLXAOqGY+OqnncMCdyLWhOcIc2hf8Xlt/u7j2pq5JO&#10;p5QYpoHRk2gj+WRbklSVCBz9+tZBTMxWrwAYACUViyL1r3FhjjCPDoFiCz/wYNAHKFNbWul1+qJg&#10;gnsgsT90P73GoZzOZqOzs1NKOO6ms9Px5DTjU7y4Ox/iZ2E1SUJJPeDNXWe7mxCRCkwHk/Sasde1&#10;UhliZUhT0tkUIX+7gYcySSMyWfowqaQu9SzFvRLJRpkHIdGsXEFSZJqKS+XJjoFgjHNhYi4+x4V1&#10;spJI4i2Ovf1LVm9x7uoYXrYmHpx1bazP1R+lXX0fUpadPRr5qu4kxnbVZpZMBmRXttoDcG+7kQqO&#10;X9cA5YaFeM88ZggYYy/EOxxSWTTf9hIlG+t//k2f7EFt3FLSYCZLGn5smReUqC8GpE8DPAh+EFaD&#10;AGpeWqAwxsZxPItw8FENovRWP2NdLNMruGKG462SrgbxMnabAeuGi+UyG2FMHYs35tHxFDqBkij2&#10;1D4z73oeRlD41g7TyuZHdOxsM1/cchtByszV1Neui32/MeKZwv06Sjvk9X+2elmai18AAAD//wMA&#10;UEsDBBQABgAIAAAAIQBkQUbP2wAAAAUBAAAPAAAAZHJzL2Rvd25yZXYueG1sTI9BT8MwDIXvSPyH&#10;yEjcWDpQt6k0ndAQB07Tugm2W9aYtqJxqsTryr8n2wUu1rOe9d7nfDnaTgzoQ+tIwXSSgECqnGmp&#10;VrDbvj0sQATWZHTnCBX8YIBlcXuT68y4M21wKLkWMYRCphU0zH0mZagatDpMXI8UvS/nrea4+loa&#10;r88x3HbyMUlm0uqWYkOje1w1WH2XJ6vg/ZWHQ7mfrj7WjG2Fnwf/tO6Vur8bX55BMI78dwwX/IgO&#10;RWQ6uhOZIDoF8RG+zuil81kK4ngRaQKyyOV/+uIXAAD//wMAUEsBAi0AFAAGAAgAAAAhALaDOJL+&#10;AAAA4QEAABMAAAAAAAAAAAAAAAAAAAAAAFtDb250ZW50X1R5cGVzXS54bWxQSwECLQAUAAYACAAA&#10;ACEAOP0h/9YAAACUAQAACwAAAAAAAAAAAAAAAAAvAQAAX3JlbHMvLnJlbHNQSwECLQAUAAYACAAA&#10;ACEAc0C4d4wCAAB8BQAADgAAAAAAAAAAAAAAAAAuAgAAZHJzL2Uyb0RvYy54bWxQSwECLQAUAAYA&#10;CAAAACEAZEFGz9sAAAAFAQAADwAAAAAAAAAAAAAAAADmBAAAZHJzL2Rvd25yZXYueG1sUEsFBgAA&#10;AAAEAAQA8wAAAO4FAAAAAA==&#10;" filled="f" stroked="f" strokeweight=".5pt">
                    <v:textbox style="mso-fit-shape-to-text:t" inset="0,0,0,0">
                      <w:txbxContent>
                        <w:p w:rsidR="008F34B2" w:rsidRDefault="00761F7E">
                          <w:pPr>
                            <w:pStyle w:val="Subtitle"/>
                          </w:pPr>
                          <w:r>
                            <w:t xml:space="preserve">Version </w:t>
                          </w:r>
                          <w:sdt>
                            <w:sdtPr>
                              <w:id w:val="725191026"/>
                              <w:showingPlcHdr/>
                            </w:sdtPr>
                            <w:sdtEndPr/>
                            <w:sdtContent>
                              <w:r>
                                <w:t>[0.0]</w:t>
                              </w:r>
                            </w:sdtContent>
                          </w:sdt>
                        </w:p>
                        <w:sdt>
                          <w:sdtPr>
                            <w:alias w:val="Date"/>
                            <w:tag w:val=""/>
                            <w:id w:val="100124212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3-1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F34B2" w:rsidRDefault="002600CD">
                              <w:pPr>
                                <w:pStyle w:val="Subtitle"/>
                              </w:pPr>
                              <w:r>
                                <w:t>March 12, 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val="pt-PT" w:eastAsia="pt-PT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38" name="Group 38" title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11211A7" id="Group 38" o:spid="_x0000_s1026" alt="Title: Decorative sidebar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LjMSQMAAAALAAAOAAAAZHJzL2Uyb0RvYy54bWzsVktPGzEQvlfqf7B8L5uEBJIVGxSFgipF&#10;gICKs+P1Zlf12q7tZEN/fWe8j0CIONCqUiUuG489z88zX3x2vi0l2QjrCq0S2j/qUSIU12mhVgn9&#10;/nD5ZUyJ80ylTGolEvokHD2ffv50VplYDHSuZSosASfKxZVJaO69iaPI8VyUzB1pIxQcZtqWzINo&#10;V1FqWQXeSxkNer2TqNI2NVZz4RzsXtSHdBr8Z5ng/ibLnPBEJhRy8+Frw3eJ32h6xuKVZSYveJMG&#10;e0cWJSsUBO1cXTDPyNoWr1yVBbfa6cwfcV1GOssKLkINUE2/t1fNldVrE2pZxdXKdDABtHs4vdst&#10;v97cWlKkCT2Gm1KshDsKYQnKvvASNi4E15b5YiOIK1KxZBZxq8wqBvMra+7NrW02VrWEUGwzW+Iv&#10;FEm2AfGnDnGx9YTD5mAwPunBvXA4mvSHwx4I4Up4Dvf2yoznX982jNqwEWbXJVMZ6C63A9D9GYD3&#10;OTMi3ItDBFoAJy2Ad9B2TK2kIMeTGqmg18HkYgeIvQej8el40BsFjLpSWWys81dClwQXCbUQPjQj&#10;2yycBzhBtVXBoE7LIr0spAwCTpqYS0s2DGaEcS6UH2DWYPVCUyrUVxot62PcAaDbcsLKP0mBelLd&#10;iQwaCy85JBNGej9Qvz7KWSrq+CPogLa8ziLkEhyi5wzid74bB4eK6DdFNPpoKgIjdMa9txKrS+ws&#10;QmStfGdcFkrbQw6k7yLX+i1INTSI0lKnT9A1Vtd85Ay/LODqFsz5W2aBgGAkgFT9DXwyqauE6mZF&#10;Sa7tr0P7qA9tDaeUVEBoCXU/18wKSuQ3BQ0fxgtGOgjD0ekAYtjnJ8vnJ2pdzjX0Qx/o2/CwRH0v&#10;22VmdfkI3DvDqHDEFIfYCeXetsLc10QL7M3FbBbUgPUM8wt1bzg6R1SxNR+2j8yapn89sMO1boeM&#10;xXttXOuipdKztddZEXp8h2uDNww8ktQ/mPwh1F9T527yYQ86CMMDQ+DkY8LOLDT/4YjS8xwIQsyc&#10;gVlFILDbXiij8CZLjCf9EfAlWkJjH6DFhlvrPm7JuOWBv0YVba9/UMUHVfzfVBGeDPDMCv82zZMQ&#10;33HP5TClu4fr9DcAAAD//wMAUEsDBBQABgAIAAAAIQC90XfD2gAAAAUBAAAPAAAAZHJzL2Rvd25y&#10;ZXYueG1sTI/NTsMwEITvSH0Haytxo3Z/VEEap6qQ6A0BKQd6c+IlibDXUey24e1ZuNDLSqMZzX6T&#10;b0fvxBmH2AXSMJ8pEEh1sB01Gt4PT3f3IGIyZI0LhBq+McK2mNzkJrPhQm94LlMjuIRiZjS0KfWZ&#10;lLFu0Zs4Cz0Se59h8CaxHBppB3Phcu/kQqm19KYj/tCaHh9brL/Kk9dA8mD3vnzxH8v0UC6Or5V7&#10;3lda307H3QZEwjH9h+EXn9GhYKYqnMhG4TTwkPR32VuuWVWcWa2UAlnk8pq++AEAAP//AwBQSwEC&#10;LQAUAAYACAAAACEAtoM4kv4AAADhAQAAEwAAAAAAAAAAAAAAAAAAAAAAW0NvbnRlbnRfVHlwZXNd&#10;LnhtbFBLAQItABQABgAIAAAAIQA4/SH/1gAAAJQBAAALAAAAAAAAAAAAAAAAAC8BAABfcmVscy8u&#10;cmVsc1BLAQItABQABgAIAAAAIQC69LjMSQMAAAALAAAOAAAAAAAAAAAAAAAAAC4CAABkcnMvZTJv&#10;RG9jLnhtbFBLAQItABQABgAIAAAAIQC90XfD2gAAAAUBAAAPAAAAAAAAAAAAAAAAAKMFAABkcnMv&#10;ZG93bnJldi54bWxQSwUGAAAAAAQABADzAAAAqgYAAAAA&#10;">
                    <v:rect id="Rectangle 39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+9rwgAAANsAAAAPAAAAZHJzL2Rvd25yZXYueG1sRI/disIw&#10;FITvF/Ydwlnwbk1XUbSallUURLzx5wGOzbHtbnNSmljr2xtB8HKYmW+YedqZSrTUuNKygp9+BII4&#10;s7rkXMHpuP6egHAeWWNlmRTcyUGafH7MMdb2xntqDz4XAcIuRgWF93UspcsKMuj6tiYO3sU2Bn2Q&#10;TS51g7cAN5UcRNFYGiw5LBRY07Kg7P9wNQpWxo52f9PWrAfl2crxhP1iy0r1vrrfGQhPnX+HX+2N&#10;VjCcwvNL+AEyeQAAAP//AwBQSwECLQAUAAYACAAAACEA2+H2y+4AAACFAQAAEwAAAAAAAAAAAAAA&#10;AAAAAAAAW0NvbnRlbnRfVHlwZXNdLnhtbFBLAQItABQABgAIAAAAIQBa9CxbvwAAABUBAAALAAAA&#10;AAAAAAAAAAAAAB8BAABfcmVscy8ucmVsc1BLAQItABQABgAIAAAAIQAgG+9rwgAAANsAAAAPAAAA&#10;AAAAAAAAAAAAAAcCAABkcnMvZG93bnJldi54bWxQSwUGAAAAAAMAAwC3AAAA9gIAAAAA&#10;" fillcolor="#dd8047 [3205]" stroked="f" strokeweight="1pt"/>
                    <v:rect id="Rectangle 4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jbKvQAAANsAAAAPAAAAZHJzL2Rvd25yZXYueG1sRE/JCsIw&#10;EL0L/kMYwUvR1AWRahQRCoIouFy8Dc3YFptJaaLWvzcHwePj7ct1ayrxosaVlhWMhjEI4szqknMF&#10;10s6mINwHlljZZkUfMjBetXtLDHR9s0nep19LkIIuwQVFN7XiZQuK8igG9qaOHB32xj0ATa51A2+&#10;Q7ip5DiOZ9JgyaGhwJq2BWWP89MomKTa1HhsUx/tnxhdT9Hodjgq1e+1mwUIT63/i3/unVYwDevD&#10;l/AD5OoLAAD//wMAUEsBAi0AFAAGAAgAAAAhANvh9svuAAAAhQEAABMAAAAAAAAAAAAAAAAAAAAA&#10;AFtDb250ZW50X1R5cGVzXS54bWxQSwECLQAUAAYACAAAACEAWvQsW78AAAAVAQAACwAAAAAAAAAA&#10;AAAAAAAfAQAAX3JlbHMvLnJlbHNQSwECLQAUAAYACAAAACEAzIo2yr0AAADbAAAADwAAAAAAAAAA&#10;AAAAAAAHAgAAZHJzL2Rvd25yZXYueG1sUEsFBgAAAAADAAMAtwAAAPECAAAAAA==&#10;" fillcolor="#94b6d2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color w:val="775F55" w:themeColor="text2"/>
              <w:sz w:val="32"/>
              <w:szCs w:val="32"/>
            </w:rPr>
            <w:br w:type="page"/>
          </w:r>
        </w:p>
      </w:sdtContent>
    </w:sdt>
    <w:sdt>
      <w:sdtPr>
        <w:rPr>
          <w:lang w:val="pt-PT"/>
        </w:rPr>
        <w:alias w:val="Title"/>
        <w:tag w:val=""/>
        <w:id w:val="172247804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8F34B2" w:rsidRPr="002600CD" w:rsidRDefault="0064008F">
          <w:pPr>
            <w:pStyle w:val="Heading1"/>
            <w:rPr>
              <w:lang w:val="pt-PT"/>
            </w:rPr>
          </w:pPr>
          <w:r>
            <w:rPr>
              <w:lang w:val="pt-PT"/>
            </w:rPr>
            <w:t>Aplicação da Técnica de coloração de GRAM</w:t>
          </w:r>
        </w:p>
      </w:sdtContent>
    </w:sdt>
    <w:p w:rsidR="008F34B2" w:rsidRPr="002600CD" w:rsidRDefault="002600CD">
      <w:pPr>
        <w:pStyle w:val="Heading2"/>
        <w:rPr>
          <w:lang w:val="pt-PT"/>
        </w:rPr>
      </w:pPr>
      <w:r>
        <w:rPr>
          <w:lang w:val="pt-PT"/>
        </w:rPr>
        <w:t>Resumo</w:t>
      </w:r>
    </w:p>
    <w:p w:rsidR="00A570A8" w:rsidRDefault="002600CD" w:rsidP="0064008F">
      <w:pPr>
        <w:jc w:val="both"/>
        <w:rPr>
          <w:lang w:val="pt-PT"/>
        </w:rPr>
      </w:pPr>
      <w:r w:rsidRPr="00AC6C44">
        <w:rPr>
          <w:lang w:val="pt-PT"/>
        </w:rPr>
        <w:tab/>
      </w:r>
      <w:r w:rsidR="0064008F">
        <w:rPr>
          <w:lang w:val="pt-PT"/>
        </w:rPr>
        <w:t xml:space="preserve">Neste trabalho exprimental, com recurso ao microscópio, o objetivo é analisar </w:t>
      </w:r>
      <w:r w:rsidR="00CB744D">
        <w:rPr>
          <w:lang w:val="pt-PT"/>
        </w:rPr>
        <w:t>e distinguir bactérias em células procarióticas, nos casos analisados, a uma amostra de saliva e uma amostra de iogurte.</w:t>
      </w:r>
    </w:p>
    <w:p w:rsidR="00CB744D" w:rsidRDefault="00CB744D" w:rsidP="0064008F">
      <w:pPr>
        <w:jc w:val="both"/>
        <w:rPr>
          <w:lang w:val="pt-PT"/>
        </w:rPr>
      </w:pPr>
      <w:r>
        <w:rPr>
          <w:lang w:val="pt-PT"/>
        </w:rPr>
        <w:tab/>
        <w:t xml:space="preserve">De forma a obter amostras com significado e obter resultados observáveis recorreu-se á técnica de coloração de Gram que serve para difrenciar bactérias. Esta técnica consiste em utilizar o corante cristal Violeta, uma soloção de iodo para permitir que o corante “morda” o interior da célula </w:t>
      </w:r>
      <w:r w:rsidR="00DE7206">
        <w:rPr>
          <w:lang w:val="pt-PT"/>
        </w:rPr>
        <w:t>, o álcool que serve como descolorante e retira apenas cor de certas bactérias</w:t>
      </w:r>
      <w:r w:rsidR="007642A8">
        <w:rPr>
          <w:lang w:val="pt-PT"/>
        </w:rPr>
        <w:t xml:space="preserve"> e como corante usa-se a safranina</w:t>
      </w:r>
      <w:r w:rsidR="0019070D">
        <w:rPr>
          <w:lang w:val="pt-PT"/>
        </w:rPr>
        <w:t xml:space="preserve"> que é avermelhada.</w:t>
      </w:r>
    </w:p>
    <w:p w:rsidR="0019070D" w:rsidRDefault="0019070D" w:rsidP="0064008F">
      <w:pPr>
        <w:jc w:val="both"/>
        <w:rPr>
          <w:lang w:val="pt-PT"/>
        </w:rPr>
      </w:pPr>
      <w:r>
        <w:rPr>
          <w:lang w:val="pt-PT"/>
        </w:rPr>
        <w:tab/>
        <w:t>Assim faz-se a dif</w:t>
      </w:r>
      <w:r w:rsidR="000F54B4">
        <w:rPr>
          <w:lang w:val="pt-PT"/>
        </w:rPr>
        <w:t>e</w:t>
      </w:r>
      <w:r>
        <w:rPr>
          <w:lang w:val="pt-PT"/>
        </w:rPr>
        <w:t>renciação entre bactérias Gram + ( Positivas ) e bactérias Gram – ( Negativas ) :</w:t>
      </w:r>
    </w:p>
    <w:p w:rsidR="000F54B4" w:rsidRPr="000F54B4" w:rsidRDefault="000F54B4" w:rsidP="000F54B4">
      <w:pPr>
        <w:ind w:firstLine="648"/>
        <w:jc w:val="both"/>
        <w:rPr>
          <w:lang w:val="pt-PT"/>
        </w:rPr>
      </w:pPr>
      <w:r w:rsidRPr="000F54B4">
        <w:rPr>
          <w:lang w:val="pt-PT"/>
        </w:rPr>
        <w:t>Ambas estão quase iguais no que se refere a número e importância. A diferença básica entre um tipo e outro de bactéria está na sua parede celular.</w:t>
      </w:r>
    </w:p>
    <w:p w:rsidR="000F54B4" w:rsidRPr="000F54B4" w:rsidRDefault="000F54B4" w:rsidP="000F54B4">
      <w:pPr>
        <w:ind w:left="0" w:firstLine="720"/>
        <w:jc w:val="both"/>
        <w:rPr>
          <w:lang w:val="pt-PT"/>
        </w:rPr>
      </w:pPr>
      <w:r w:rsidRPr="000F54B4">
        <w:rPr>
          <w:lang w:val="pt-PT"/>
        </w:rPr>
        <w:t>As Gram-positivas possuem parede celular com uma única e espessa camada de peptidoglicanos. Quando este tipo bacteriano entra em contato com a coloração de Gram adquirem a cor púrpura ou azul quando fixada com cristal violeta. Isto se explica porque estas bactérias retêm o corante presente nestas substâncias.</w:t>
      </w:r>
    </w:p>
    <w:p w:rsidR="0019070D" w:rsidRDefault="000F54B4" w:rsidP="000F54B4">
      <w:pPr>
        <w:ind w:left="0" w:firstLine="720"/>
        <w:jc w:val="both"/>
        <w:rPr>
          <w:lang w:val="pt-PT"/>
        </w:rPr>
      </w:pPr>
      <w:r w:rsidRPr="000F54B4">
        <w:rPr>
          <w:lang w:val="pt-PT"/>
        </w:rPr>
        <w:t>As Gram-negativas possuem parede celular mais delgada e apresentam uma segunda membrana lipídica, deferente da membrana plasmática. Quando em contato com a coloração Gram o lipídio da membrana mais externa é dissolvido no álcool e libera o primeiro corante, o cristal violeta. Ao fim do processo essas bactérias estão na cor rosa-avermelhada do segundo corante, a safranina.</w:t>
      </w:r>
    </w:p>
    <w:p w:rsidR="00254D7C" w:rsidRDefault="00254D7C" w:rsidP="00254D7C">
      <w:pPr>
        <w:keepNext/>
        <w:ind w:left="0" w:firstLine="720"/>
        <w:jc w:val="center"/>
      </w:pPr>
      <w:r w:rsidRPr="00254D7C">
        <w:rPr>
          <w:lang w:val="pt-PT"/>
        </w:rPr>
        <w:drawing>
          <wp:inline distT="0" distB="0" distL="0" distR="0">
            <wp:extent cx="2794000" cy="3578197"/>
            <wp:effectExtent l="0" t="0" r="6350" b="3810"/>
            <wp:docPr id="5" name="Picture 5" descr="https://claraealinebioifes.files.wordpress.com/2011/04/bacteri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laraealinebioifes.files.wordpress.com/2011/04/bacteria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480" cy="35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0A8" w:rsidRDefault="00254D7C" w:rsidP="00254D7C">
      <w:pPr>
        <w:pStyle w:val="Caption"/>
        <w:jc w:val="center"/>
        <w:rPr>
          <w:lang w:val="pt-PT"/>
        </w:rPr>
      </w:pPr>
      <w:r w:rsidRPr="00254D7C">
        <w:rPr>
          <w:lang w:val="pt-PT"/>
        </w:rPr>
        <w:t xml:space="preserve">Figura </w:t>
      </w:r>
      <w:r>
        <w:fldChar w:fldCharType="begin"/>
      </w:r>
      <w:r w:rsidRPr="00254D7C">
        <w:rPr>
          <w:lang w:val="pt-PT"/>
        </w:rPr>
        <w:instrText xml:space="preserve"> SEQ Figura \* ARABIC </w:instrText>
      </w:r>
      <w:r>
        <w:fldChar w:fldCharType="separate"/>
      </w:r>
      <w:r w:rsidR="00286401">
        <w:rPr>
          <w:noProof/>
          <w:lang w:val="pt-PT"/>
        </w:rPr>
        <w:t>1</w:t>
      </w:r>
      <w:r>
        <w:fldChar w:fldCharType="end"/>
      </w:r>
      <w:r w:rsidRPr="00254D7C">
        <w:rPr>
          <w:lang w:val="pt-PT"/>
        </w:rPr>
        <w:t xml:space="preserve"> - Difrenças entre as paredes celuláres das bactérias gram + e gram - .</w:t>
      </w:r>
    </w:p>
    <w:p w:rsidR="006F5B23" w:rsidRDefault="006F5B23" w:rsidP="006F5B23">
      <w:pPr>
        <w:rPr>
          <w:lang w:val="pt-PT"/>
        </w:rPr>
      </w:pPr>
      <w:r>
        <w:rPr>
          <w:lang w:val="pt-PT"/>
        </w:rPr>
        <w:lastRenderedPageBreak/>
        <w:tab/>
        <w:t>A difrença entre as Gram positivas e Gram negativas vem da sua membrana como na figuara abaixo se explica com um esquema simples as difrenças entre uma e outra:</w:t>
      </w:r>
    </w:p>
    <w:p w:rsidR="006F5B23" w:rsidRDefault="006F5B23" w:rsidP="006F5B23">
      <w:pPr>
        <w:keepNext/>
        <w:jc w:val="center"/>
      </w:pPr>
      <w:r>
        <w:rPr>
          <w:noProof/>
          <w:lang w:val="pt-PT" w:eastAsia="pt-PT"/>
        </w:rPr>
        <w:drawing>
          <wp:inline distT="0" distB="0" distL="0" distR="0">
            <wp:extent cx="4089400" cy="3067050"/>
            <wp:effectExtent l="0" t="0" r="6350" b="0"/>
            <wp:docPr id="13" name="Picture 13" descr="Resultado de imagem para gram negativo e gram posi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m para gram negativo e gram positiv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163" cy="306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B23" w:rsidRPr="006F5B23" w:rsidRDefault="006F5B23" w:rsidP="006F5B23">
      <w:pPr>
        <w:pStyle w:val="Caption"/>
        <w:jc w:val="center"/>
        <w:rPr>
          <w:lang w:val="pt-PT"/>
        </w:rPr>
      </w:pPr>
      <w:r w:rsidRPr="006F5B23">
        <w:rPr>
          <w:lang w:val="pt-PT"/>
        </w:rPr>
        <w:t xml:space="preserve">Figura </w:t>
      </w:r>
      <w:r>
        <w:fldChar w:fldCharType="begin"/>
      </w:r>
      <w:r w:rsidRPr="006F5B23">
        <w:rPr>
          <w:lang w:val="pt-PT"/>
        </w:rPr>
        <w:instrText xml:space="preserve"> SEQ Figura \* ARABIC </w:instrText>
      </w:r>
      <w:r>
        <w:fldChar w:fldCharType="separate"/>
      </w:r>
      <w:r w:rsidR="00286401">
        <w:rPr>
          <w:noProof/>
          <w:lang w:val="pt-PT"/>
        </w:rPr>
        <w:t>2</w:t>
      </w:r>
      <w:r>
        <w:fldChar w:fldCharType="end"/>
      </w:r>
      <w:r w:rsidRPr="006F5B23">
        <w:rPr>
          <w:lang w:val="pt-PT"/>
        </w:rPr>
        <w:t xml:space="preserve"> - Difrença entre as camadas visíveis das bactérias gram + e gram-.</w:t>
      </w:r>
    </w:p>
    <w:p w:rsidR="006F5B23" w:rsidRPr="006F5B23" w:rsidRDefault="006F5B23" w:rsidP="006F5B23">
      <w:pPr>
        <w:rPr>
          <w:lang w:val="pt-PT"/>
        </w:rPr>
      </w:pPr>
    </w:p>
    <w:p w:rsidR="00A570A8" w:rsidRDefault="00A570A8" w:rsidP="00A570A8">
      <w:pPr>
        <w:pStyle w:val="Heading2"/>
        <w:rPr>
          <w:lang w:val="pt-PT"/>
        </w:rPr>
      </w:pPr>
      <w:r>
        <w:rPr>
          <w:lang w:val="pt-PT"/>
        </w:rPr>
        <w:t>Objectivos</w:t>
      </w:r>
    </w:p>
    <w:p w:rsidR="00DE7206" w:rsidRPr="00DE7206" w:rsidRDefault="00DE7206" w:rsidP="00DE7206">
      <w:pPr>
        <w:pStyle w:val="ListParagraph"/>
        <w:numPr>
          <w:ilvl w:val="0"/>
          <w:numId w:val="5"/>
        </w:numPr>
        <w:rPr>
          <w:lang w:val="pt-PT"/>
        </w:rPr>
      </w:pPr>
      <w:r w:rsidRPr="00DE7206">
        <w:rPr>
          <w:lang w:val="pt-PT"/>
        </w:rPr>
        <w:t>Estudar a técnica de coloração diferencial de Gram.</w:t>
      </w:r>
    </w:p>
    <w:p w:rsidR="00DE7206" w:rsidRPr="00DE7206" w:rsidRDefault="00DE7206" w:rsidP="00DE7206">
      <w:pPr>
        <w:pStyle w:val="ListParagraph"/>
        <w:numPr>
          <w:ilvl w:val="0"/>
          <w:numId w:val="5"/>
        </w:numPr>
        <w:rPr>
          <w:lang w:val="pt-PT"/>
        </w:rPr>
      </w:pPr>
      <w:r w:rsidRPr="00DE7206">
        <w:rPr>
          <w:lang w:val="pt-PT"/>
        </w:rPr>
        <w:t>Observação de bactérias da saliva (Streptococcus, Staphylococcus, Bacillus)</w:t>
      </w:r>
    </w:p>
    <w:p w:rsidR="00454908" w:rsidRPr="00DE7206" w:rsidRDefault="00DE7206" w:rsidP="00DE7206">
      <w:pPr>
        <w:pStyle w:val="ListParagraph"/>
        <w:numPr>
          <w:ilvl w:val="0"/>
          <w:numId w:val="5"/>
        </w:numPr>
        <w:rPr>
          <w:lang w:val="pt-PT"/>
        </w:rPr>
      </w:pPr>
      <w:r w:rsidRPr="00DE7206">
        <w:rPr>
          <w:lang w:val="pt-PT"/>
        </w:rPr>
        <w:t>Observação de bactérias do iogurte (Streptococcus termophilus e Lactobacillus bulgaricus)</w:t>
      </w:r>
      <w:r w:rsidRPr="00DE7206">
        <w:rPr>
          <w:lang w:val="pt-PT"/>
        </w:rPr>
        <w:cr/>
      </w:r>
    </w:p>
    <w:p w:rsidR="00A570A8" w:rsidRDefault="00454908" w:rsidP="00A570A8">
      <w:pPr>
        <w:pStyle w:val="Heading2"/>
        <w:rPr>
          <w:lang w:val="pt-PT"/>
        </w:rPr>
      </w:pPr>
      <w:r>
        <w:rPr>
          <w:lang w:val="pt-PT"/>
        </w:rPr>
        <w:t>Procedimento experimental</w:t>
      </w:r>
    </w:p>
    <w:p w:rsidR="00DE7206" w:rsidRDefault="00DE7206" w:rsidP="00B350D7">
      <w:pPr>
        <w:pStyle w:val="ListParagraph"/>
        <w:numPr>
          <w:ilvl w:val="0"/>
          <w:numId w:val="6"/>
        </w:numPr>
        <w:rPr>
          <w:lang w:val="pt-PT"/>
        </w:rPr>
      </w:pPr>
      <w:r w:rsidRPr="00B350D7">
        <w:rPr>
          <w:lang w:val="pt-PT"/>
        </w:rPr>
        <w:t>Coloque, numa lâmina de vidro, uma gota do material a observar e espalhe-a na superfície</w:t>
      </w:r>
      <w:r w:rsidR="00B350D7">
        <w:rPr>
          <w:lang w:val="pt-PT"/>
        </w:rPr>
        <w:t xml:space="preserve"> </w:t>
      </w:r>
      <w:r w:rsidRPr="00B350D7">
        <w:rPr>
          <w:lang w:val="pt-PT"/>
        </w:rPr>
        <w:t>de 1 cm2.</w:t>
      </w:r>
    </w:p>
    <w:p w:rsidR="00B350D7" w:rsidRPr="00B350D7" w:rsidRDefault="00B350D7" w:rsidP="00B350D7">
      <w:pPr>
        <w:pStyle w:val="ListParagraph"/>
        <w:ind w:left="792"/>
        <w:rPr>
          <w:lang w:val="pt-PT"/>
        </w:rPr>
      </w:pPr>
    </w:p>
    <w:p w:rsidR="00DE7206" w:rsidRDefault="00DE7206" w:rsidP="00B350D7">
      <w:pPr>
        <w:pStyle w:val="ListParagraph"/>
        <w:numPr>
          <w:ilvl w:val="0"/>
          <w:numId w:val="6"/>
        </w:numPr>
        <w:rPr>
          <w:lang w:val="pt-PT"/>
        </w:rPr>
      </w:pPr>
      <w:r w:rsidRPr="00B350D7">
        <w:rPr>
          <w:lang w:val="pt-PT"/>
        </w:rPr>
        <w:t>Seque lentamente à chama ou numa estufa (a preparação deverá secar em cerca de 5</w:t>
      </w:r>
      <w:r w:rsidR="00B350D7">
        <w:rPr>
          <w:lang w:val="pt-PT"/>
        </w:rPr>
        <w:t xml:space="preserve"> </w:t>
      </w:r>
      <w:r w:rsidRPr="00B350D7">
        <w:rPr>
          <w:lang w:val="pt-PT"/>
        </w:rPr>
        <w:t>minutos). Note bem que uma secagem rápida provoca fissuras no esfregaço.</w:t>
      </w:r>
    </w:p>
    <w:p w:rsidR="00B350D7" w:rsidRPr="00B350D7" w:rsidRDefault="00B350D7" w:rsidP="00B350D7">
      <w:pPr>
        <w:ind w:left="0"/>
        <w:rPr>
          <w:lang w:val="pt-PT"/>
        </w:rPr>
      </w:pPr>
    </w:p>
    <w:p w:rsidR="00DE7206" w:rsidRDefault="00DE7206" w:rsidP="00B350D7">
      <w:pPr>
        <w:pStyle w:val="ListParagraph"/>
        <w:numPr>
          <w:ilvl w:val="0"/>
          <w:numId w:val="6"/>
        </w:numPr>
        <w:rPr>
          <w:lang w:val="pt-PT"/>
        </w:rPr>
      </w:pPr>
      <w:r w:rsidRPr="00B350D7">
        <w:rPr>
          <w:lang w:val="pt-PT"/>
        </w:rPr>
        <w:t>Coloque uma gota de violeta de cristal e deixe corar durante 1 minuto.</w:t>
      </w:r>
    </w:p>
    <w:p w:rsidR="00B350D7" w:rsidRPr="00B350D7" w:rsidRDefault="00B350D7" w:rsidP="00B350D7">
      <w:pPr>
        <w:pStyle w:val="ListParagraph"/>
        <w:ind w:left="792"/>
        <w:rPr>
          <w:lang w:val="pt-PT"/>
        </w:rPr>
      </w:pPr>
    </w:p>
    <w:p w:rsidR="001911B8" w:rsidRDefault="00DE7206" w:rsidP="00B350D7">
      <w:pPr>
        <w:pStyle w:val="ListParagraph"/>
        <w:numPr>
          <w:ilvl w:val="0"/>
          <w:numId w:val="6"/>
        </w:numPr>
        <w:rPr>
          <w:lang w:val="pt-PT"/>
        </w:rPr>
      </w:pPr>
      <w:r w:rsidRPr="00B350D7">
        <w:rPr>
          <w:lang w:val="pt-PT"/>
        </w:rPr>
        <w:t>Escorra o corante, cubra a preparação com solução de lugol e deixe atuar alguns segundos.</w:t>
      </w:r>
      <w:r w:rsidRPr="00B350D7">
        <w:rPr>
          <w:lang w:val="pt-PT"/>
        </w:rPr>
        <w:cr/>
      </w:r>
    </w:p>
    <w:p w:rsidR="00B350D7" w:rsidRDefault="00B350D7" w:rsidP="00B350D7">
      <w:pPr>
        <w:pStyle w:val="ListParagraph"/>
        <w:numPr>
          <w:ilvl w:val="0"/>
          <w:numId w:val="6"/>
        </w:numPr>
        <w:rPr>
          <w:lang w:val="pt-PT"/>
        </w:rPr>
      </w:pPr>
      <w:r w:rsidRPr="00B350D7">
        <w:rPr>
          <w:lang w:val="pt-PT"/>
        </w:rPr>
        <w:t>Escorra a solução, cubra novamente com solução de lugol e deixe atuar durante 1 minuto.</w:t>
      </w:r>
    </w:p>
    <w:p w:rsidR="00B350D7" w:rsidRPr="00B350D7" w:rsidRDefault="00B350D7" w:rsidP="00B350D7">
      <w:pPr>
        <w:pStyle w:val="ListParagraph"/>
        <w:rPr>
          <w:lang w:val="pt-PT"/>
        </w:rPr>
      </w:pPr>
    </w:p>
    <w:p w:rsidR="00B350D7" w:rsidRDefault="008F136C" w:rsidP="00B350D7">
      <w:pPr>
        <w:pStyle w:val="ListParagraph"/>
        <w:numPr>
          <w:ilvl w:val="0"/>
          <w:numId w:val="6"/>
        </w:numPr>
        <w:rPr>
          <w:lang w:val="pt-PT"/>
        </w:rPr>
      </w:pPr>
      <w:r w:rsidRPr="008F136C">
        <w:rPr>
          <w:lang w:val="pt-PT"/>
        </w:rPr>
        <w:t>Escorra a solução de lugol, lave com água e escorra.</w:t>
      </w:r>
    </w:p>
    <w:p w:rsidR="008F136C" w:rsidRPr="008F136C" w:rsidRDefault="008F136C" w:rsidP="008F136C">
      <w:pPr>
        <w:pStyle w:val="ListParagraph"/>
        <w:rPr>
          <w:lang w:val="pt-PT"/>
        </w:rPr>
      </w:pPr>
    </w:p>
    <w:p w:rsidR="008F136C" w:rsidRDefault="008F136C" w:rsidP="00B350D7">
      <w:pPr>
        <w:pStyle w:val="ListParagraph"/>
        <w:numPr>
          <w:ilvl w:val="0"/>
          <w:numId w:val="6"/>
        </w:numPr>
        <w:rPr>
          <w:lang w:val="pt-PT"/>
        </w:rPr>
      </w:pPr>
      <w:r>
        <w:rPr>
          <w:lang w:val="pt-PT"/>
        </w:rPr>
        <w:lastRenderedPageBreak/>
        <w:t>Diferencie com álcool a 96%</w:t>
      </w:r>
      <w:r w:rsidRPr="008F136C">
        <w:rPr>
          <w:lang w:val="pt-PT"/>
        </w:rPr>
        <w:t xml:space="preserve"> (ou acetona), deixando cair o solvente, gota a gota, sobre a preparação até que não saia mais corante (c.a., 20 segundos).</w:t>
      </w:r>
    </w:p>
    <w:p w:rsidR="008F136C" w:rsidRPr="008F136C" w:rsidRDefault="008F136C" w:rsidP="008F136C">
      <w:pPr>
        <w:pStyle w:val="ListParagraph"/>
        <w:rPr>
          <w:lang w:val="pt-PT"/>
        </w:rPr>
      </w:pPr>
    </w:p>
    <w:p w:rsidR="008F136C" w:rsidRDefault="008F136C" w:rsidP="00B350D7">
      <w:pPr>
        <w:pStyle w:val="ListParagraph"/>
        <w:numPr>
          <w:ilvl w:val="0"/>
          <w:numId w:val="6"/>
        </w:numPr>
        <w:rPr>
          <w:lang w:val="pt-PT"/>
        </w:rPr>
      </w:pPr>
      <w:r>
        <w:rPr>
          <w:lang w:val="pt-PT"/>
        </w:rPr>
        <w:t xml:space="preserve">Lave com água. </w:t>
      </w:r>
    </w:p>
    <w:p w:rsidR="008F136C" w:rsidRPr="008F136C" w:rsidRDefault="008F136C" w:rsidP="008F136C">
      <w:pPr>
        <w:pStyle w:val="ListParagraph"/>
        <w:rPr>
          <w:lang w:val="pt-PT"/>
        </w:rPr>
      </w:pPr>
    </w:p>
    <w:p w:rsidR="008F136C" w:rsidRDefault="008F136C" w:rsidP="00B350D7">
      <w:pPr>
        <w:pStyle w:val="ListParagraph"/>
        <w:numPr>
          <w:ilvl w:val="0"/>
          <w:numId w:val="6"/>
        </w:numPr>
        <w:rPr>
          <w:lang w:val="pt-PT"/>
        </w:rPr>
      </w:pPr>
      <w:r w:rsidRPr="008F136C">
        <w:rPr>
          <w:lang w:val="pt-PT"/>
        </w:rPr>
        <w:t xml:space="preserve">Core com safranina (solução contrastante) durante 30 segundos. Cubra a preparação com água e deixe cair nesta 3 a 4 gotas de corante, misturando por agitação lenta da lâmina. </w:t>
      </w:r>
    </w:p>
    <w:p w:rsidR="008F136C" w:rsidRPr="008F136C" w:rsidRDefault="008F136C" w:rsidP="008F136C">
      <w:pPr>
        <w:pStyle w:val="ListParagraph"/>
        <w:rPr>
          <w:lang w:val="pt-PT"/>
        </w:rPr>
      </w:pPr>
    </w:p>
    <w:p w:rsidR="008F136C" w:rsidRDefault="008F136C" w:rsidP="00B350D7">
      <w:pPr>
        <w:pStyle w:val="ListParagraph"/>
        <w:numPr>
          <w:ilvl w:val="0"/>
          <w:numId w:val="6"/>
        </w:numPr>
        <w:rPr>
          <w:lang w:val="pt-PT"/>
        </w:rPr>
      </w:pPr>
      <w:r w:rsidRPr="008F136C">
        <w:rPr>
          <w:lang w:val="pt-PT"/>
        </w:rPr>
        <w:t xml:space="preserve">Escorra o contrastante, lave com água e seque, aquecendo ligeiramente à chama. </w:t>
      </w:r>
    </w:p>
    <w:p w:rsidR="008F136C" w:rsidRPr="008F136C" w:rsidRDefault="008F136C" w:rsidP="008F136C">
      <w:pPr>
        <w:pStyle w:val="ListParagraph"/>
        <w:rPr>
          <w:lang w:val="pt-PT"/>
        </w:rPr>
      </w:pPr>
    </w:p>
    <w:p w:rsidR="008F136C" w:rsidRDefault="008F136C" w:rsidP="00B350D7">
      <w:pPr>
        <w:pStyle w:val="ListParagraph"/>
        <w:numPr>
          <w:ilvl w:val="0"/>
          <w:numId w:val="6"/>
        </w:numPr>
        <w:rPr>
          <w:lang w:val="pt-PT"/>
        </w:rPr>
      </w:pPr>
      <w:r w:rsidRPr="008F136C">
        <w:rPr>
          <w:lang w:val="pt-PT"/>
        </w:rPr>
        <w:t>Observe, registe e discuta os resultados obtidos.</w:t>
      </w:r>
    </w:p>
    <w:p w:rsidR="00B350D7" w:rsidRPr="00B350D7" w:rsidRDefault="00B350D7" w:rsidP="00B350D7">
      <w:pPr>
        <w:pStyle w:val="ListParagraph"/>
        <w:ind w:left="792"/>
        <w:rPr>
          <w:lang w:val="pt-PT"/>
        </w:rPr>
      </w:pPr>
    </w:p>
    <w:p w:rsidR="00FD424E" w:rsidRDefault="00454908" w:rsidP="00CB744D">
      <w:pPr>
        <w:pStyle w:val="Heading2"/>
        <w:rPr>
          <w:lang w:val="pt-PT"/>
        </w:rPr>
      </w:pPr>
      <w:r>
        <w:rPr>
          <w:lang w:val="pt-PT"/>
        </w:rPr>
        <w:t>Resultados</w:t>
      </w:r>
      <w:r w:rsidR="00984510">
        <w:rPr>
          <w:lang w:val="pt-PT"/>
        </w:rPr>
        <w:t xml:space="preserve"> e Coclusões</w:t>
      </w:r>
    </w:p>
    <w:p w:rsidR="00B40373" w:rsidRPr="00B40373" w:rsidRDefault="00B40373" w:rsidP="00B40373">
      <w:pPr>
        <w:pStyle w:val="Heading3"/>
        <w:rPr>
          <w:lang w:val="pt-PT"/>
        </w:rPr>
      </w:pPr>
      <w:r>
        <w:rPr>
          <w:lang w:val="pt-PT"/>
        </w:rPr>
        <w:t>Observação do iogurte</w:t>
      </w:r>
    </w:p>
    <w:p w:rsidR="00984510" w:rsidRDefault="00984510" w:rsidP="00984510">
      <w:pPr>
        <w:rPr>
          <w:lang w:val="pt-PT"/>
        </w:rPr>
      </w:pPr>
      <w:r>
        <w:rPr>
          <w:lang w:val="pt-PT"/>
        </w:rPr>
        <w:tab/>
        <w:t>Na observação do iogurte a imagem observada foi a seguinte:</w:t>
      </w:r>
    </w:p>
    <w:p w:rsidR="00FB6415" w:rsidRDefault="00FB6415" w:rsidP="00FB6415">
      <w:pPr>
        <w:keepNext/>
        <w:jc w:val="center"/>
      </w:pPr>
      <w:r>
        <w:rPr>
          <w:noProof/>
          <w:lang w:val="pt-PT" w:eastAsia="pt-PT"/>
        </w:rPr>
        <w:drawing>
          <wp:inline distT="0" distB="0" distL="0" distR="0">
            <wp:extent cx="2760000" cy="2741987"/>
            <wp:effectExtent l="0" t="0" r="2540" b="1270"/>
            <wp:docPr id="6" name="Picture 6" descr="https://scontent.fopo2-1.fna.fbcdn.net/v/t35.0-12/17902557_1371622679543006_255045461_o.jpg?oh=30a5abdf2e3f05a288305d16b583c007&amp;oe=58F068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opo2-1.fna.fbcdn.net/v/t35.0-12/17902557_1371622679543006_255045461_o.jpg?oh=30a5abdf2e3f05a288305d16b583c007&amp;oe=58F068E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62" t="5318" r="6543" b="9401"/>
                    <a:stretch/>
                  </pic:blipFill>
                  <pic:spPr bwMode="auto">
                    <a:xfrm>
                      <a:off x="0" y="0"/>
                      <a:ext cx="2796613" cy="277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4510" w:rsidRPr="00FB6415" w:rsidRDefault="00FB6415" w:rsidP="00FB6415">
      <w:pPr>
        <w:pStyle w:val="Caption"/>
        <w:jc w:val="center"/>
        <w:rPr>
          <w:lang w:val="pt-PT"/>
        </w:rPr>
      </w:pPr>
      <w:r w:rsidRPr="00FB6415">
        <w:rPr>
          <w:lang w:val="pt-PT"/>
        </w:rPr>
        <w:t xml:space="preserve">Figura </w:t>
      </w:r>
      <w:r>
        <w:fldChar w:fldCharType="begin"/>
      </w:r>
      <w:r w:rsidRPr="00FB6415">
        <w:rPr>
          <w:lang w:val="pt-PT"/>
        </w:rPr>
        <w:instrText xml:space="preserve"> SEQ Figura \* ARABIC </w:instrText>
      </w:r>
      <w:r>
        <w:fldChar w:fldCharType="separate"/>
      </w:r>
      <w:r w:rsidR="00286401">
        <w:rPr>
          <w:noProof/>
          <w:lang w:val="pt-PT"/>
        </w:rPr>
        <w:t>3</w:t>
      </w:r>
      <w:r>
        <w:fldChar w:fldCharType="end"/>
      </w:r>
      <w:r w:rsidRPr="00FB6415">
        <w:rPr>
          <w:lang w:val="pt-PT"/>
        </w:rPr>
        <w:t xml:space="preserve"> - Preparação de Iogurte observada ao microscópio</w:t>
      </w:r>
    </w:p>
    <w:p w:rsidR="00FB6415" w:rsidRDefault="00640971" w:rsidP="00FB6415">
      <w:pPr>
        <w:rPr>
          <w:lang w:val="pt-PT"/>
        </w:rPr>
      </w:pPr>
      <w:r>
        <w:rPr>
          <w:lang w:val="pt-PT"/>
        </w:rPr>
        <w:tab/>
        <w:t>Na fotografia retirada do microscópio podemos observar a violeta as bactérias Gram positivas e a rosa as bactérias Gram negativas.</w:t>
      </w:r>
    </w:p>
    <w:p w:rsidR="00640971" w:rsidRDefault="00640971" w:rsidP="00FB6415">
      <w:pPr>
        <w:rPr>
          <w:lang w:val="pt-PT"/>
        </w:rPr>
      </w:pPr>
      <w:r>
        <w:rPr>
          <w:lang w:val="pt-PT"/>
        </w:rPr>
        <w:tab/>
        <w:t>Grande parte dos organismos observados a violeta são de forma esférica ou cilíndrica, não se observando nenhuma bactéria de forma espiral.</w:t>
      </w:r>
    </w:p>
    <w:p w:rsidR="00640971" w:rsidRDefault="00640971" w:rsidP="00FB6415">
      <w:pPr>
        <w:rPr>
          <w:lang w:val="pt-PT"/>
        </w:rPr>
      </w:pPr>
      <w:r>
        <w:rPr>
          <w:lang w:val="pt-PT"/>
        </w:rPr>
        <w:tab/>
        <w:t>Temos presentes algumas cadeias de bactérias Diplococos com interligação de duas células , também presentes em pequenos agulmerados temos Estafilococos ( não se conseguem observar os planos , mas percebe-se pela organização celular dos cocos ), existem bastantes e em maior parte Estreptococos que são vários cocos liagdos em cadeia não se observão tetradas nem sarcinas, pois nenhum dos conjuntos de células prefaz uma figura cúbica ou quadrada.</w:t>
      </w:r>
    </w:p>
    <w:p w:rsidR="00B40373" w:rsidRDefault="00B40373" w:rsidP="006F5B23">
      <w:pPr>
        <w:ind w:left="0"/>
        <w:rPr>
          <w:lang w:val="pt-PT"/>
        </w:rPr>
      </w:pPr>
    </w:p>
    <w:p w:rsidR="00640971" w:rsidRPr="00FB6415" w:rsidRDefault="00B40373" w:rsidP="00B40373">
      <w:pPr>
        <w:pStyle w:val="Heading3"/>
        <w:rPr>
          <w:lang w:val="pt-PT"/>
        </w:rPr>
      </w:pPr>
      <w:r>
        <w:rPr>
          <w:lang w:val="pt-PT"/>
        </w:rPr>
        <w:lastRenderedPageBreak/>
        <w:t>Observação da saliva</w:t>
      </w:r>
    </w:p>
    <w:p w:rsidR="00FD424E" w:rsidRDefault="00F930CC" w:rsidP="000E3BCB">
      <w:pPr>
        <w:ind w:left="0"/>
        <w:rPr>
          <w:lang w:val="pt-PT"/>
        </w:rPr>
      </w:pPr>
      <w:r>
        <w:rPr>
          <w:lang w:val="pt-PT"/>
        </w:rPr>
        <w:tab/>
        <w:t>Na Observação da Saliva a imagem observada foi a seguinte:</w:t>
      </w:r>
    </w:p>
    <w:p w:rsidR="00F930CC" w:rsidRDefault="00F930CC" w:rsidP="000E3BCB">
      <w:pPr>
        <w:ind w:left="0"/>
        <w:rPr>
          <w:lang w:val="pt-PT"/>
        </w:rPr>
      </w:pPr>
    </w:p>
    <w:p w:rsidR="00F930CC" w:rsidRDefault="00F930CC" w:rsidP="00F930CC">
      <w:pPr>
        <w:keepNext/>
        <w:ind w:left="0"/>
        <w:jc w:val="center"/>
      </w:pPr>
      <w:r w:rsidRPr="00F930CC">
        <w:rPr>
          <w:lang w:val="pt-PT"/>
        </w:rPr>
        <w:drawing>
          <wp:inline distT="0" distB="0" distL="0" distR="0">
            <wp:extent cx="4019550" cy="4048125"/>
            <wp:effectExtent l="0" t="0" r="0" b="9525"/>
            <wp:docPr id="12" name="Picture 12" descr="https://scontent.fopo2-1.fna.fbcdn.net/v/t35.0-12/17886943_1371622462876361_105563930_o.jpg?oh=60cc8e174c18d4cce1262bd8b422ace6&amp;oe=58F144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opo2-1.fna.fbcdn.net/v/t35.0-12/17886943_1371622462876361_105563930_o.jpg?oh=60cc8e174c18d4cce1262bd8b422ace6&amp;oe=58F144F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72" t="5339" r="24995" b="3887"/>
                    <a:stretch/>
                  </pic:blipFill>
                  <pic:spPr bwMode="auto">
                    <a:xfrm>
                      <a:off x="0" y="0"/>
                      <a:ext cx="4019841" cy="4048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214E" w:rsidRDefault="00F930CC" w:rsidP="007746BF">
      <w:pPr>
        <w:pStyle w:val="Caption"/>
        <w:jc w:val="center"/>
        <w:rPr>
          <w:lang w:val="pt-PT"/>
        </w:rPr>
      </w:pPr>
      <w:r w:rsidRPr="00F930CC">
        <w:rPr>
          <w:lang w:val="pt-PT"/>
        </w:rPr>
        <w:t xml:space="preserve">Figura </w:t>
      </w:r>
      <w:r>
        <w:fldChar w:fldCharType="begin"/>
      </w:r>
      <w:r w:rsidRPr="00F930CC">
        <w:rPr>
          <w:lang w:val="pt-PT"/>
        </w:rPr>
        <w:instrText xml:space="preserve"> SEQ Figura \* ARABIC </w:instrText>
      </w:r>
      <w:r>
        <w:fldChar w:fldCharType="separate"/>
      </w:r>
      <w:r w:rsidR="00286401">
        <w:rPr>
          <w:noProof/>
          <w:lang w:val="pt-PT"/>
        </w:rPr>
        <w:t>4</w:t>
      </w:r>
      <w:r>
        <w:fldChar w:fldCharType="end"/>
      </w:r>
      <w:r w:rsidRPr="00F930CC">
        <w:rPr>
          <w:lang w:val="pt-PT"/>
        </w:rPr>
        <w:t xml:space="preserve"> – A</w:t>
      </w:r>
      <w:r>
        <w:rPr>
          <w:lang w:val="pt-PT"/>
        </w:rPr>
        <w:t>m</w:t>
      </w:r>
      <w:r w:rsidRPr="00F930CC">
        <w:rPr>
          <w:lang w:val="pt-PT"/>
        </w:rPr>
        <w:t>ostra deSaliva observada ao microscópio</w:t>
      </w:r>
    </w:p>
    <w:p w:rsidR="007746BF" w:rsidRPr="007746BF" w:rsidRDefault="007746BF" w:rsidP="007746BF">
      <w:pPr>
        <w:rPr>
          <w:lang w:val="pt-PT"/>
        </w:rPr>
      </w:pPr>
    </w:p>
    <w:p w:rsidR="007746BF" w:rsidRDefault="007746BF" w:rsidP="007746BF">
      <w:pPr>
        <w:rPr>
          <w:lang w:val="pt-PT"/>
        </w:rPr>
      </w:pPr>
      <w:r>
        <w:rPr>
          <w:lang w:val="pt-PT"/>
        </w:rPr>
        <w:tab/>
        <w:t xml:space="preserve">Conseguem-se obervar três células da mucosa bocal e consegue-se distinguir as membranas celulares , o núcleo de cada célula bem como o citoplasma , todos eles a rosa. Também se consegue observar </w:t>
      </w:r>
      <w:r w:rsidR="006F5B23">
        <w:rPr>
          <w:lang w:val="pt-PT"/>
        </w:rPr>
        <w:t>a violeta 4 conjuntos de bactérias em forma de Diplococos, parecem estar no interior de uma das células bocal mucosa.</w:t>
      </w:r>
    </w:p>
    <w:p w:rsidR="006F5B23" w:rsidRDefault="006F5B23" w:rsidP="007746BF">
      <w:pPr>
        <w:rPr>
          <w:lang w:val="pt-PT"/>
        </w:rPr>
      </w:pPr>
    </w:p>
    <w:p w:rsidR="009C6E23" w:rsidRDefault="009C6E23" w:rsidP="007746BF">
      <w:pPr>
        <w:rPr>
          <w:lang w:val="pt-PT"/>
        </w:rPr>
      </w:pPr>
    </w:p>
    <w:p w:rsidR="009C6E23" w:rsidRDefault="009C6E23" w:rsidP="007746BF">
      <w:pPr>
        <w:rPr>
          <w:lang w:val="pt-PT"/>
        </w:rPr>
      </w:pPr>
    </w:p>
    <w:p w:rsidR="009C6E23" w:rsidRDefault="009C6E23" w:rsidP="007746BF">
      <w:pPr>
        <w:rPr>
          <w:lang w:val="pt-PT"/>
        </w:rPr>
      </w:pPr>
    </w:p>
    <w:p w:rsidR="009C6E23" w:rsidRDefault="009C6E23" w:rsidP="007746BF">
      <w:pPr>
        <w:rPr>
          <w:lang w:val="pt-PT"/>
        </w:rPr>
      </w:pPr>
    </w:p>
    <w:p w:rsidR="009C6E23" w:rsidRDefault="009C6E23" w:rsidP="007746BF">
      <w:pPr>
        <w:rPr>
          <w:lang w:val="pt-PT"/>
        </w:rPr>
      </w:pPr>
    </w:p>
    <w:p w:rsidR="009C6E23" w:rsidRDefault="009C6E23" w:rsidP="007746BF">
      <w:pPr>
        <w:rPr>
          <w:lang w:val="pt-PT"/>
        </w:rPr>
      </w:pPr>
    </w:p>
    <w:p w:rsidR="009C6E23" w:rsidRDefault="009C6E23" w:rsidP="009C6E23">
      <w:pPr>
        <w:pStyle w:val="Heading3"/>
        <w:rPr>
          <w:lang w:val="pt-PT"/>
        </w:rPr>
      </w:pPr>
      <w:r>
        <w:rPr>
          <w:lang w:val="pt-PT"/>
        </w:rPr>
        <w:lastRenderedPageBreak/>
        <w:t>Observações gerais</w:t>
      </w:r>
    </w:p>
    <w:p w:rsidR="009C6E23" w:rsidRPr="009C6E23" w:rsidRDefault="009C6E23" w:rsidP="009C6E23">
      <w:pPr>
        <w:rPr>
          <w:lang w:val="pt-PT"/>
        </w:rPr>
      </w:pPr>
    </w:p>
    <w:p w:rsidR="006F5B23" w:rsidRDefault="00EB3357" w:rsidP="00EB3357">
      <w:pPr>
        <w:ind w:firstLine="648"/>
        <w:rPr>
          <w:lang w:val="pt-PT"/>
        </w:rPr>
      </w:pPr>
      <w:r>
        <w:rPr>
          <w:lang w:val="pt-PT"/>
        </w:rPr>
        <w:t>De forma a responder ás perguntas no final da experiência podemos então retirar conclusões seguintes:</w:t>
      </w:r>
    </w:p>
    <w:p w:rsidR="00EB3357" w:rsidRDefault="00EB3357" w:rsidP="00EB3357">
      <w:pPr>
        <w:ind w:firstLine="648"/>
        <w:rPr>
          <w:lang w:val="pt-PT"/>
        </w:rPr>
      </w:pPr>
    </w:p>
    <w:p w:rsidR="00A35BED" w:rsidRDefault="00EB3357" w:rsidP="00A35BED">
      <w:pPr>
        <w:keepNext/>
        <w:ind w:firstLine="648"/>
        <w:jc w:val="center"/>
      </w:pPr>
      <w:r>
        <w:rPr>
          <w:noProof/>
          <w:lang w:val="pt-PT" w:eastAsia="pt-PT"/>
        </w:rPr>
        <w:drawing>
          <wp:inline distT="0" distB="0" distL="0" distR="0">
            <wp:extent cx="3124704" cy="2514600"/>
            <wp:effectExtent l="0" t="0" r="0" b="0"/>
            <wp:docPr id="14" name="Picture 14" descr="https://andreguilhermebioifes.files.wordpress.com/2011/04/gram-st.jpg?w=300&amp;h=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andreguilhermebioifes.files.wordpress.com/2011/04/gram-st.jpg?w=300&amp;h=24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156" cy="2522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357" w:rsidRDefault="00A35BED" w:rsidP="00A35BED">
      <w:pPr>
        <w:pStyle w:val="Caption"/>
        <w:jc w:val="center"/>
        <w:rPr>
          <w:lang w:val="pt-PT"/>
        </w:rPr>
      </w:pPr>
      <w:r w:rsidRPr="00A35BED">
        <w:rPr>
          <w:lang w:val="pt-PT"/>
        </w:rPr>
        <w:t xml:space="preserve">Figura </w:t>
      </w:r>
      <w:r>
        <w:fldChar w:fldCharType="begin"/>
      </w:r>
      <w:r w:rsidRPr="00A35BED">
        <w:rPr>
          <w:lang w:val="pt-PT"/>
        </w:rPr>
        <w:instrText xml:space="preserve"> SEQ Figura \* ARABIC </w:instrText>
      </w:r>
      <w:r>
        <w:fldChar w:fldCharType="separate"/>
      </w:r>
      <w:r w:rsidR="00286401">
        <w:rPr>
          <w:noProof/>
          <w:lang w:val="pt-PT"/>
        </w:rPr>
        <w:t>5</w:t>
      </w:r>
      <w:r>
        <w:fldChar w:fldCharType="end"/>
      </w:r>
      <w:r w:rsidRPr="00A35BED">
        <w:rPr>
          <w:lang w:val="pt-PT"/>
        </w:rPr>
        <w:t xml:space="preserve"> – Processo de Coloração de GRAM</w:t>
      </w:r>
    </w:p>
    <w:p w:rsidR="00EB3357" w:rsidRDefault="00EB3357" w:rsidP="00EB3357">
      <w:pPr>
        <w:ind w:firstLine="648"/>
        <w:rPr>
          <w:lang w:val="pt-PT"/>
        </w:rPr>
      </w:pPr>
    </w:p>
    <w:p w:rsidR="00EB3357" w:rsidRDefault="00EB3357" w:rsidP="00EB3357">
      <w:pPr>
        <w:ind w:firstLine="648"/>
        <w:rPr>
          <w:lang w:val="pt-PT"/>
        </w:rPr>
      </w:pPr>
      <w:r>
        <w:rPr>
          <w:lang w:val="pt-PT"/>
        </w:rPr>
        <w:t>Durante a fase de fixação  todas as bactérias têm a mesma cor, na fase em que se aplica o crustal Violeta tanto as Gram Positivias como Gram Negativas ficam violeta independentemente do tipo de célula.</w:t>
      </w:r>
    </w:p>
    <w:p w:rsidR="00EB3357" w:rsidRDefault="00EB3357" w:rsidP="00EB3357">
      <w:pPr>
        <w:ind w:firstLine="648"/>
        <w:rPr>
          <w:lang w:val="pt-PT"/>
        </w:rPr>
      </w:pPr>
      <w:r>
        <w:rPr>
          <w:lang w:val="pt-PT"/>
        </w:rPr>
        <w:t>Em seguida aplica-se água destilada para lavar a amostra e aplica-se Lugol que é constítuido marioritáriamente por Iodo, e nesta fase o Iodo vai ajudar a reter no interior das células o crystal violeta, ambos os Gram permanecem roxos á mesma.</w:t>
      </w:r>
    </w:p>
    <w:p w:rsidR="00EB3357" w:rsidRDefault="00EB3357" w:rsidP="00EB3357">
      <w:pPr>
        <w:ind w:firstLine="648"/>
        <w:rPr>
          <w:lang w:val="pt-PT"/>
        </w:rPr>
      </w:pPr>
      <w:r>
        <w:rPr>
          <w:lang w:val="pt-PT"/>
        </w:rPr>
        <w:t>Limpa-se com água destilada e aplica-se de seguida o descolorante que pode ser álchool ou acetona a 96% de concentração, este vai  ter efeito apenas nas células Gram negativas que têm uma mebrana coberta de lípidos</w:t>
      </w:r>
      <w:r w:rsidR="00067FB9">
        <w:rPr>
          <w:lang w:val="pt-PT"/>
        </w:rPr>
        <w:t>, proteínas e polisacarídeos</w:t>
      </w:r>
      <w:r>
        <w:rPr>
          <w:lang w:val="pt-PT"/>
        </w:rPr>
        <w:t xml:space="preserve"> e estes são eliminados pelo álchool ou acetona.</w:t>
      </w:r>
    </w:p>
    <w:p w:rsidR="00EB3357" w:rsidRDefault="00EB3357" w:rsidP="00EB3357">
      <w:pPr>
        <w:ind w:firstLine="648"/>
        <w:rPr>
          <w:lang w:val="pt-PT"/>
        </w:rPr>
      </w:pPr>
      <w:r>
        <w:rPr>
          <w:lang w:val="pt-PT"/>
        </w:rPr>
        <w:t xml:space="preserve"> Volta-se a limpar a amostra com água destilada e por fim aplica-se a Safranina ou Fucsina</w:t>
      </w:r>
      <w:r w:rsidR="00A35BED">
        <w:rPr>
          <w:lang w:val="pt-PT"/>
        </w:rPr>
        <w:t xml:space="preserve"> que vai dar uma tonalidade ás gram negativa, colocando os citoplasmas e outra matéria celular com cor avermelhada.</w:t>
      </w:r>
    </w:p>
    <w:p w:rsidR="00067FB9" w:rsidRDefault="00067FB9" w:rsidP="00067FB9">
      <w:pPr>
        <w:ind w:left="0"/>
        <w:rPr>
          <w:lang w:val="pt-PT"/>
        </w:rPr>
      </w:pPr>
      <w:r>
        <w:rPr>
          <w:lang w:val="pt-PT"/>
        </w:rPr>
        <w:tab/>
        <w:t>A pergunta 3 já foi respondida no resumo, mas de forma sucinta:</w:t>
      </w:r>
    </w:p>
    <w:p w:rsidR="00067FB9" w:rsidRDefault="00067FB9" w:rsidP="00067FB9">
      <w:pPr>
        <w:ind w:left="0" w:firstLine="720"/>
        <w:rPr>
          <w:lang w:val="pt-PT"/>
        </w:rPr>
      </w:pPr>
      <w:r>
        <w:rPr>
          <w:lang w:val="pt-PT"/>
        </w:rPr>
        <w:t>As Gram negativas coram a vermelho porque vão absorver a safranina que é um corante vermelho , mas absorvem apenas vermelho porque as Gram negativas têm uma membrana coberta de Lípidos , porteínas e polisacarídeos , o que faz com que o cristal violeta adira á sua membra , enquanto que nas Gram positivas que não têm membrana, o crystal violeta adere o interior das células com ajuda do iodo. A fase des descoloração elimina a membrana das Gram negativas e aplica-se a safranina ficando assim as mesmas com tonalidade avermelhada.</w:t>
      </w:r>
    </w:p>
    <w:p w:rsidR="00B47887" w:rsidRDefault="00B47887" w:rsidP="00067FB9">
      <w:pPr>
        <w:ind w:left="0" w:firstLine="720"/>
        <w:rPr>
          <w:lang w:val="pt-PT"/>
        </w:rPr>
      </w:pPr>
    </w:p>
    <w:p w:rsidR="00B47887" w:rsidRDefault="00B47887" w:rsidP="00067FB9">
      <w:pPr>
        <w:ind w:left="0" w:firstLine="720"/>
        <w:rPr>
          <w:lang w:val="pt-PT"/>
        </w:rPr>
      </w:pPr>
      <w:r>
        <w:rPr>
          <w:lang w:val="pt-PT"/>
        </w:rPr>
        <w:lastRenderedPageBreak/>
        <w:t>O resto das questões penso que já foram respondidas ao longo desta conclus</w:t>
      </w:r>
      <w:r w:rsidR="00286401">
        <w:rPr>
          <w:lang w:val="pt-PT"/>
        </w:rPr>
        <w:t>ão, portanto apenas queremos concluír que esta experiência provou ser eficaz para procurar bactérias e conseguir observar-las, mas o ponto forte desta técnica é mesmo o facto de ser barata e fácil de aplicar tendo em contra a coloração simples que apenas usa um corante, o que apenas permite observar positivos e negativos sem difrenciar.</w:t>
      </w:r>
      <w:bookmarkStart w:id="0" w:name="_GoBack"/>
      <w:bookmarkEnd w:id="0"/>
    </w:p>
    <w:p w:rsidR="00286401" w:rsidRDefault="00286401" w:rsidP="00067FB9">
      <w:pPr>
        <w:ind w:left="0" w:firstLine="720"/>
        <w:rPr>
          <w:lang w:val="pt-PT"/>
        </w:rPr>
      </w:pPr>
    </w:p>
    <w:p w:rsidR="00286401" w:rsidRDefault="00286401" w:rsidP="00286401">
      <w:pPr>
        <w:keepNext/>
        <w:ind w:left="0" w:firstLine="720"/>
        <w:jc w:val="center"/>
      </w:pPr>
      <w:r w:rsidRPr="00286401">
        <w:rPr>
          <w:lang w:val="pt-PT"/>
        </w:rPr>
        <w:drawing>
          <wp:inline distT="0" distB="0" distL="0" distR="0">
            <wp:extent cx="4318000" cy="2370455"/>
            <wp:effectExtent l="0" t="0" r="6350" b="0"/>
            <wp:docPr id="15" name="Picture 15" descr="Resultado de imagem para técnicas de coloração simples ziehl-neels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m para técnicas de coloração simples ziehl-neelse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401" w:rsidRDefault="00286401" w:rsidP="00286401">
      <w:pPr>
        <w:pStyle w:val="Caption"/>
        <w:jc w:val="center"/>
        <w:rPr>
          <w:lang w:val="pt-PT"/>
        </w:rPr>
      </w:pPr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</w:t>
      </w:r>
      <w:proofErr w:type="spellStart"/>
      <w:r>
        <w:t>Coloração</w:t>
      </w:r>
      <w:proofErr w:type="spellEnd"/>
      <w:r>
        <w:t xml:space="preserve"> de </w:t>
      </w:r>
      <w:proofErr w:type="spellStart"/>
      <w:r w:rsidRPr="009E5AA3">
        <w:t>ziehl-neelsen</w:t>
      </w:r>
      <w:proofErr w:type="spellEnd"/>
    </w:p>
    <w:p w:rsidR="00286401" w:rsidRDefault="00286401" w:rsidP="00067FB9">
      <w:pPr>
        <w:ind w:left="0" w:firstLine="720"/>
        <w:rPr>
          <w:lang w:val="pt-PT"/>
        </w:rPr>
      </w:pPr>
    </w:p>
    <w:p w:rsidR="00286401" w:rsidRDefault="00286401" w:rsidP="00286401">
      <w:pPr>
        <w:keepNext/>
        <w:ind w:left="0" w:firstLine="720"/>
        <w:jc w:val="center"/>
      </w:pPr>
      <w:r>
        <w:rPr>
          <w:noProof/>
          <w:lang w:val="pt-PT" w:eastAsia="pt-PT"/>
        </w:rPr>
        <w:drawing>
          <wp:inline distT="0" distB="0" distL="0" distR="0">
            <wp:extent cx="4020358" cy="2860830"/>
            <wp:effectExtent l="0" t="0" r="0" b="0"/>
            <wp:docPr id="16" name="Picture 16" descr="Resultado de imagem para técnica de coloração 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m para técnica de coloração GRa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46" cy="2867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401" w:rsidRPr="007746BF" w:rsidRDefault="00286401" w:rsidP="00286401">
      <w:pPr>
        <w:pStyle w:val="Caption"/>
        <w:jc w:val="center"/>
        <w:rPr>
          <w:lang w:val="pt-PT"/>
        </w:rPr>
      </w:pPr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- </w:t>
      </w:r>
      <w:proofErr w:type="spellStart"/>
      <w:r>
        <w:t>Coloração</w:t>
      </w:r>
      <w:proofErr w:type="spellEnd"/>
      <w:r>
        <w:t xml:space="preserve"> de Gram</w:t>
      </w:r>
    </w:p>
    <w:sectPr w:rsidR="00286401" w:rsidRPr="007746BF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B22" w:rsidRDefault="00193B22">
      <w:r>
        <w:separator/>
      </w:r>
    </w:p>
    <w:p w:rsidR="00193B22" w:rsidRDefault="00193B22"/>
  </w:endnote>
  <w:endnote w:type="continuationSeparator" w:id="0">
    <w:p w:rsidR="00193B22" w:rsidRDefault="00193B22">
      <w:r>
        <w:continuationSeparator/>
      </w:r>
    </w:p>
    <w:p w:rsidR="00193B22" w:rsidRDefault="00193B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8F34B2">
      <w:sdt>
        <w:sdtPr>
          <w:alias w:val="Date"/>
          <w:tag w:val=""/>
          <w:id w:val="-600561709"/>
          <w:dataBinding w:prefixMappings="xmlns:ns0='http://schemas.microsoft.com/office/2006/coverPageProps' " w:xpath="/ns0:CoverPageProperties[1]/ns0:PublishDate[1]" w:storeItemID="{55AF091B-3C7A-41E3-B477-F2FDAA23CFDA}"/>
          <w:date w:fullDate="2017-03-12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50" w:type="pct"/>
            </w:tcPr>
            <w:p w:rsidR="008F34B2" w:rsidRDefault="002600CD">
              <w:pPr>
                <w:pStyle w:val="Footer"/>
              </w:pPr>
              <w:r>
                <w:t>3/12/2017</w:t>
              </w:r>
            </w:p>
          </w:tc>
        </w:sdtContent>
      </w:sdt>
      <w:sdt>
        <w:sdtPr>
          <w:rPr>
            <w:lang w:val="pt-PT"/>
          </w:rPr>
          <w:alias w:val="Title"/>
          <w:tag w:val=""/>
          <w:id w:val="137481616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500" w:type="pct"/>
            </w:tcPr>
            <w:p w:rsidR="008F34B2" w:rsidRPr="002600CD" w:rsidRDefault="0064008F">
              <w:pPr>
                <w:pStyle w:val="Footer"/>
                <w:jc w:val="center"/>
                <w:rPr>
                  <w:lang w:val="pt-PT"/>
                </w:rPr>
              </w:pPr>
              <w:r>
                <w:rPr>
                  <w:lang w:val="pt-PT"/>
                </w:rPr>
                <w:t>Aplicação da Técnica de coloração de GRAM</w:t>
              </w:r>
            </w:p>
          </w:tc>
        </w:sdtContent>
      </w:sdt>
      <w:tc>
        <w:tcPr>
          <w:tcW w:w="750" w:type="pct"/>
        </w:tcPr>
        <w:p w:rsidR="008F34B2" w:rsidRDefault="00761F7E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286401">
            <w:rPr>
              <w:noProof/>
            </w:rPr>
            <w:t>1</w:t>
          </w:r>
          <w:r>
            <w:fldChar w:fldCharType="end"/>
          </w:r>
        </w:p>
      </w:tc>
    </w:tr>
  </w:tbl>
  <w:p w:rsidR="008F34B2" w:rsidRDefault="008F34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B22" w:rsidRDefault="00193B22">
      <w:r>
        <w:separator/>
      </w:r>
    </w:p>
    <w:p w:rsidR="00193B22" w:rsidRDefault="00193B22"/>
  </w:footnote>
  <w:footnote w:type="continuationSeparator" w:id="0">
    <w:p w:rsidR="00193B22" w:rsidRDefault="00193B22">
      <w:r>
        <w:continuationSeparator/>
      </w:r>
    </w:p>
    <w:p w:rsidR="00193B22" w:rsidRDefault="00193B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4B2" w:rsidRDefault="00761F7E">
    <w:pPr>
      <w:pStyle w:val="Header"/>
    </w:pPr>
    <w:r>
      <w:t>Confidential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A04907"/>
    <w:multiLevelType w:val="hybridMultilevel"/>
    <w:tmpl w:val="CC78A352"/>
    <w:lvl w:ilvl="0" w:tplc="08160011">
      <w:start w:val="1"/>
      <w:numFmt w:val="decimal"/>
      <w:lvlText w:val="%1)"/>
      <w:lvlJc w:val="left"/>
      <w:pPr>
        <w:ind w:left="792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512" w:hanging="360"/>
      </w:pPr>
    </w:lvl>
    <w:lvl w:ilvl="2" w:tplc="0816001B" w:tentative="1">
      <w:start w:val="1"/>
      <w:numFmt w:val="lowerRoman"/>
      <w:lvlText w:val="%3."/>
      <w:lvlJc w:val="right"/>
      <w:pPr>
        <w:ind w:left="2232" w:hanging="180"/>
      </w:pPr>
    </w:lvl>
    <w:lvl w:ilvl="3" w:tplc="0816000F" w:tentative="1">
      <w:start w:val="1"/>
      <w:numFmt w:val="decimal"/>
      <w:lvlText w:val="%4."/>
      <w:lvlJc w:val="left"/>
      <w:pPr>
        <w:ind w:left="2952" w:hanging="360"/>
      </w:pPr>
    </w:lvl>
    <w:lvl w:ilvl="4" w:tplc="08160019" w:tentative="1">
      <w:start w:val="1"/>
      <w:numFmt w:val="lowerLetter"/>
      <w:lvlText w:val="%5."/>
      <w:lvlJc w:val="left"/>
      <w:pPr>
        <w:ind w:left="3672" w:hanging="360"/>
      </w:pPr>
    </w:lvl>
    <w:lvl w:ilvl="5" w:tplc="0816001B" w:tentative="1">
      <w:start w:val="1"/>
      <w:numFmt w:val="lowerRoman"/>
      <w:lvlText w:val="%6."/>
      <w:lvlJc w:val="right"/>
      <w:pPr>
        <w:ind w:left="4392" w:hanging="180"/>
      </w:pPr>
    </w:lvl>
    <w:lvl w:ilvl="6" w:tplc="0816000F" w:tentative="1">
      <w:start w:val="1"/>
      <w:numFmt w:val="decimal"/>
      <w:lvlText w:val="%7."/>
      <w:lvlJc w:val="left"/>
      <w:pPr>
        <w:ind w:left="5112" w:hanging="360"/>
      </w:pPr>
    </w:lvl>
    <w:lvl w:ilvl="7" w:tplc="08160019" w:tentative="1">
      <w:start w:val="1"/>
      <w:numFmt w:val="lowerLetter"/>
      <w:lvlText w:val="%8."/>
      <w:lvlJc w:val="left"/>
      <w:pPr>
        <w:ind w:left="5832" w:hanging="360"/>
      </w:pPr>
    </w:lvl>
    <w:lvl w:ilvl="8" w:tplc="08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1D433F1A"/>
    <w:multiLevelType w:val="hybridMultilevel"/>
    <w:tmpl w:val="1834CA7A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B1763"/>
    <w:multiLevelType w:val="hybridMultilevel"/>
    <w:tmpl w:val="E3E8CC9E"/>
    <w:lvl w:ilvl="0" w:tplc="0816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77485ECA"/>
    <w:multiLevelType w:val="hybridMultilevel"/>
    <w:tmpl w:val="86A850A2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0CD"/>
    <w:rsid w:val="00067FB9"/>
    <w:rsid w:val="000E3BCB"/>
    <w:rsid w:val="000F54B4"/>
    <w:rsid w:val="0010214E"/>
    <w:rsid w:val="00141870"/>
    <w:rsid w:val="00146250"/>
    <w:rsid w:val="0019070D"/>
    <w:rsid w:val="001911B8"/>
    <w:rsid w:val="00193B22"/>
    <w:rsid w:val="00254D7C"/>
    <w:rsid w:val="002600CD"/>
    <w:rsid w:val="0027662D"/>
    <w:rsid w:val="00286401"/>
    <w:rsid w:val="002E6A56"/>
    <w:rsid w:val="00397F06"/>
    <w:rsid w:val="00454908"/>
    <w:rsid w:val="00536AD0"/>
    <w:rsid w:val="005C2870"/>
    <w:rsid w:val="0064008F"/>
    <w:rsid w:val="00640971"/>
    <w:rsid w:val="006F2317"/>
    <w:rsid w:val="006F5B23"/>
    <w:rsid w:val="00761F7E"/>
    <w:rsid w:val="007642A8"/>
    <w:rsid w:val="007746BF"/>
    <w:rsid w:val="00806850"/>
    <w:rsid w:val="008759CC"/>
    <w:rsid w:val="008A759F"/>
    <w:rsid w:val="008F136C"/>
    <w:rsid w:val="008F34B2"/>
    <w:rsid w:val="00950CE0"/>
    <w:rsid w:val="00951912"/>
    <w:rsid w:val="009807BA"/>
    <w:rsid w:val="00984510"/>
    <w:rsid w:val="009C6E23"/>
    <w:rsid w:val="00A35BED"/>
    <w:rsid w:val="00A570A8"/>
    <w:rsid w:val="00AB62C6"/>
    <w:rsid w:val="00AC6C44"/>
    <w:rsid w:val="00B27AC4"/>
    <w:rsid w:val="00B350D7"/>
    <w:rsid w:val="00B40373"/>
    <w:rsid w:val="00B47887"/>
    <w:rsid w:val="00C9255A"/>
    <w:rsid w:val="00CB744D"/>
    <w:rsid w:val="00D4525D"/>
    <w:rsid w:val="00DA2067"/>
    <w:rsid w:val="00DE7206"/>
    <w:rsid w:val="00DF2597"/>
    <w:rsid w:val="00EB3357"/>
    <w:rsid w:val="00F50AB3"/>
    <w:rsid w:val="00F930CC"/>
    <w:rsid w:val="00FB6415"/>
    <w:rsid w:val="00FD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D76F4F7"/>
  <w15:chartTrackingRefBased/>
  <w15:docId w15:val="{199E829F-C2D6-4493-9605-6FCE83D5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80865A" w:themeColor="accent3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aps/>
      <w:color w:val="80865A" w:themeColor="accent3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/>
      <w:jc w:val="right"/>
    </w:pPr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pPr>
      <w:spacing w:after="1440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styleId="ListParagraph">
    <w:name w:val="List Paragraph"/>
    <w:basedOn w:val="Normal"/>
    <w:uiPriority w:val="34"/>
    <w:unhideWhenUsed/>
    <w:qFormat/>
    <w:rsid w:val="00454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ar\AppData\Roaming\Microsoft\Templates\Project%20communicati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4E6589D96D74028BB6B9E10E0BB5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680AD-FD77-4821-BDC4-2DC445B58160}"/>
      </w:docPartPr>
      <w:docPartBody>
        <w:p w:rsidR="00246E52" w:rsidRDefault="00FD1021">
          <w:pPr>
            <w:pStyle w:val="44E6589D96D74028BB6B9E10E0BB5603"/>
          </w:pPr>
          <w:r>
            <w:t>[company name]</w:t>
          </w:r>
        </w:p>
      </w:docPartBody>
    </w:docPart>
    <w:docPart>
      <w:docPartPr>
        <w:name w:val="E016C5B527B34281AB9CC6093F42B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634CA-B84D-4468-A86A-6BDF5A419B60}"/>
      </w:docPartPr>
      <w:docPartBody>
        <w:p w:rsidR="00246E52" w:rsidRDefault="00FD1021">
          <w:pPr>
            <w:pStyle w:val="E016C5B527B34281AB9CC6093F42BFB1"/>
          </w:pPr>
          <w:r>
            <w:t>[Company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021"/>
    <w:rsid w:val="00087C03"/>
    <w:rsid w:val="00246E52"/>
    <w:rsid w:val="002A47BF"/>
    <w:rsid w:val="004B64B6"/>
    <w:rsid w:val="00B32E40"/>
    <w:rsid w:val="00FD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783EEDFB1A4A40A3EE30C2516B6761">
    <w:name w:val="2E783EEDFB1A4A40A3EE30C2516B6761"/>
  </w:style>
  <w:style w:type="paragraph" w:customStyle="1" w:styleId="6F8EE7FE1D914EC9A06B8527B79B14DE">
    <w:name w:val="6F8EE7FE1D914EC9A06B8527B79B14DE"/>
  </w:style>
  <w:style w:type="paragraph" w:customStyle="1" w:styleId="480A17F917B440ADB52D776075985247">
    <w:name w:val="480A17F917B440ADB52D776075985247"/>
  </w:style>
  <w:style w:type="paragraph" w:customStyle="1" w:styleId="00969DF9A6EC435EB304A4DD6CA2780C">
    <w:name w:val="00969DF9A6EC435EB304A4DD6CA2780C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BCC968F26A4C49DB843B83608C279B62">
    <w:name w:val="BCC968F26A4C49DB843B83608C279B62"/>
  </w:style>
  <w:style w:type="paragraph" w:customStyle="1" w:styleId="548ED051EE4F45BD91723FB8DCA41C15">
    <w:name w:val="548ED051EE4F45BD91723FB8DCA41C15"/>
  </w:style>
  <w:style w:type="paragraph" w:customStyle="1" w:styleId="90162C1E95CE455F82265CD2C61604A6">
    <w:name w:val="90162C1E95CE455F82265CD2C61604A6"/>
  </w:style>
  <w:style w:type="paragraph" w:customStyle="1" w:styleId="2DAACF42271047D5BEDE319AF29D00E8">
    <w:name w:val="2DAACF42271047D5BEDE319AF29D00E8"/>
  </w:style>
  <w:style w:type="paragraph" w:customStyle="1" w:styleId="BB8D1F92E75B49B79E34F01EE40870A8">
    <w:name w:val="BB8D1F92E75B49B79E34F01EE40870A8"/>
  </w:style>
  <w:style w:type="paragraph" w:customStyle="1" w:styleId="C0CE8FA6FBF340ECA3887F05C53FDE6B">
    <w:name w:val="C0CE8FA6FBF340ECA3887F05C53FDE6B"/>
  </w:style>
  <w:style w:type="paragraph" w:customStyle="1" w:styleId="2A1BD49E99D744C98C20306A1AFECADA">
    <w:name w:val="2A1BD49E99D744C98C20306A1AFECADA"/>
  </w:style>
  <w:style w:type="paragraph" w:customStyle="1" w:styleId="D3CE0EBCC2AA49EE94011F0A83443337">
    <w:name w:val="D3CE0EBCC2AA49EE94011F0A83443337"/>
  </w:style>
  <w:style w:type="paragraph" w:customStyle="1" w:styleId="44E6589D96D74028BB6B9E10E0BB5603">
    <w:name w:val="44E6589D96D74028BB6B9E10E0BB5603"/>
  </w:style>
  <w:style w:type="paragraph" w:customStyle="1" w:styleId="E016C5B527B34281AB9CC6093F42BFB1">
    <w:name w:val="E016C5B527B34281AB9CC6093F42BFB1"/>
  </w:style>
  <w:style w:type="character" w:styleId="PlaceholderText">
    <w:name w:val="Placeholder Text"/>
    <w:basedOn w:val="DefaultParagraphFont"/>
    <w:uiPriority w:val="99"/>
    <w:semiHidden/>
    <w:rsid w:val="002A47B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2017-03-12T00:00:00</PublishDate>
  <Abstract/>
  <CompanyAddress>Licenciatura em engenharia biomédica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F29840-ED91-4B8B-89A3-204E03A550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</Template>
  <TotalTime>599</TotalTime>
  <Pages>7</Pages>
  <Words>1085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Estudo do movimento harmónico simples</vt:lpstr>
    </vt:vector>
  </TitlesOfParts>
  <Company>ISEP – Departamento de física</Company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Aplicação da Técnica de coloração de GRAM</dc:title>
  <dc:subject>Estudo das bactérias da saliva e iogurte</dc:subject>
  <dc:creator>Ricardo Antunes, Tânia SILVA ,Hugo Gomes &amp; Luísa Ferreira</dc:creator>
  <cp:keywords/>
  <cp:lastModifiedBy>Ricardo Antunes (1130860)</cp:lastModifiedBy>
  <cp:revision>24</cp:revision>
  <dcterms:created xsi:type="dcterms:W3CDTF">2017-03-12T10:17:00Z</dcterms:created>
  <dcterms:modified xsi:type="dcterms:W3CDTF">2017-04-12T17:28:00Z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TC039920449991</vt:lpwstr>
  </property>
</Properties>
</file>