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0FC07E" w14:textId="455E7246" w:rsidR="009051CF" w:rsidRDefault="0013515B" w:rsidP="0013515B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 xml:space="preserve">¿Qué dificultades tuviste durante el </w:t>
      </w:r>
      <w:proofErr w:type="spellStart"/>
      <w:r>
        <w:rPr>
          <w:lang w:val="es-ES"/>
        </w:rPr>
        <w:t>scaffolding</w:t>
      </w:r>
      <w:proofErr w:type="spellEnd"/>
      <w:r>
        <w:rPr>
          <w:lang w:val="es-ES"/>
        </w:rPr>
        <w:t xml:space="preserve"> y como las solucionaste?</w:t>
      </w:r>
    </w:p>
    <w:p w14:paraId="6FD95B37" w14:textId="3A523DF1" w:rsidR="0013515B" w:rsidRPr="0013515B" w:rsidRDefault="0013515B" w:rsidP="0013515B">
      <w:pPr>
        <w:pStyle w:val="Prrafodelista"/>
        <w:rPr>
          <w:b/>
          <w:bCs/>
          <w:lang w:val="es-ES"/>
        </w:rPr>
      </w:pPr>
      <w:r w:rsidRPr="0013515B">
        <w:rPr>
          <w:b/>
          <w:bCs/>
        </w:rPr>
        <w:t xml:space="preserve">La principal dificultad fue hacer convivir la base de datos local con la estructura limpia del proyecto. Al inicio, el comando automático de </w:t>
      </w:r>
      <w:proofErr w:type="spellStart"/>
      <w:r w:rsidRPr="0013515B">
        <w:rPr>
          <w:b/>
          <w:bCs/>
        </w:rPr>
        <w:t>scaffolding</w:t>
      </w:r>
      <w:proofErr w:type="spellEnd"/>
      <w:r w:rsidRPr="0013515B">
        <w:rPr>
          <w:b/>
          <w:bCs/>
        </w:rPr>
        <w:t xml:space="preserve"> generaba las entidades con mapeos rígidos directamente en el archivo del contexto, arrastrando a veces configuraciones por defecto que generaban errores extraños de sintaxis en C#</w:t>
      </w:r>
      <w:r w:rsidRPr="0013515B">
        <w:rPr>
          <w:b/>
          <w:bCs/>
        </w:rPr>
        <w:t>.</w:t>
      </w:r>
    </w:p>
    <w:p w14:paraId="533B8D40" w14:textId="6DBA4E02" w:rsidR="0013515B" w:rsidRDefault="0013515B" w:rsidP="0013515B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 xml:space="preserve">¿Qué diferencias notaste entre usar un controlador autogenerado y uno con </w:t>
      </w:r>
      <w:proofErr w:type="spellStart"/>
      <w:r>
        <w:rPr>
          <w:lang w:val="es-ES"/>
        </w:rPr>
        <w:t>repository</w:t>
      </w:r>
      <w:proofErr w:type="spellEnd"/>
      <w:r>
        <w:rPr>
          <w:lang w:val="es-ES"/>
        </w:rPr>
        <w:t>? ¿Qué enfoque prefieres?</w:t>
      </w:r>
    </w:p>
    <w:p w14:paraId="10DEBE73" w14:textId="77777777" w:rsidR="0013515B" w:rsidRPr="0013515B" w:rsidRDefault="0013515B" w:rsidP="0013515B">
      <w:pPr>
        <w:pStyle w:val="Prrafodelista"/>
        <w:rPr>
          <w:b/>
          <w:bCs/>
        </w:rPr>
      </w:pPr>
      <w:r w:rsidRPr="0013515B">
        <w:rPr>
          <w:b/>
          <w:bCs/>
        </w:rPr>
        <w:t>La diferencia es abismal en cuanto a orden:</w:t>
      </w:r>
    </w:p>
    <w:p w14:paraId="4C3D0297" w14:textId="77777777" w:rsidR="0013515B" w:rsidRPr="0013515B" w:rsidRDefault="0013515B" w:rsidP="0013515B">
      <w:pPr>
        <w:pStyle w:val="Prrafodelista"/>
        <w:numPr>
          <w:ilvl w:val="0"/>
          <w:numId w:val="5"/>
        </w:numPr>
        <w:rPr>
          <w:b/>
          <w:bCs/>
        </w:rPr>
      </w:pPr>
      <w:r w:rsidRPr="0013515B">
        <w:rPr>
          <w:b/>
          <w:bCs/>
        </w:rPr>
        <w:t xml:space="preserve">Controlador autogenerado (Inyección Directa): Es muy rápido de implementar (como hicimos con </w:t>
      </w:r>
      <w:proofErr w:type="spellStart"/>
      <w:r w:rsidRPr="0013515B">
        <w:rPr>
          <w:b/>
          <w:bCs/>
        </w:rPr>
        <w:t>TipoServicio</w:t>
      </w:r>
      <w:proofErr w:type="spellEnd"/>
      <w:r w:rsidRPr="0013515B">
        <w:rPr>
          <w:b/>
          <w:bCs/>
        </w:rPr>
        <w:t xml:space="preserve">), pero hace que el controlador se sature. Tiene que conocer directamente al </w:t>
      </w:r>
      <w:proofErr w:type="spellStart"/>
      <w:r w:rsidRPr="0013515B">
        <w:rPr>
          <w:b/>
          <w:bCs/>
        </w:rPr>
        <w:t>DbContext</w:t>
      </w:r>
      <w:proofErr w:type="spellEnd"/>
      <w:r w:rsidRPr="0013515B">
        <w:rPr>
          <w:b/>
          <w:bCs/>
        </w:rPr>
        <w:t>, lidiar con el estado de las entidades y procesar la lógica de persistencia. Si el proyecto crece, se vuelve un caos de mantener.</w:t>
      </w:r>
    </w:p>
    <w:p w14:paraId="5B993944" w14:textId="77777777" w:rsidR="0013515B" w:rsidRPr="0013515B" w:rsidRDefault="0013515B" w:rsidP="0013515B">
      <w:pPr>
        <w:pStyle w:val="Prrafodelista"/>
        <w:numPr>
          <w:ilvl w:val="0"/>
          <w:numId w:val="5"/>
        </w:numPr>
        <w:rPr>
          <w:b/>
          <w:bCs/>
        </w:rPr>
      </w:pPr>
      <w:r w:rsidRPr="0013515B">
        <w:rPr>
          <w:b/>
          <w:bCs/>
        </w:rPr>
        <w:t xml:space="preserve">Controlador con </w:t>
      </w:r>
      <w:proofErr w:type="spellStart"/>
      <w:r w:rsidRPr="0013515B">
        <w:rPr>
          <w:b/>
          <w:bCs/>
        </w:rPr>
        <w:t>Repository</w:t>
      </w:r>
      <w:proofErr w:type="spellEnd"/>
      <w:r w:rsidRPr="0013515B">
        <w:rPr>
          <w:b/>
          <w:bCs/>
        </w:rPr>
        <w:t xml:space="preserve"> y </w:t>
      </w:r>
      <w:proofErr w:type="spellStart"/>
      <w:r w:rsidRPr="0013515B">
        <w:rPr>
          <w:b/>
          <w:bCs/>
        </w:rPr>
        <w:t>Service</w:t>
      </w:r>
      <w:proofErr w:type="spellEnd"/>
      <w:r w:rsidRPr="0013515B">
        <w:rPr>
          <w:b/>
          <w:bCs/>
        </w:rPr>
        <w:t>: Desacopla todo por completo. El controlador solo recibe peticiones HTTP y delega la responsabilidad a una interfaz (</w:t>
      </w:r>
      <w:proofErr w:type="spellStart"/>
      <w:r w:rsidRPr="0013515B">
        <w:rPr>
          <w:b/>
          <w:bCs/>
        </w:rPr>
        <w:t>IOrdenServicioService</w:t>
      </w:r>
      <w:proofErr w:type="spellEnd"/>
      <w:r w:rsidRPr="0013515B">
        <w:rPr>
          <w:b/>
          <w:bCs/>
        </w:rPr>
        <w:t xml:space="preserve">), la cual procesa las reglas de negocio y deja que el </w:t>
      </w:r>
      <w:proofErr w:type="spellStart"/>
      <w:r w:rsidRPr="0013515B">
        <w:rPr>
          <w:b/>
          <w:bCs/>
        </w:rPr>
        <w:t>Repository</w:t>
      </w:r>
      <w:proofErr w:type="spellEnd"/>
      <w:r w:rsidRPr="0013515B">
        <w:rPr>
          <w:b/>
          <w:bCs/>
        </w:rPr>
        <w:t xml:space="preserve"> maneje la base de datos de manera aislada.</w:t>
      </w:r>
    </w:p>
    <w:p w14:paraId="27AAFE44" w14:textId="77777777" w:rsidR="0013515B" w:rsidRDefault="0013515B" w:rsidP="0013515B">
      <w:pPr>
        <w:pStyle w:val="Prrafodelista"/>
        <w:rPr>
          <w:lang w:val="es-ES"/>
        </w:rPr>
      </w:pPr>
    </w:p>
    <w:p w14:paraId="2539BAD3" w14:textId="43F42D54" w:rsidR="0013515B" w:rsidRDefault="0013515B" w:rsidP="0013515B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>¿Qué buenas practicas implementaste y por qué?</w:t>
      </w:r>
    </w:p>
    <w:p w14:paraId="76E68F17" w14:textId="41219935" w:rsidR="0013515B" w:rsidRPr="0013515B" w:rsidRDefault="0013515B" w:rsidP="0013515B">
      <w:pPr>
        <w:pStyle w:val="Prrafodelista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Arquitectura Limpia por Capas:</w:t>
      </w:r>
      <w:r w:rsidRPr="0013515B">
        <w:rPr>
          <w:b/>
          <w:bCs/>
        </w:rPr>
        <w:t xml:space="preserve"> Separamos estrictamente las responsabilidades colocando los </w:t>
      </w:r>
      <w:proofErr w:type="spellStart"/>
      <w:r w:rsidRPr="0013515B">
        <w:rPr>
          <w:b/>
          <w:bCs/>
        </w:rPr>
        <w:t>DTOs</w:t>
      </w:r>
      <w:proofErr w:type="spellEnd"/>
      <w:r w:rsidRPr="0013515B">
        <w:rPr>
          <w:b/>
          <w:bCs/>
        </w:rPr>
        <w:t xml:space="preserve"> e Interfaces en la capa CORE, la lógica de persistencia en </w:t>
      </w:r>
      <w:proofErr w:type="spellStart"/>
      <w:r w:rsidRPr="0013515B">
        <w:rPr>
          <w:b/>
          <w:bCs/>
        </w:rPr>
        <w:t>Infrastructure</w:t>
      </w:r>
      <w:proofErr w:type="spellEnd"/>
      <w:r w:rsidRPr="0013515B">
        <w:rPr>
          <w:b/>
          <w:bCs/>
        </w:rPr>
        <w:t>, y los controladores expuestos en API. Esto evita el acoplamiento y respeta el principio de responsabilidad única.</w:t>
      </w:r>
    </w:p>
    <w:p w14:paraId="060C6A22" w14:textId="0850EC15" w:rsidR="0013515B" w:rsidRPr="0013515B" w:rsidRDefault="0013515B" w:rsidP="0013515B">
      <w:pPr>
        <w:pStyle w:val="Prrafodelista"/>
        <w:numPr>
          <w:ilvl w:val="0"/>
          <w:numId w:val="5"/>
        </w:numPr>
        <w:rPr>
          <w:b/>
          <w:bCs/>
        </w:rPr>
      </w:pPr>
      <w:r>
        <w:rPr>
          <w:b/>
          <w:bCs/>
        </w:rPr>
        <w:t xml:space="preserve">Uso de Data Transfer </w:t>
      </w:r>
      <w:proofErr w:type="spellStart"/>
      <w:r>
        <w:rPr>
          <w:b/>
          <w:bCs/>
        </w:rPr>
        <w:t>Objects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DTOs</w:t>
      </w:r>
      <w:proofErr w:type="spellEnd"/>
      <w:r>
        <w:rPr>
          <w:b/>
          <w:bCs/>
        </w:rPr>
        <w:t>):</w:t>
      </w:r>
      <w:r w:rsidRPr="0013515B">
        <w:rPr>
          <w:b/>
          <w:bCs/>
        </w:rPr>
        <w:t xml:space="preserve"> En lugar de exponer nuestras entidades de la base de datos directamente al cliente (lo cual es un riesgo de seguridad y rendimiento), implementamos </w:t>
      </w:r>
      <w:proofErr w:type="spellStart"/>
      <w:r w:rsidRPr="0013515B">
        <w:rPr>
          <w:b/>
          <w:bCs/>
        </w:rPr>
        <w:t>OrdenServicioDto</w:t>
      </w:r>
      <w:proofErr w:type="spellEnd"/>
      <w:r w:rsidRPr="0013515B">
        <w:rPr>
          <w:b/>
          <w:bCs/>
        </w:rPr>
        <w:t xml:space="preserve"> para moldear y mapear los datos que entran y salen de la API.</w:t>
      </w:r>
    </w:p>
    <w:p w14:paraId="255048BC" w14:textId="3AA776D2" w:rsidR="0013515B" w:rsidRPr="0013515B" w:rsidRDefault="0013515B" w:rsidP="0013515B">
      <w:pPr>
        <w:pStyle w:val="Prrafodelista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Inversión de Control e Inyección de Dependencias (</w:t>
      </w:r>
      <w:proofErr w:type="spellStart"/>
      <w:r>
        <w:rPr>
          <w:b/>
          <w:bCs/>
        </w:rPr>
        <w:t>IoC</w:t>
      </w:r>
      <w:proofErr w:type="spellEnd"/>
      <w:r>
        <w:rPr>
          <w:b/>
          <w:bCs/>
        </w:rPr>
        <w:t>):</w:t>
      </w:r>
      <w:r w:rsidRPr="0013515B">
        <w:rPr>
          <w:b/>
          <w:bCs/>
        </w:rPr>
        <w:t xml:space="preserve"> Registramos todos los componentes en el </w:t>
      </w:r>
      <w:proofErr w:type="spellStart"/>
      <w:r w:rsidRPr="0013515B">
        <w:rPr>
          <w:b/>
          <w:bCs/>
        </w:rPr>
        <w:t>Program.cs</w:t>
      </w:r>
      <w:proofErr w:type="spellEnd"/>
      <w:r w:rsidRPr="0013515B">
        <w:rPr>
          <w:b/>
          <w:bCs/>
        </w:rPr>
        <w:t xml:space="preserve"> usando ciclos de vida adecuados (</w:t>
      </w:r>
      <w:proofErr w:type="spellStart"/>
      <w:r w:rsidRPr="0013515B">
        <w:rPr>
          <w:b/>
          <w:bCs/>
        </w:rPr>
        <w:t>AddScoped</w:t>
      </w:r>
      <w:proofErr w:type="spellEnd"/>
      <w:r w:rsidRPr="0013515B">
        <w:rPr>
          <w:b/>
          <w:bCs/>
        </w:rPr>
        <w:t xml:space="preserve">), permitiendo que el </w:t>
      </w:r>
      <w:proofErr w:type="spellStart"/>
      <w:r w:rsidRPr="0013515B">
        <w:rPr>
          <w:b/>
          <w:bCs/>
        </w:rPr>
        <w:t>framework</w:t>
      </w:r>
      <w:proofErr w:type="spellEnd"/>
      <w:r w:rsidRPr="0013515B">
        <w:rPr>
          <w:b/>
          <w:bCs/>
        </w:rPr>
        <w:t xml:space="preserve"> gestione de forma eficiente la memoria y las conexiones a la base de datos.</w:t>
      </w:r>
    </w:p>
    <w:p w14:paraId="1403187C" w14:textId="03EB1CBE" w:rsidR="0013515B" w:rsidRDefault="0013515B" w:rsidP="0013515B">
      <w:pPr>
        <w:pStyle w:val="Prrafodelista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Manejo Seguro de Nulos en .NET 10:</w:t>
      </w:r>
      <w:r w:rsidRPr="0013515B">
        <w:rPr>
          <w:b/>
          <w:bCs/>
        </w:rPr>
        <w:t xml:space="preserve"> Usamos operadores modernos de asignación de nulos para cumplir con las directrices de tipado estricto del compilador actual y evitar advertencias o caídas inesperadas en tiempo de ejecución.</w:t>
      </w:r>
    </w:p>
    <w:p w14:paraId="351FDA63" w14:textId="77777777" w:rsidR="0013515B" w:rsidRPr="0013515B" w:rsidRDefault="0013515B" w:rsidP="0013515B">
      <w:pPr>
        <w:pStyle w:val="Prrafodelista"/>
        <w:rPr>
          <w:b/>
          <w:bCs/>
        </w:rPr>
      </w:pPr>
    </w:p>
    <w:p w14:paraId="5A43E7F6" w14:textId="77777777" w:rsidR="0013515B" w:rsidRDefault="0013515B" w:rsidP="0013515B">
      <w:pPr>
        <w:pStyle w:val="Prrafodelista"/>
        <w:rPr>
          <w:lang w:val="es-ES"/>
        </w:rPr>
      </w:pPr>
    </w:p>
    <w:p w14:paraId="4143A770" w14:textId="2B7CC8EA" w:rsidR="0013515B" w:rsidRDefault="0013515B" w:rsidP="0013515B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lastRenderedPageBreak/>
        <w:t>¿Usaste herramientas de IA en esta práctica? ¿Qué herramientas usaste y en que parte del proyecto?</w:t>
      </w:r>
    </w:p>
    <w:p w14:paraId="662E99E8" w14:textId="330CB334" w:rsidR="0013515B" w:rsidRPr="0013515B" w:rsidRDefault="0013515B" w:rsidP="0013515B">
      <w:pPr>
        <w:pStyle w:val="Prrafodelista"/>
        <w:rPr>
          <w:b/>
          <w:bCs/>
        </w:rPr>
      </w:pPr>
      <w:r w:rsidRPr="0013515B">
        <w:rPr>
          <w:b/>
          <w:bCs/>
        </w:rPr>
        <w:t>Sí, utilicé un asistente de IA</w:t>
      </w:r>
      <w:r>
        <w:rPr>
          <w:b/>
          <w:bCs/>
        </w:rPr>
        <w:t>(Gemini)</w:t>
      </w:r>
      <w:r w:rsidRPr="0013515B">
        <w:rPr>
          <w:b/>
          <w:bCs/>
        </w:rPr>
        <w:t xml:space="preserve"> como soporte técnico durante la práctica. Lo usé principalmente en tres partes:</w:t>
      </w:r>
    </w:p>
    <w:p w14:paraId="24D3469B" w14:textId="77777777" w:rsidR="0013515B" w:rsidRPr="0013515B" w:rsidRDefault="0013515B" w:rsidP="0013515B">
      <w:pPr>
        <w:pStyle w:val="Prrafodelista"/>
        <w:numPr>
          <w:ilvl w:val="0"/>
          <w:numId w:val="6"/>
        </w:numPr>
        <w:rPr>
          <w:b/>
          <w:bCs/>
        </w:rPr>
      </w:pPr>
      <w:proofErr w:type="spellStart"/>
      <w:r w:rsidRPr="0013515B">
        <w:rPr>
          <w:b/>
          <w:bCs/>
        </w:rPr>
        <w:t>Debugging</w:t>
      </w:r>
      <w:proofErr w:type="spellEnd"/>
      <w:r w:rsidRPr="0013515B">
        <w:rPr>
          <w:b/>
          <w:bCs/>
        </w:rPr>
        <w:t>: Para identificar y limpiar rápidamente más de 20 errores de compilación causados por archivos e inyecciones basura de una plantilla anterior.</w:t>
      </w:r>
    </w:p>
    <w:p w14:paraId="58485C4F" w14:textId="77777777" w:rsidR="0013515B" w:rsidRPr="0013515B" w:rsidRDefault="0013515B" w:rsidP="0013515B">
      <w:pPr>
        <w:pStyle w:val="Prrafodelista"/>
        <w:numPr>
          <w:ilvl w:val="0"/>
          <w:numId w:val="6"/>
        </w:numPr>
        <w:rPr>
          <w:b/>
          <w:bCs/>
        </w:rPr>
      </w:pPr>
      <w:r w:rsidRPr="0013515B">
        <w:rPr>
          <w:b/>
          <w:bCs/>
        </w:rPr>
        <w:t>Arquitectura: Como guía para estructurar correctamente las interfaces y la lógica de negocio del servicio (</w:t>
      </w:r>
      <w:proofErr w:type="spellStart"/>
      <w:r w:rsidRPr="0013515B">
        <w:rPr>
          <w:b/>
          <w:bCs/>
        </w:rPr>
        <w:t>OrdenServicioService</w:t>
      </w:r>
      <w:proofErr w:type="spellEnd"/>
      <w:r w:rsidRPr="0013515B">
        <w:rPr>
          <w:b/>
          <w:bCs/>
        </w:rPr>
        <w:t>) según la rúbrica.</w:t>
      </w:r>
    </w:p>
    <w:p w14:paraId="64E35981" w14:textId="77777777" w:rsidR="0013515B" w:rsidRPr="0013515B" w:rsidRDefault="0013515B" w:rsidP="0013515B">
      <w:pPr>
        <w:pStyle w:val="Prrafodelista"/>
        <w:rPr>
          <w:lang w:val="es-ES"/>
        </w:rPr>
      </w:pPr>
    </w:p>
    <w:sectPr w:rsidR="0013515B" w:rsidRPr="0013515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C0739F"/>
    <w:multiLevelType w:val="multilevel"/>
    <w:tmpl w:val="FB545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160798"/>
    <w:multiLevelType w:val="hybridMultilevel"/>
    <w:tmpl w:val="EED05F56"/>
    <w:lvl w:ilvl="0" w:tplc="2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8A5BBC"/>
    <w:multiLevelType w:val="hybridMultilevel"/>
    <w:tmpl w:val="2E0E42C6"/>
    <w:lvl w:ilvl="0" w:tplc="2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CC4610"/>
    <w:multiLevelType w:val="hybridMultilevel"/>
    <w:tmpl w:val="C5803364"/>
    <w:lvl w:ilvl="0" w:tplc="28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6E2CE3"/>
    <w:multiLevelType w:val="multilevel"/>
    <w:tmpl w:val="7902A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4872CD"/>
    <w:multiLevelType w:val="multilevel"/>
    <w:tmpl w:val="C3E23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4190748">
    <w:abstractNumId w:val="2"/>
  </w:num>
  <w:num w:numId="2" w16cid:durableId="1900357740">
    <w:abstractNumId w:val="1"/>
  </w:num>
  <w:num w:numId="3" w16cid:durableId="1077442423">
    <w:abstractNumId w:val="3"/>
  </w:num>
  <w:num w:numId="4" w16cid:durableId="665942930">
    <w:abstractNumId w:val="5"/>
  </w:num>
  <w:num w:numId="5" w16cid:durableId="1008407743">
    <w:abstractNumId w:val="4"/>
  </w:num>
  <w:num w:numId="6" w16cid:durableId="507794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15B"/>
    <w:rsid w:val="0013515B"/>
    <w:rsid w:val="0080640C"/>
    <w:rsid w:val="008A4A2F"/>
    <w:rsid w:val="00905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491215A"/>
  <w15:chartTrackingRefBased/>
  <w15:docId w15:val="{641A11BE-1757-4B24-8C22-711CC3184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351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351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351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351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351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351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351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351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351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351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351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351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3515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3515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3515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3515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3515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3515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351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351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351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351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351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3515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3515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3515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351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3515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3515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351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PE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13515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65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6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8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2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6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3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426</Words>
  <Characters>2343</Characters>
  <Application>Microsoft Office Word</Application>
  <DocSecurity>0</DocSecurity>
  <Lines>19</Lines>
  <Paragraphs>5</Paragraphs>
  <ScaleCrop>false</ScaleCrop>
  <Company/>
  <LinksUpToDate>false</LinksUpToDate>
  <CharactersWithSpaces>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PACHARI ARAGON, Mariel Nicol</dc:creator>
  <cp:keywords/>
  <dc:description/>
  <cp:lastModifiedBy>PACHARI ARAGON, Mariel Nicol</cp:lastModifiedBy>
  <cp:revision>1</cp:revision>
  <dcterms:created xsi:type="dcterms:W3CDTF">2026-05-29T00:57:00Z</dcterms:created>
  <dcterms:modified xsi:type="dcterms:W3CDTF">2026-05-29T01:04:00Z</dcterms:modified>
</cp:coreProperties>
</file>