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1BABC" w14:textId="57552186" w:rsidR="005820B6" w:rsidRPr="00593C2D" w:rsidRDefault="00FC7765">
      <w:pPr>
        <w:rPr>
          <w:b/>
          <w:bCs/>
        </w:rPr>
      </w:pPr>
      <w:r w:rsidRPr="00593C2D">
        <w:rPr>
          <w:b/>
          <w:bCs/>
        </w:rPr>
        <w:t>Home</w:t>
      </w:r>
    </w:p>
    <w:p w14:paraId="77F3E72B" w14:textId="1641BFF9" w:rsidR="00FC7765" w:rsidRDefault="00FC7765">
      <w:r>
        <w:t xml:space="preserve">Welcome to CHS Guns, established in 1974 by the late Chris H. Scheidereiter, and delivering great services and experiences to our clients since! We are not limited in scope of what we offer, going beyond firearms to service survivalists, less-than-lethal self-defence tools, firearm and non-firearm related accessories, and much more! </w:t>
      </w:r>
    </w:p>
    <w:p w14:paraId="736E7A60" w14:textId="284A49FE" w:rsidR="00FC7765" w:rsidRDefault="00593C2D">
      <w:r>
        <w:t xml:space="preserve">We also specialise in making firearm ownership and carry accessible and convenient for women, no doubt made easier by the current owner and operator of CHS Guns being a woman herself, and having experienced all the challenges that women continue to encounter. </w:t>
      </w:r>
    </w:p>
    <w:p w14:paraId="0EC4E9EF" w14:textId="7A980E2A" w:rsidR="00593C2D" w:rsidRDefault="00465DAD">
      <w:r>
        <w:rPr>
          <w:b/>
          <w:bCs/>
        </w:rPr>
        <w:t xml:space="preserve">Firearm </w:t>
      </w:r>
      <w:r w:rsidR="00593C2D">
        <w:rPr>
          <w:b/>
          <w:bCs/>
        </w:rPr>
        <w:t>brands we sell</w:t>
      </w:r>
      <w:r w:rsidR="00126A41">
        <w:rPr>
          <w:b/>
          <w:bCs/>
        </w:rPr>
        <w:t xml:space="preserve"> and support</w:t>
      </w:r>
    </w:p>
    <w:p w14:paraId="1F18762A" w14:textId="276674A9" w:rsidR="00593C2D" w:rsidRDefault="00593C2D">
      <w:r>
        <w:t>As far as firearms go, CHS is all about Glock Perfection, stocking a substantial range of available models</w:t>
      </w:r>
      <w:r w:rsidR="007D336A">
        <w:t xml:space="preserve">, and of course the all-important range of spare parts and components to keep your Glock operating at peak performance. In the event that we do not have something in stock, we will place an order at your request and notify you of an ETA and arrival. </w:t>
      </w:r>
    </w:p>
    <w:p w14:paraId="20963EBA" w14:textId="4DC8FBFB" w:rsidR="007D336A" w:rsidRDefault="007D336A">
      <w:r>
        <w:t>We of course also stock brands and models besides Glock, which includes the competitive alternative of CZ, the budget friendly options from Taurus, the statement making of Sig Sauer</w:t>
      </w:r>
      <w:r w:rsidR="00465DAD">
        <w:t>, and the miscellaneous odd-bins that pass through our store from time to time</w:t>
      </w:r>
      <w:r>
        <w:t xml:space="preserve">. Availability of spares in store is not always guaranteed, but we can </w:t>
      </w:r>
      <w:r w:rsidR="00465DAD">
        <w:t xml:space="preserve">contact the agents for whatever you need. </w:t>
      </w:r>
    </w:p>
    <w:p w14:paraId="3F1B57FA" w14:textId="123AEDD2" w:rsidR="00465DAD" w:rsidRDefault="00465DAD">
      <w:r>
        <w:t xml:space="preserve">Please note that we will not sell you a firearm that cannot acquire spares in a reasonable time without first telling you that spares are difficult to come by! </w:t>
      </w:r>
    </w:p>
    <w:p w14:paraId="79C24702" w14:textId="6432C223" w:rsidR="002C0AD7" w:rsidRDefault="002C0AD7">
      <w:r>
        <w:rPr>
          <w:b/>
          <w:bCs/>
        </w:rPr>
        <w:t>Accessories</w:t>
      </w:r>
    </w:p>
    <w:p w14:paraId="0A4EA4EA" w14:textId="70331441" w:rsidR="002C0AD7" w:rsidRDefault="002C0AD7">
      <w:r>
        <w:t xml:space="preserve">We of course stock many options to spruce up your firearm with aftermarket components, such as front and rear sight options, weapon light attachments, carbine-pistol conversion kits, non-OEM internal components, and the all-important </w:t>
      </w:r>
      <w:r w:rsidR="001954E1">
        <w:t xml:space="preserve">soft or </w:t>
      </w:r>
      <w:r>
        <w:t xml:space="preserve">hard-body carry cases for your </w:t>
      </w:r>
      <w:r w:rsidR="001954E1">
        <w:t xml:space="preserve">rifles, pistols, and shotguns. </w:t>
      </w:r>
    </w:p>
    <w:p w14:paraId="33DA7F43" w14:textId="5908B652" w:rsidR="002C0AD7" w:rsidRDefault="002C0AD7">
      <w:r>
        <w:t xml:space="preserve">We also stock non-firearm accessories such as </w:t>
      </w:r>
      <w:r w:rsidR="001954E1">
        <w:t xml:space="preserve">tactical flashlights, pepper sprays, telescopic batons, tonfas, and more! </w:t>
      </w:r>
    </w:p>
    <w:p w14:paraId="3E473A36" w14:textId="3BD6C13F" w:rsidR="001954E1" w:rsidRDefault="001954E1">
      <w:r>
        <w:rPr>
          <w:b/>
          <w:bCs/>
        </w:rPr>
        <w:lastRenderedPageBreak/>
        <w:t>Services we offer</w:t>
      </w:r>
    </w:p>
    <w:p w14:paraId="2B5B2A64" w14:textId="77777777" w:rsidR="001954E1" w:rsidRDefault="001954E1">
      <w:r>
        <w:t xml:space="preserve">We can issue ‘gunsmith reports’ to verify firearm specific information for the purposes of the SAPS and licensing, source various spares within reason and availability (we cannot guarantee that we will succeed in finding a part for firearms that may have been discontinued in the 1940s for example, but we may be able to point you in the right direction), as well as general advice you may have regarding the competency and licensing process. </w:t>
      </w:r>
    </w:p>
    <w:p w14:paraId="0222B7E7" w14:textId="77777777" w:rsidR="00C93FDE" w:rsidRDefault="00C93FDE">
      <w:r>
        <w:t xml:space="preserve">Please click HERE to see details regarding our storage solutions. </w:t>
      </w:r>
    </w:p>
    <w:p w14:paraId="505FD940" w14:textId="23294AAE" w:rsidR="002863E9" w:rsidRDefault="001954E1">
      <w:r>
        <w:t xml:space="preserve">We also offer short term storage solutions, as well as long term. If you intend to </w:t>
      </w:r>
      <w:r w:rsidR="001C736E">
        <w:t xml:space="preserve">spend an extended period of time overseas, we recommend dealer stocking your firearm with us should you decide not to return to South Africa. Doing so will also eliminate the risk of your license expiring and being caught in that nasty trap. </w:t>
      </w:r>
    </w:p>
    <w:p w14:paraId="59BF1211" w14:textId="08F5BF5C" w:rsidR="001C736E" w:rsidRDefault="001C736E">
      <w:r>
        <w:t xml:space="preserve">Please note that any firearms left in our care with unpaid storage bills after six months </w:t>
      </w:r>
      <w:r w:rsidR="002863E9">
        <w:t xml:space="preserve">may </w:t>
      </w:r>
      <w:r>
        <w:t>be sold or surrendered to the SAPS for destruction. We will send monthly invoices for storage fees in arrears</w:t>
      </w:r>
      <w:r w:rsidR="002863E9">
        <w:t>, but p</w:t>
      </w:r>
      <w:r>
        <w:t xml:space="preserve">lease make sure that your account is up to date. </w:t>
      </w:r>
      <w:r w:rsidR="002863E9">
        <w:t xml:space="preserve">It pains us to make provision for this, but many firearm owners abandon their firearms in storage with no intention to ever pay their bills or collect their firearms. </w:t>
      </w:r>
    </w:p>
    <w:p w14:paraId="56BAE6DE" w14:textId="6EBD9101" w:rsidR="00C93FDE" w:rsidRDefault="00C93FDE">
      <w:r w:rsidRPr="00C93FDE">
        <w:rPr>
          <w:b/>
          <w:bCs/>
        </w:rPr>
        <w:t>Storage and dealer stocking your firearms with us</w:t>
      </w:r>
    </w:p>
    <w:p w14:paraId="037BBA95" w14:textId="3FA2BE48" w:rsidR="00C93FDE" w:rsidRDefault="00C93FDE">
      <w:r>
        <w:t xml:space="preserve">Should you wish to dealer stock your firearm with us, or transfer a firearm from our dealer stock onto another firearm dealer’s stock, please make use of the form below to capture all the necessary details in a single place for us to access. </w:t>
      </w:r>
    </w:p>
    <w:p w14:paraId="3171D402" w14:textId="4D2B9AA7" w:rsidR="002863E9" w:rsidRDefault="002863E9">
      <w:r>
        <w:rPr>
          <w:b/>
          <w:bCs/>
        </w:rPr>
        <w:t>Contact and find us</w:t>
      </w:r>
    </w:p>
    <w:p w14:paraId="1CD8D7AE" w14:textId="2FB348BC" w:rsidR="002863E9" w:rsidRDefault="002863E9">
      <w:r>
        <w:t xml:space="preserve">You can find our stocked store and CHS Bunker partners at: </w:t>
      </w:r>
    </w:p>
    <w:p w14:paraId="0BFA25F9" w14:textId="5B885B0D" w:rsidR="002863E9" w:rsidRDefault="002863E9">
      <w:r>
        <w:t>XYZ</w:t>
      </w:r>
    </w:p>
    <w:p w14:paraId="1919E29C" w14:textId="7962BEDE" w:rsidR="002863E9" w:rsidRPr="002863E9" w:rsidRDefault="002863E9">
      <w:r>
        <w:t xml:space="preserve">We are a little tucked away, but parking has direct access to either Main Road or Bright Street. </w:t>
      </w:r>
    </w:p>
    <w:sectPr w:rsidR="002863E9" w:rsidRPr="00286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BC"/>
    <w:rsid w:val="00126A41"/>
    <w:rsid w:val="001954E1"/>
    <w:rsid w:val="001C736E"/>
    <w:rsid w:val="0024759A"/>
    <w:rsid w:val="002863E9"/>
    <w:rsid w:val="002C0AD7"/>
    <w:rsid w:val="003F3EA6"/>
    <w:rsid w:val="00465DAD"/>
    <w:rsid w:val="005820B6"/>
    <w:rsid w:val="00593C2D"/>
    <w:rsid w:val="00640D4A"/>
    <w:rsid w:val="007D336A"/>
    <w:rsid w:val="00826B2D"/>
    <w:rsid w:val="009C5EBC"/>
    <w:rsid w:val="00C93FDE"/>
    <w:rsid w:val="00E800EC"/>
    <w:rsid w:val="00FC7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EB29"/>
  <w15:chartTrackingRefBased/>
  <w15:docId w15:val="{FC77F597-B131-4A56-A157-1939E4B8F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ademic Text"/>
    <w:qFormat/>
    <w:rsid w:val="00826B2D"/>
    <w:pPr>
      <w:spacing w:after="120" w:line="360" w:lineRule="auto"/>
      <w:jc w:val="both"/>
    </w:pPr>
    <w:rPr>
      <w:rFonts w:ascii="Arial" w:hAnsi="Arial"/>
      <w:sz w:val="24"/>
    </w:rPr>
  </w:style>
  <w:style w:type="paragraph" w:styleId="Heading1">
    <w:name w:val="heading 1"/>
    <w:aliases w:val="Lvl 2 Heading"/>
    <w:basedOn w:val="Normal"/>
    <w:next w:val="Normal"/>
    <w:link w:val="Heading1Char"/>
    <w:uiPriority w:val="9"/>
    <w:qFormat/>
    <w:rsid w:val="0024759A"/>
    <w:pPr>
      <w:keepNext/>
      <w:keepLines/>
      <w:spacing w:before="160"/>
      <w:outlineLvl w:val="0"/>
    </w:pPr>
    <w:rPr>
      <w:rFonts w:eastAsiaTheme="majorEastAsia" w:cstheme="majorBidi"/>
      <w:szCs w:val="32"/>
    </w:rPr>
  </w:style>
  <w:style w:type="paragraph" w:styleId="Heading2">
    <w:name w:val="heading 2"/>
    <w:aliases w:val="Lvl 1 Heading"/>
    <w:basedOn w:val="Normal"/>
    <w:next w:val="Normal"/>
    <w:link w:val="Heading2Char"/>
    <w:uiPriority w:val="9"/>
    <w:unhideWhenUsed/>
    <w:qFormat/>
    <w:rsid w:val="0024759A"/>
    <w:pPr>
      <w:keepNext/>
      <w:keepLines/>
      <w:spacing w:before="40" w:after="0"/>
      <w:outlineLvl w:val="1"/>
    </w:pPr>
    <w:rPr>
      <w:rFonts w:eastAsiaTheme="majorEastAsia" w:cstheme="majorBidi"/>
      <w:b/>
      <w:szCs w:val="26"/>
    </w:rPr>
  </w:style>
  <w:style w:type="paragraph" w:styleId="Heading3">
    <w:name w:val="heading 3"/>
    <w:aliases w:val="Lvl 3 Heading"/>
    <w:basedOn w:val="Normal"/>
    <w:next w:val="Normal"/>
    <w:link w:val="Heading3Char"/>
    <w:uiPriority w:val="9"/>
    <w:semiHidden/>
    <w:unhideWhenUsed/>
    <w:qFormat/>
    <w:rsid w:val="0024759A"/>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vl 2 Heading Char"/>
    <w:basedOn w:val="DefaultParagraphFont"/>
    <w:link w:val="Heading1"/>
    <w:uiPriority w:val="9"/>
    <w:rsid w:val="0024759A"/>
    <w:rPr>
      <w:rFonts w:ascii="Arial" w:eastAsiaTheme="majorEastAsia" w:hAnsi="Arial" w:cstheme="majorBidi"/>
      <w:sz w:val="24"/>
      <w:szCs w:val="32"/>
    </w:rPr>
  </w:style>
  <w:style w:type="character" w:customStyle="1" w:styleId="Heading2Char">
    <w:name w:val="Heading 2 Char"/>
    <w:aliases w:val="Lvl 1 Heading Char"/>
    <w:basedOn w:val="DefaultParagraphFont"/>
    <w:link w:val="Heading2"/>
    <w:uiPriority w:val="9"/>
    <w:rsid w:val="0024759A"/>
    <w:rPr>
      <w:rFonts w:ascii="Arial" w:eastAsiaTheme="majorEastAsia" w:hAnsi="Arial" w:cstheme="majorBidi"/>
      <w:b/>
      <w:sz w:val="24"/>
      <w:szCs w:val="26"/>
    </w:rPr>
  </w:style>
  <w:style w:type="character" w:customStyle="1" w:styleId="Heading3Char">
    <w:name w:val="Heading 3 Char"/>
    <w:aliases w:val="Lvl 3 Heading Char"/>
    <w:basedOn w:val="DefaultParagraphFont"/>
    <w:link w:val="Heading3"/>
    <w:uiPriority w:val="9"/>
    <w:semiHidden/>
    <w:rsid w:val="0024759A"/>
    <w:rPr>
      <w:rFonts w:ascii="Arial" w:eastAsiaTheme="majorEastAsia" w:hAnsi="Arial" w:cstheme="majorBidi"/>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JHF, Mnr [18284795@sun.ac.za]</dc:creator>
  <cp:keywords/>
  <dc:description/>
  <cp:lastModifiedBy>Wright, JHF, Mnr [18284795@sun.ac.za]</cp:lastModifiedBy>
  <cp:revision>3</cp:revision>
  <dcterms:created xsi:type="dcterms:W3CDTF">2022-03-18T16:08:00Z</dcterms:created>
  <dcterms:modified xsi:type="dcterms:W3CDTF">2022-03-22T10:42:00Z</dcterms:modified>
</cp:coreProperties>
</file>