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3152615"/>
            <wp:effectExtent b="0" l="0" r="0" t="0"/>
            <wp:docPr descr="Рис. 1: 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59939"/>
            <wp:effectExtent b="0" l="0" r="0" t="0"/>
            <wp:docPr descr="Рис. 2: 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9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423596"/>
            <wp:effectExtent b="0" l="0" r="0" t="0"/>
            <wp:docPr descr="Рис. 3: 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3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51051"/>
            <wp:effectExtent b="0" l="0" r="0" t="0"/>
            <wp:docPr descr="Рис. 4: 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32708"/>
            <wp:effectExtent b="0" l="0" r="0" t="0"/>
            <wp:docPr descr="Рис. 5: 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672254"/>
            <wp:effectExtent b="0" l="0" r="0" t="0"/>
            <wp:docPr descr="Рис. 6: 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2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570439"/>
            <wp:effectExtent b="0" l="0" r="0" t="0"/>
            <wp:docPr descr="Рис. 7: 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293348"/>
            <wp:effectExtent b="0" l="0" r="0" t="0"/>
            <wp:docPr descr="Рис. 8: 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3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793871"/>
            <wp:effectExtent b="0" l="0" r="0" t="0"/>
            <wp:docPr descr="Рис. 9: 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602950"/>
            <wp:effectExtent b="0" l="0" r="0" t="0"/>
            <wp:docPr descr="Рис. 10: 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Первый коммит</w:t>
      </w:r>
    </w:p>
    <w:bookmarkEnd w:id="60"/>
    <w:bookmarkEnd w:id="61"/>
    <w:bookmarkStart w:id="6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Кирилл Исаев</dc:creator>
  <dc:language>ru-RU</dc:language>
  <cp:keywords/>
  <dcterms:created xsi:type="dcterms:W3CDTF">2025-09-09T06:17:56Z</dcterms:created>
  <dcterms:modified xsi:type="dcterms:W3CDTF">2025-09-09T06:17:56Z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Управление версиями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