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2963" w14:textId="3BA90D9C" w:rsidR="0014022E" w:rsidRPr="0014022E" w:rsidRDefault="0014022E" w:rsidP="00B8218F">
      <w:pPr>
        <w:pStyle w:val="Heading1"/>
        <w:jc w:val="center"/>
      </w:pPr>
      <w:r>
        <w:t>Identifying characters in KMNIST dataset using neural networks</w:t>
      </w:r>
    </w:p>
    <w:p w14:paraId="6612D0E3" w14:textId="4E9E1B95" w:rsidR="00405E6B" w:rsidRDefault="00DE6AB0" w:rsidP="007C6C7C">
      <w:pPr>
        <w:pStyle w:val="Heading2"/>
        <w:jc w:val="center"/>
      </w:pPr>
      <w:r>
        <w:t>Declan Stockdale</w:t>
      </w:r>
    </w:p>
    <w:p w14:paraId="1ADCFE3D" w14:textId="2B12262E" w:rsidR="00380C66" w:rsidRDefault="00380C66"/>
    <w:p w14:paraId="724F7924" w14:textId="37CFAC23" w:rsidR="00380C66" w:rsidRDefault="00380C66" w:rsidP="00380C66">
      <w:pPr>
        <w:pStyle w:val="Heading1"/>
      </w:pPr>
      <w:r>
        <w:t>Overview</w:t>
      </w:r>
    </w:p>
    <w:p w14:paraId="5C616BA9" w14:textId="2DE76BC2" w:rsidR="00982259" w:rsidRDefault="00746946" w:rsidP="00380C66">
      <w:r>
        <w:t>The number of potential archit</w:t>
      </w:r>
      <w:r w:rsidR="001D4274">
        <w:t xml:space="preserve">ectures a neural network can take is essentially limitless added to the fact that there are additional performance heuristics and hyperparameter tuning, it can be daunting where to begin. This report implements multiple deep learning architectures starting from a simple naïve model </w:t>
      </w:r>
      <w:r w:rsidR="00D465FE">
        <w:t xml:space="preserve">of just a few hidden layers </w:t>
      </w:r>
      <w:r w:rsidR="001D4274">
        <w:t>and culmina</w:t>
      </w:r>
      <w:r w:rsidR="00D465FE">
        <w:t>tes</w:t>
      </w:r>
      <w:r w:rsidR="001D4274">
        <w:t xml:space="preserve"> in a convolutional neural network.</w:t>
      </w:r>
    </w:p>
    <w:p w14:paraId="7BB6ABDC" w14:textId="36E4D0BD" w:rsidR="001D4274" w:rsidRDefault="001D4274" w:rsidP="00380C66">
      <w:pPr>
        <w:rPr>
          <w:rFonts w:ascii="Arial" w:hAnsi="Arial" w:cs="Arial"/>
          <w:sz w:val="21"/>
          <w:szCs w:val="21"/>
          <w:shd w:val="clear" w:color="auto" w:fill="FFFFFF"/>
        </w:rPr>
      </w:pPr>
      <w:r>
        <w:t>The MNIST (</w:t>
      </w:r>
      <w:r w:rsidRPr="001D4274">
        <w:t>Modified National Institute of Standards and Technology database</w:t>
      </w:r>
      <w:r>
        <w:t>) is a commonly used database for benchmarking testing performance of models</w:t>
      </w:r>
      <w:r w:rsidR="007F6D68">
        <w:t xml:space="preserve">. An alternative dataset that is </w:t>
      </w:r>
      <w:r w:rsidR="00D465FE">
        <w:t>gaining</w:t>
      </w:r>
      <w:r w:rsidR="007F6D68">
        <w:t xml:space="preserve"> attention is the </w:t>
      </w:r>
      <w:r w:rsidR="007F6D68" w:rsidRPr="007F6D68">
        <w:t>Kuzushiji-MNIST</w:t>
      </w:r>
      <w:r w:rsidR="007F6D68">
        <w:t xml:space="preserve"> (KMNIST) dataset. The original MNIST dataset consists of thousands of handwritten numbers 0 through to 9. The KMNIST dataset alternatively </w:t>
      </w:r>
      <w:r w:rsidR="00E4616B">
        <w:t>consists of thousands of examples of one of 10</w:t>
      </w:r>
      <w:r w:rsidR="007F6D68">
        <w:t xml:space="preserve"> handwritten </w:t>
      </w:r>
      <w:r w:rsidR="007F6D68">
        <w:rPr>
          <w:rFonts w:ascii="Arial" w:hAnsi="Arial" w:cs="Arial"/>
          <w:sz w:val="21"/>
          <w:szCs w:val="21"/>
          <w:shd w:val="clear" w:color="auto" w:fill="FFFFFF"/>
        </w:rPr>
        <w:t xml:space="preserve">Kuzushiji (outdated Japanese alphabet) characters with the aim to extract written history from the potentially </w:t>
      </w:r>
      <w:r w:rsidR="004D73A1">
        <w:rPr>
          <w:rFonts w:ascii="Arial" w:hAnsi="Arial" w:cs="Arial"/>
          <w:sz w:val="21"/>
          <w:szCs w:val="21"/>
          <w:shd w:val="clear" w:color="auto" w:fill="FFFFFF"/>
        </w:rPr>
        <w:t>hundreds of millions</w:t>
      </w:r>
      <w:r w:rsidR="007F6D68">
        <w:rPr>
          <w:rFonts w:ascii="Arial" w:hAnsi="Arial" w:cs="Arial"/>
          <w:sz w:val="21"/>
          <w:szCs w:val="21"/>
          <w:shd w:val="clear" w:color="auto" w:fill="FFFFFF"/>
        </w:rPr>
        <w:t xml:space="preserve"> of books written </w:t>
      </w:r>
      <w:r w:rsidR="00E4616B">
        <w:rPr>
          <w:rFonts w:ascii="Arial" w:hAnsi="Arial" w:cs="Arial"/>
          <w:sz w:val="21"/>
          <w:szCs w:val="21"/>
          <w:shd w:val="clear" w:color="auto" w:fill="FFFFFF"/>
        </w:rPr>
        <w:t>using the outdated</w:t>
      </w:r>
      <w:r w:rsidR="004D73A1">
        <w:rPr>
          <w:rFonts w:ascii="Arial" w:hAnsi="Arial" w:cs="Arial"/>
          <w:sz w:val="21"/>
          <w:szCs w:val="21"/>
          <w:shd w:val="clear" w:color="auto" w:fill="FFFFFF"/>
        </w:rPr>
        <w:t xml:space="preserve"> alphabet which haven’t yet been translated [</w:t>
      </w:r>
      <w:r w:rsidR="006A25A0">
        <w:rPr>
          <w:rFonts w:ascii="Arial" w:hAnsi="Arial" w:cs="Arial"/>
          <w:sz w:val="21"/>
          <w:szCs w:val="21"/>
          <w:shd w:val="clear" w:color="auto" w:fill="FFFFFF"/>
        </w:rPr>
        <w:t>1</w:t>
      </w:r>
      <w:r w:rsidR="004D73A1">
        <w:rPr>
          <w:rFonts w:ascii="Arial" w:hAnsi="Arial" w:cs="Arial"/>
          <w:sz w:val="21"/>
          <w:szCs w:val="21"/>
          <w:shd w:val="clear" w:color="auto" w:fill="FFFFFF"/>
        </w:rPr>
        <w:t xml:space="preserve">]. </w:t>
      </w:r>
    </w:p>
    <w:p w14:paraId="79C2DB26" w14:textId="77777777" w:rsidR="00EA3077" w:rsidRDefault="00EA3077" w:rsidP="00380C66"/>
    <w:p w14:paraId="2C64D0D6" w14:textId="186673CE" w:rsidR="00380C66" w:rsidRDefault="00380C66" w:rsidP="00380C66">
      <w:pPr>
        <w:pStyle w:val="Heading1"/>
      </w:pPr>
      <w:r>
        <w:t>Methods and results</w:t>
      </w:r>
    </w:p>
    <w:p w14:paraId="2D756D3E" w14:textId="3C605C52" w:rsidR="00424ACC" w:rsidRPr="00424ACC" w:rsidRDefault="00424ACC" w:rsidP="00424ACC">
      <w:pPr>
        <w:pStyle w:val="Heading2"/>
      </w:pPr>
      <w:r>
        <w:t>Initial processing</w:t>
      </w:r>
    </w:p>
    <w:p w14:paraId="13AB9E9F" w14:textId="5220111A" w:rsidR="004D73A1" w:rsidRDefault="004D73A1" w:rsidP="004D73A1">
      <w:r>
        <w:t xml:space="preserve">The data has been </w:t>
      </w:r>
      <w:r w:rsidR="00424C8A">
        <w:t>downloaded</w:t>
      </w:r>
      <w:r>
        <w:t xml:space="preserve"> from the Centre for Open Data in the Humanities (CODH) website [</w:t>
      </w:r>
      <w:r w:rsidR="006A25A0">
        <w:t>2</w:t>
      </w:r>
      <w:r>
        <w:t>].</w:t>
      </w:r>
      <w:r w:rsidR="00DC0D65">
        <w:t xml:space="preserve"> All analysis has been performed using the python language and implementing </w:t>
      </w:r>
      <w:r w:rsidR="000A36B7">
        <w:t xml:space="preserve">using </w:t>
      </w:r>
      <w:r w:rsidR="00DC0D65">
        <w:t xml:space="preserve">various packages most notably the </w:t>
      </w:r>
      <w:r w:rsidR="00F70C09">
        <w:t>K</w:t>
      </w:r>
      <w:r w:rsidR="00DC0D65">
        <w:t xml:space="preserve">eras package </w:t>
      </w:r>
      <w:r w:rsidR="00F70C09">
        <w:t xml:space="preserve">which is </w:t>
      </w:r>
      <w:r w:rsidR="00424ACC">
        <w:t>user-friendly</w:t>
      </w:r>
      <w:r w:rsidR="00F70C09">
        <w:t xml:space="preserve"> version of the more well-known TensorFlow </w:t>
      </w:r>
      <w:r w:rsidR="00294728">
        <w:t>package</w:t>
      </w:r>
      <w:r w:rsidR="00023623">
        <w:t xml:space="preserve"> </w:t>
      </w:r>
      <w:r w:rsidR="00F70C09">
        <w:t xml:space="preserve">written by Google. </w:t>
      </w:r>
    </w:p>
    <w:p w14:paraId="32344E59" w14:textId="77777777" w:rsidR="004918FC" w:rsidRDefault="00460CE5" w:rsidP="004D73A1">
      <w:r>
        <w:t>The combined dataset is comprised of 70,000</w:t>
      </w:r>
      <w:r w:rsidR="002F6E74">
        <w:t xml:space="preserve"> characters</w:t>
      </w:r>
      <w:r>
        <w:t xml:space="preserve"> </w:t>
      </w:r>
      <w:r w:rsidR="005609FA">
        <w:t xml:space="preserve">and was supplied as a train set of 60,000 </w:t>
      </w:r>
      <w:r w:rsidR="008E23A4">
        <w:t>i</w:t>
      </w:r>
      <w:r w:rsidR="005609FA">
        <w:t>mages and a test set of the remaining 10,000 images. All images were 28x28 pixels and appeared to be centered</w:t>
      </w:r>
      <w:r w:rsidR="00655BF7">
        <w:t>.</w:t>
      </w:r>
      <w:r w:rsidR="005D040F">
        <w:t xml:space="preserve"> The images were converted into </w:t>
      </w:r>
      <w:r w:rsidR="006842F8">
        <w:t>grayscale</w:t>
      </w:r>
      <w:r w:rsidR="005D040F">
        <w:t xml:space="preserve"> for easier processing. If this isn’t performed the model may add importance to the colour of the line or background rather than the shape of the lines</w:t>
      </w:r>
      <w:r w:rsidR="004918FC">
        <w:t>.</w:t>
      </w:r>
    </w:p>
    <w:p w14:paraId="2551FB1B" w14:textId="026D326E" w:rsidR="00AC2A6D" w:rsidRDefault="005D040F" w:rsidP="004D73A1">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701231C1" w14:textId="54C748E7" w:rsidR="005D51E4" w:rsidRPr="00DA26DF" w:rsidRDefault="005D51E4" w:rsidP="004D73A1">
      <w:pPr>
        <w:rPr>
          <w:rFonts w:ascii="Arial" w:hAnsi="Arial" w:cs="Arial"/>
          <w:sz w:val="21"/>
          <w:szCs w:val="21"/>
          <w:shd w:val="clear" w:color="auto" w:fill="FFFFFF"/>
        </w:rPr>
      </w:pPr>
      <w:r>
        <w:rPr>
          <w:rFonts w:ascii="Arial" w:hAnsi="Arial" w:cs="Arial"/>
          <w:sz w:val="21"/>
          <w:szCs w:val="21"/>
          <w:shd w:val="clear" w:color="auto" w:fill="FFFFFF"/>
        </w:rPr>
        <w:t xml:space="preserve">Each Kuzushiji character is encoded as a number with the modern hiragana equivalent shown in </w:t>
      </w:r>
      <w:r w:rsidRPr="005D51E4">
        <w:rPr>
          <w:rFonts w:ascii="Arial" w:hAnsi="Arial" w:cs="Arial"/>
          <w:sz w:val="21"/>
          <w:szCs w:val="21"/>
          <w:shd w:val="clear" w:color="auto" w:fill="FFFFFF"/>
        </w:rPr>
        <w:t>table</w:t>
      </w:r>
      <w:r w:rsidR="00B11593">
        <w:rPr>
          <w:rFonts w:ascii="Arial" w:hAnsi="Arial" w:cs="Arial"/>
          <w:sz w:val="21"/>
          <w:szCs w:val="21"/>
          <w:shd w:val="clear" w:color="auto" w:fill="FFFFFF"/>
        </w:rPr>
        <w:t xml:space="preserve"> </w:t>
      </w:r>
      <w:r w:rsidRPr="005D51E4">
        <w:rPr>
          <w:rFonts w:ascii="Arial" w:hAnsi="Arial" w:cs="Arial"/>
          <w:sz w:val="21"/>
          <w:szCs w:val="21"/>
          <w:shd w:val="clear" w:color="auto" w:fill="FFFFFF"/>
        </w:rPr>
        <w:t>1</w:t>
      </w:r>
      <w:r>
        <w:rPr>
          <w:rFonts w:ascii="Arial" w:hAnsi="Arial" w:cs="Arial"/>
          <w:sz w:val="21"/>
          <w:szCs w:val="21"/>
          <w:shd w:val="clear" w:color="auto" w:fill="FFFFFF"/>
        </w:rPr>
        <w:t xml:space="preserve"> below</w:t>
      </w:r>
      <w:r w:rsidR="007C644E">
        <w:rPr>
          <w:rFonts w:ascii="Arial" w:hAnsi="Arial" w:cs="Arial"/>
          <w:sz w:val="21"/>
          <w:szCs w:val="21"/>
          <w:shd w:val="clear" w:color="auto" w:fill="FFFFFF"/>
        </w:rPr>
        <w:t xml:space="preserve"> with a visual example from the training set below in </w:t>
      </w:r>
      <w:r w:rsidR="007C644E" w:rsidRPr="004A5AE3">
        <w:rPr>
          <w:rFonts w:ascii="Arial" w:hAnsi="Arial" w:cs="Arial"/>
          <w:sz w:val="21"/>
          <w:szCs w:val="21"/>
          <w:shd w:val="clear" w:color="auto" w:fill="FFFFFF"/>
        </w:rPr>
        <w:t>figure</w:t>
      </w:r>
      <w:r w:rsidR="007C644E">
        <w:rPr>
          <w:rFonts w:ascii="Arial" w:hAnsi="Arial" w:cs="Arial"/>
          <w:sz w:val="21"/>
          <w:szCs w:val="21"/>
          <w:shd w:val="clear" w:color="auto" w:fill="FFFFFF"/>
        </w:rPr>
        <w:t xml:space="preserve"> </w:t>
      </w:r>
      <w:r w:rsidR="004A5AE3">
        <w:rPr>
          <w:rFonts w:ascii="Arial" w:hAnsi="Arial" w:cs="Arial"/>
          <w:sz w:val="21"/>
          <w:szCs w:val="21"/>
          <w:shd w:val="clear" w:color="auto" w:fill="FFFFFF"/>
        </w:rPr>
        <w:t>1</w:t>
      </w:r>
      <w:r w:rsidR="000A2B98">
        <w:rPr>
          <w:rFonts w:ascii="Arial" w:hAnsi="Arial" w:cs="Arial"/>
          <w:sz w:val="21"/>
          <w:szCs w:val="21"/>
          <w:shd w:val="clear" w:color="auto" w:fill="FFFFFF"/>
        </w:rPr>
        <w:t>.</w:t>
      </w:r>
    </w:p>
    <w:tbl>
      <w:tblPr>
        <w:tblStyle w:val="TableGrid"/>
        <w:tblW w:w="0" w:type="auto"/>
        <w:tblLook w:val="04A0" w:firstRow="1" w:lastRow="0" w:firstColumn="1" w:lastColumn="0" w:noHBand="0" w:noVBand="1"/>
      </w:tblPr>
      <w:tblGrid>
        <w:gridCol w:w="848"/>
        <w:gridCol w:w="861"/>
        <w:gridCol w:w="849"/>
        <w:gridCol w:w="849"/>
        <w:gridCol w:w="849"/>
        <w:gridCol w:w="849"/>
        <w:gridCol w:w="849"/>
        <w:gridCol w:w="849"/>
        <w:gridCol w:w="849"/>
        <w:gridCol w:w="849"/>
        <w:gridCol w:w="849"/>
      </w:tblGrid>
      <w:tr w:rsidR="005D51E4" w14:paraId="6FC57E1D" w14:textId="77777777" w:rsidTr="005D51E4">
        <w:tc>
          <w:tcPr>
            <w:tcW w:w="848" w:type="dxa"/>
          </w:tcPr>
          <w:p w14:paraId="6D49BBC2" w14:textId="1B71DF3C" w:rsidR="005D51E4" w:rsidRDefault="005D51E4" w:rsidP="004D73A1">
            <w:r>
              <w:t>Label</w:t>
            </w:r>
          </w:p>
        </w:tc>
        <w:tc>
          <w:tcPr>
            <w:tcW w:w="861" w:type="dxa"/>
          </w:tcPr>
          <w:p w14:paraId="795F3D19" w14:textId="5ACC5E47" w:rsidR="005D51E4" w:rsidRDefault="005D51E4" w:rsidP="004D73A1">
            <w:r>
              <w:t>0</w:t>
            </w:r>
          </w:p>
        </w:tc>
        <w:tc>
          <w:tcPr>
            <w:tcW w:w="849" w:type="dxa"/>
          </w:tcPr>
          <w:p w14:paraId="55B7ECDB" w14:textId="1CF6DF0F" w:rsidR="005D51E4" w:rsidRDefault="005D51E4" w:rsidP="004D73A1">
            <w:r>
              <w:t>1</w:t>
            </w:r>
          </w:p>
        </w:tc>
        <w:tc>
          <w:tcPr>
            <w:tcW w:w="849" w:type="dxa"/>
          </w:tcPr>
          <w:p w14:paraId="0C06624E" w14:textId="651EC057" w:rsidR="005D51E4" w:rsidRDefault="005D51E4" w:rsidP="004D73A1">
            <w:r>
              <w:t>2</w:t>
            </w:r>
          </w:p>
        </w:tc>
        <w:tc>
          <w:tcPr>
            <w:tcW w:w="849" w:type="dxa"/>
          </w:tcPr>
          <w:p w14:paraId="6BF60E85" w14:textId="67C5BE91" w:rsidR="005D51E4" w:rsidRDefault="005D51E4" w:rsidP="004D73A1">
            <w:r>
              <w:t>3</w:t>
            </w:r>
          </w:p>
        </w:tc>
        <w:tc>
          <w:tcPr>
            <w:tcW w:w="849" w:type="dxa"/>
          </w:tcPr>
          <w:p w14:paraId="5997E965" w14:textId="282CAF46" w:rsidR="005D51E4" w:rsidRDefault="005D51E4" w:rsidP="004D73A1">
            <w:r>
              <w:t>4</w:t>
            </w:r>
          </w:p>
        </w:tc>
        <w:tc>
          <w:tcPr>
            <w:tcW w:w="849" w:type="dxa"/>
          </w:tcPr>
          <w:p w14:paraId="33E1A2E1" w14:textId="554CC7CD" w:rsidR="005D51E4" w:rsidRDefault="005D51E4" w:rsidP="004D73A1">
            <w:r>
              <w:t>5</w:t>
            </w:r>
          </w:p>
        </w:tc>
        <w:tc>
          <w:tcPr>
            <w:tcW w:w="849" w:type="dxa"/>
          </w:tcPr>
          <w:p w14:paraId="72326DBF" w14:textId="7D99E63A" w:rsidR="005D51E4" w:rsidRDefault="005D51E4" w:rsidP="004D73A1">
            <w:r>
              <w:t>6</w:t>
            </w:r>
          </w:p>
        </w:tc>
        <w:tc>
          <w:tcPr>
            <w:tcW w:w="849" w:type="dxa"/>
          </w:tcPr>
          <w:p w14:paraId="13A93AB1" w14:textId="14222859" w:rsidR="005D51E4" w:rsidRDefault="005D51E4" w:rsidP="004D73A1">
            <w:r>
              <w:t>7</w:t>
            </w:r>
          </w:p>
        </w:tc>
        <w:tc>
          <w:tcPr>
            <w:tcW w:w="849" w:type="dxa"/>
          </w:tcPr>
          <w:p w14:paraId="5E3D46FB" w14:textId="7D7299BF" w:rsidR="005D51E4" w:rsidRDefault="005D51E4" w:rsidP="004D73A1">
            <w:r>
              <w:t>8</w:t>
            </w:r>
          </w:p>
        </w:tc>
        <w:tc>
          <w:tcPr>
            <w:tcW w:w="849" w:type="dxa"/>
          </w:tcPr>
          <w:p w14:paraId="6FD8EB3D" w14:textId="3081362A" w:rsidR="005D51E4" w:rsidRDefault="005D51E4" w:rsidP="004D73A1">
            <w:r>
              <w:t>9</w:t>
            </w:r>
          </w:p>
        </w:tc>
      </w:tr>
      <w:tr w:rsidR="005D51E4" w14:paraId="3DCBF018" w14:textId="77777777" w:rsidTr="005D51E4">
        <w:tc>
          <w:tcPr>
            <w:tcW w:w="848" w:type="dxa"/>
          </w:tcPr>
          <w:p w14:paraId="76E3D1DC" w14:textId="3F0839C5" w:rsidR="005D51E4" w:rsidRDefault="005D51E4" w:rsidP="004D73A1">
            <w:r>
              <w:t>Actual</w:t>
            </w:r>
          </w:p>
        </w:tc>
        <w:tc>
          <w:tcPr>
            <w:tcW w:w="861" w:type="dxa"/>
          </w:tcPr>
          <w:p w14:paraId="06842197" w14:textId="4BF54D7C" w:rsidR="005D51E4" w:rsidRDefault="005D51E4" w:rsidP="004D73A1">
            <w:r w:rsidRPr="005D51E4">
              <w:rPr>
                <w:rFonts w:ascii="MS Gothic" w:eastAsia="MS Gothic" w:hAnsi="MS Gothic" w:cs="MS Gothic"/>
                <w:color w:val="3C4043"/>
                <w:sz w:val="21"/>
                <w:szCs w:val="21"/>
              </w:rPr>
              <w:t>お</w:t>
            </w:r>
          </w:p>
        </w:tc>
        <w:tc>
          <w:tcPr>
            <w:tcW w:w="849" w:type="dxa"/>
          </w:tcPr>
          <w:p w14:paraId="1609457F" w14:textId="4B389A47" w:rsidR="005D51E4" w:rsidRDefault="005D51E4" w:rsidP="004D73A1">
            <w:r w:rsidRPr="005D51E4">
              <w:rPr>
                <w:rFonts w:ascii="MS Gothic" w:eastAsia="MS Gothic" w:hAnsi="MS Gothic" w:cs="MS Gothic"/>
                <w:color w:val="3C4043"/>
                <w:sz w:val="21"/>
                <w:szCs w:val="21"/>
              </w:rPr>
              <w:t>き</w:t>
            </w:r>
          </w:p>
        </w:tc>
        <w:tc>
          <w:tcPr>
            <w:tcW w:w="849" w:type="dxa"/>
          </w:tcPr>
          <w:p w14:paraId="7CBBCFFB" w14:textId="6B0A734F" w:rsidR="005D51E4" w:rsidRDefault="005D51E4" w:rsidP="004D73A1">
            <w:r w:rsidRPr="005D51E4">
              <w:rPr>
                <w:rFonts w:ascii="MS Gothic" w:eastAsia="MS Gothic" w:hAnsi="MS Gothic" w:cs="MS Gothic"/>
                <w:color w:val="3C4043"/>
                <w:sz w:val="21"/>
                <w:szCs w:val="21"/>
              </w:rPr>
              <w:t>す</w:t>
            </w:r>
          </w:p>
        </w:tc>
        <w:tc>
          <w:tcPr>
            <w:tcW w:w="849" w:type="dxa"/>
          </w:tcPr>
          <w:p w14:paraId="4C26CEE3" w14:textId="1028D9E6" w:rsidR="005D51E4" w:rsidRDefault="005D51E4" w:rsidP="004D73A1">
            <w:r w:rsidRPr="005D51E4">
              <w:rPr>
                <w:rFonts w:ascii="MS Gothic" w:eastAsia="MS Gothic" w:hAnsi="MS Gothic" w:cs="MS Gothic"/>
                <w:color w:val="3C4043"/>
                <w:sz w:val="21"/>
                <w:szCs w:val="21"/>
              </w:rPr>
              <w:t>つ</w:t>
            </w:r>
          </w:p>
        </w:tc>
        <w:tc>
          <w:tcPr>
            <w:tcW w:w="849" w:type="dxa"/>
          </w:tcPr>
          <w:p w14:paraId="07DBBA4D" w14:textId="43DB7219" w:rsidR="005D51E4" w:rsidRDefault="005D51E4" w:rsidP="004D73A1">
            <w:r w:rsidRPr="005D51E4">
              <w:rPr>
                <w:rFonts w:ascii="MS Gothic" w:eastAsia="MS Gothic" w:hAnsi="MS Gothic" w:cs="MS Gothic"/>
                <w:color w:val="3C4043"/>
                <w:sz w:val="21"/>
                <w:szCs w:val="21"/>
              </w:rPr>
              <w:t>な</w:t>
            </w:r>
          </w:p>
        </w:tc>
        <w:tc>
          <w:tcPr>
            <w:tcW w:w="849" w:type="dxa"/>
          </w:tcPr>
          <w:p w14:paraId="1386DBAA" w14:textId="1547AD75" w:rsidR="005D51E4" w:rsidRDefault="005D51E4" w:rsidP="004D73A1">
            <w:r w:rsidRPr="005D51E4">
              <w:rPr>
                <w:rFonts w:ascii="MS Gothic" w:eastAsia="MS Gothic" w:hAnsi="MS Gothic" w:cs="MS Gothic"/>
                <w:color w:val="3C4043"/>
                <w:sz w:val="21"/>
                <w:szCs w:val="21"/>
              </w:rPr>
              <w:t>は</w:t>
            </w:r>
          </w:p>
        </w:tc>
        <w:tc>
          <w:tcPr>
            <w:tcW w:w="849" w:type="dxa"/>
          </w:tcPr>
          <w:p w14:paraId="37A5CB5F" w14:textId="1BB0CD47" w:rsidR="005D51E4" w:rsidRDefault="005D51E4" w:rsidP="004D73A1">
            <w:r w:rsidRPr="005D51E4">
              <w:rPr>
                <w:rFonts w:ascii="MS Gothic" w:eastAsia="MS Gothic" w:hAnsi="MS Gothic" w:cs="MS Gothic"/>
                <w:color w:val="3C4043"/>
                <w:sz w:val="21"/>
                <w:szCs w:val="21"/>
              </w:rPr>
              <w:t>ま</w:t>
            </w:r>
          </w:p>
        </w:tc>
        <w:tc>
          <w:tcPr>
            <w:tcW w:w="849" w:type="dxa"/>
          </w:tcPr>
          <w:p w14:paraId="6E77C158" w14:textId="4B6A9E59" w:rsidR="005D51E4" w:rsidRDefault="005D51E4" w:rsidP="004D73A1">
            <w:r w:rsidRPr="005D51E4">
              <w:rPr>
                <w:rFonts w:ascii="MS Gothic" w:eastAsia="MS Gothic" w:hAnsi="MS Gothic" w:cs="MS Gothic"/>
                <w:color w:val="3C4043"/>
                <w:sz w:val="21"/>
                <w:szCs w:val="21"/>
              </w:rPr>
              <w:t>や</w:t>
            </w:r>
          </w:p>
        </w:tc>
        <w:tc>
          <w:tcPr>
            <w:tcW w:w="849" w:type="dxa"/>
          </w:tcPr>
          <w:p w14:paraId="034131E7" w14:textId="769C143A" w:rsidR="005D51E4" w:rsidRDefault="005D51E4" w:rsidP="004D73A1">
            <w:r w:rsidRPr="005D51E4">
              <w:rPr>
                <w:rFonts w:ascii="MS Gothic" w:eastAsia="MS Gothic" w:hAnsi="MS Gothic" w:cs="MS Gothic"/>
                <w:color w:val="3C4043"/>
                <w:sz w:val="21"/>
                <w:szCs w:val="21"/>
              </w:rPr>
              <w:t>れ</w:t>
            </w:r>
          </w:p>
        </w:tc>
        <w:tc>
          <w:tcPr>
            <w:tcW w:w="849" w:type="dxa"/>
          </w:tcPr>
          <w:p w14:paraId="772411CD" w14:textId="76CD439E" w:rsidR="005D51E4" w:rsidRDefault="005D51E4" w:rsidP="004D73A1">
            <w:r w:rsidRPr="005D51E4">
              <w:rPr>
                <w:rFonts w:ascii="MS Gothic" w:eastAsia="MS Gothic" w:hAnsi="MS Gothic" w:cs="MS Gothic"/>
                <w:color w:val="3C4043"/>
                <w:sz w:val="21"/>
                <w:szCs w:val="21"/>
              </w:rPr>
              <w:t>ん</w:t>
            </w:r>
          </w:p>
        </w:tc>
      </w:tr>
    </w:tbl>
    <w:p w14:paraId="3F14739B" w14:textId="6D1D463D" w:rsidR="005D51E4" w:rsidRPr="004D73A1" w:rsidRDefault="006E791C" w:rsidP="004D73A1">
      <w:r>
        <w:tab/>
      </w:r>
      <w:r>
        <w:tab/>
      </w:r>
      <w:r>
        <w:tab/>
      </w:r>
      <w:r>
        <w:tab/>
        <w:t>Table 1. KMNIST label to hiragana equivalent</w:t>
      </w:r>
    </w:p>
    <w:p w14:paraId="2192D825" w14:textId="7515CF83" w:rsidR="00DA26DF" w:rsidRDefault="00DA26DF" w:rsidP="00146C62">
      <w:pPr>
        <w:pStyle w:val="Heading2"/>
      </w:pPr>
      <w:r>
        <w:rPr>
          <w:noProof/>
        </w:rPr>
        <w:lastRenderedPageBreak/>
        <w:drawing>
          <wp:inline distT="0" distB="0" distL="0" distR="0" wp14:anchorId="60C6C98D" wp14:editId="4A33D448">
            <wp:extent cx="5943600" cy="130048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1300480"/>
                    </a:xfrm>
                    <a:prstGeom prst="rect">
                      <a:avLst/>
                    </a:prstGeom>
                  </pic:spPr>
                </pic:pic>
              </a:graphicData>
            </a:graphic>
          </wp:inline>
        </w:drawing>
      </w:r>
    </w:p>
    <w:p w14:paraId="14F31999" w14:textId="77777777" w:rsidR="00DA26DF" w:rsidRDefault="00DA26DF" w:rsidP="00146C62">
      <w:pPr>
        <w:pStyle w:val="Heading2"/>
      </w:pPr>
    </w:p>
    <w:p w14:paraId="0DFB8663" w14:textId="77777777" w:rsidR="004A5AE3" w:rsidRDefault="00DA26DF" w:rsidP="004A5AE3">
      <w:pPr>
        <w:pStyle w:val="Heading2"/>
      </w:pPr>
      <w:r>
        <w:rPr>
          <w:noProof/>
        </w:rPr>
        <w:drawing>
          <wp:inline distT="0" distB="0" distL="0" distR="0" wp14:anchorId="21E64F8A" wp14:editId="745292DE">
            <wp:extent cx="5943600" cy="130429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6"/>
                    <a:stretch>
                      <a:fillRect/>
                    </a:stretch>
                  </pic:blipFill>
                  <pic:spPr>
                    <a:xfrm>
                      <a:off x="0" y="0"/>
                      <a:ext cx="5943600" cy="1304290"/>
                    </a:xfrm>
                    <a:prstGeom prst="rect">
                      <a:avLst/>
                    </a:prstGeom>
                  </pic:spPr>
                </pic:pic>
              </a:graphicData>
            </a:graphic>
          </wp:inline>
        </w:drawing>
      </w:r>
    </w:p>
    <w:p w14:paraId="532BFB47" w14:textId="58F29B8B" w:rsidR="00DA26DF" w:rsidRDefault="004A5AE3" w:rsidP="004A5AE3">
      <w:pPr>
        <w:pStyle w:val="Caption"/>
        <w:jc w:val="center"/>
      </w:pPr>
      <w:r>
        <w:t xml:space="preserve">Figure </w:t>
      </w:r>
      <w:r w:rsidR="004117FC">
        <w:t>1</w:t>
      </w:r>
      <w:r w:rsidR="00B148E6">
        <w:t>. Display of first occurrence of each character with equivalent label in KMIST dataset</w:t>
      </w:r>
    </w:p>
    <w:p w14:paraId="1974D86C" w14:textId="77777777" w:rsidR="00DA26DF" w:rsidRDefault="00DA26DF" w:rsidP="00146C62">
      <w:pPr>
        <w:pStyle w:val="Heading2"/>
      </w:pPr>
    </w:p>
    <w:p w14:paraId="6A7FA2F0" w14:textId="5A1A9FC0" w:rsidR="00146C62" w:rsidRDefault="004F6572" w:rsidP="00146C62">
      <w:pPr>
        <w:pStyle w:val="Heading2"/>
      </w:pPr>
      <w:r>
        <w:t>Use of callbacks</w:t>
      </w:r>
    </w:p>
    <w:p w14:paraId="326A5B62" w14:textId="77777777" w:rsidR="007C644E" w:rsidRPr="007C644E" w:rsidRDefault="007C644E" w:rsidP="007C644E">
      <w:pPr>
        <w:pStyle w:val="Heading4"/>
      </w:pPr>
      <w:r>
        <w:t>reduceLR – Reduce learning rate</w:t>
      </w:r>
    </w:p>
    <w:p w14:paraId="4A6F7F10" w14:textId="38D6DDBD" w:rsidR="007C644E" w:rsidRPr="007C644E" w:rsidRDefault="007C644E" w:rsidP="007C644E">
      <w:r>
        <w:t>The learning rate is generally set at some value</w:t>
      </w:r>
      <w:r w:rsidR="00B67C80">
        <w:t xml:space="preserve"> (0.001)</w:t>
      </w:r>
      <w:r>
        <w:t xml:space="preserve"> but when approaching a</w:t>
      </w:r>
      <w:r w:rsidR="00B67C80">
        <w:t>n</w:t>
      </w:r>
      <w:r>
        <w:t xml:space="preserve"> optimum value may not be sufficiently small enough which results in a plateau of the accuracy of the model. This callback allows for the dynamic reduction of the l</w:t>
      </w:r>
      <w:r w:rsidR="00640A83">
        <w:t>e</w:t>
      </w:r>
      <w:r>
        <w:t xml:space="preserve">arning rate </w:t>
      </w:r>
      <w:r w:rsidR="00640A83">
        <w:t>once a plateau is reached in the aim of improving the accuracy of the model.</w:t>
      </w:r>
    </w:p>
    <w:p w14:paraId="7BD81CA8" w14:textId="0D76D3B0" w:rsidR="007C644E" w:rsidRPr="007C644E" w:rsidRDefault="007C644E" w:rsidP="007C644E">
      <w:pPr>
        <w:pStyle w:val="Heading4"/>
      </w:pPr>
      <w:r>
        <w:t>Early stopping</w:t>
      </w:r>
    </w:p>
    <w:p w14:paraId="25D689C8" w14:textId="61A30ED1" w:rsidR="00EF69DE" w:rsidRPr="004F6572" w:rsidRDefault="004F6572" w:rsidP="004F6572">
      <w:r>
        <w:t>This is very useful as the computational power and time needed for training can be large. Early stopping stops the model once a given metric stops improving</w:t>
      </w:r>
      <w:r w:rsidR="00CA09A0">
        <w:t xml:space="preserve"> after a given number o</w:t>
      </w:r>
      <w:r w:rsidR="00CC6BFE">
        <w:t>f</w:t>
      </w:r>
      <w:r w:rsidR="00CA09A0">
        <w:t xml:space="preserve"> epochs</w:t>
      </w:r>
      <w:r>
        <w:t xml:space="preserve">. The metric </w:t>
      </w:r>
      <w:r w:rsidR="00A7253E">
        <w:t>i</w:t>
      </w:r>
      <w:r>
        <w:t xml:space="preserve">n </w:t>
      </w:r>
      <w:r w:rsidR="00C10E8F">
        <w:t>this</w:t>
      </w:r>
      <w:r>
        <w:t xml:space="preserve"> case is the validation accuracy</w:t>
      </w:r>
      <w:r w:rsidR="00A1440F">
        <w:t xml:space="preserve"> which will be </w:t>
      </w:r>
      <w:r w:rsidR="00BD171B">
        <w:t>maximized</w:t>
      </w:r>
      <w:r>
        <w:t xml:space="preserve">. </w:t>
      </w:r>
      <w:r w:rsidR="007C644E">
        <w:t xml:space="preserve">If the model </w:t>
      </w:r>
      <w:r w:rsidR="005F078E">
        <w:t>plateaus and we</w:t>
      </w:r>
      <w:r w:rsidR="007C644E">
        <w:t xml:space="preserve"> continue</w:t>
      </w:r>
      <w:r w:rsidR="005F078E">
        <w:t>d the</w:t>
      </w:r>
      <w:r w:rsidR="007C644E">
        <w:t xml:space="preserve"> </w:t>
      </w:r>
      <w:r w:rsidR="005F078E">
        <w:t>training process</w:t>
      </w:r>
      <w:r w:rsidR="007C644E">
        <w:t xml:space="preserve"> past this point, it would continue to learn the training data and would struggle to generalize to the testing set. </w:t>
      </w:r>
      <w:r w:rsidR="00B76055">
        <w:t>It would also be a waste of power and potentially money i</w:t>
      </w:r>
      <w:r w:rsidR="005F078E">
        <w:t>f</w:t>
      </w:r>
      <w:r w:rsidR="00B76055">
        <w:t xml:space="preserve"> using a paid service.</w:t>
      </w:r>
    </w:p>
    <w:p w14:paraId="670BE235" w14:textId="5EE952C0" w:rsidR="004F6572" w:rsidRDefault="007C644E" w:rsidP="007C644E">
      <w:pPr>
        <w:pStyle w:val="Heading4"/>
      </w:pPr>
      <w:r>
        <w:t>Modelcheckpoint</w:t>
      </w:r>
    </w:p>
    <w:p w14:paraId="6D8A47C6" w14:textId="2ED92744" w:rsidR="007C644E" w:rsidRDefault="00C64D63" w:rsidP="007C644E">
      <w:r>
        <w:t xml:space="preserve">This callback saves the best model for a given metric which is validation accuracy in our case. </w:t>
      </w:r>
      <w:r w:rsidR="000D2747">
        <w:t>If during training a higher validation accuracy is achieved the previous best model is overwritten with the new</w:t>
      </w:r>
      <w:r w:rsidR="008139EF">
        <w:t xml:space="preserve"> </w:t>
      </w:r>
      <w:r w:rsidR="000D2747">
        <w:t>best model. This may also be useful is there is a limit on how long training can occur or the potential of hardware</w:t>
      </w:r>
      <w:r w:rsidR="00AD6EDC">
        <w:t>,</w:t>
      </w:r>
      <w:r w:rsidR="000D2747">
        <w:t xml:space="preserve"> power failure</w:t>
      </w:r>
      <w:r w:rsidR="00AD6EDC">
        <w:t xml:space="preserve"> or time limitations</w:t>
      </w:r>
      <w:r w:rsidR="000D2747">
        <w:t xml:space="preserve"> during training</w:t>
      </w:r>
      <w:r w:rsidR="00B76055">
        <w:t>.</w:t>
      </w:r>
      <w:r w:rsidR="000D2747">
        <w:t xml:space="preserve"> </w:t>
      </w:r>
    </w:p>
    <w:p w14:paraId="5BC41D57" w14:textId="77777777" w:rsidR="0053501A" w:rsidRDefault="0053501A" w:rsidP="007C644E"/>
    <w:p w14:paraId="747135E3" w14:textId="3A6B6377" w:rsidR="00F26CC0" w:rsidRDefault="004948A5" w:rsidP="004948A5">
      <w:pPr>
        <w:pStyle w:val="Heading2"/>
      </w:pPr>
      <w:r>
        <w:t>Experiments</w:t>
      </w:r>
    </w:p>
    <w:p w14:paraId="44D394D6" w14:textId="18CE754E" w:rsidR="004948A5" w:rsidRDefault="004948A5" w:rsidP="004948A5">
      <w:pPr>
        <w:rPr>
          <w:rFonts w:ascii="Arial" w:hAnsi="Arial" w:cs="Arial"/>
          <w:sz w:val="21"/>
          <w:szCs w:val="21"/>
          <w:shd w:val="clear" w:color="auto" w:fill="FFFFFF"/>
        </w:rPr>
      </w:pPr>
      <w:r>
        <w:t xml:space="preserve">For each experiment the batch size was predefined as 128 and the </w:t>
      </w:r>
      <w:r w:rsidR="001D1EFE">
        <w:t>number of epochs was</w:t>
      </w:r>
      <w:r>
        <w:t xml:space="preserve"> set to 500</w:t>
      </w:r>
      <w:r w:rsidR="001D1EFE">
        <w:t xml:space="preserve">. </w:t>
      </w:r>
      <w:r w:rsidR="00746C08">
        <w:t>The output layer was a softmax activation function with a</w:t>
      </w:r>
      <w:r w:rsidR="008C2F13">
        <w:t>n</w:t>
      </w:r>
      <w:r w:rsidR="00746C08">
        <w:t xml:space="preserve"> output of 10 classes, one for each unique </w:t>
      </w:r>
      <w:r w:rsidR="00746C08">
        <w:rPr>
          <w:rFonts w:ascii="Arial" w:hAnsi="Arial" w:cs="Arial"/>
          <w:sz w:val="21"/>
          <w:szCs w:val="21"/>
          <w:shd w:val="clear" w:color="auto" w:fill="FFFFFF"/>
        </w:rPr>
        <w:t>Kuzushiji character in the dataset</w:t>
      </w:r>
      <w:r w:rsidR="0037752F">
        <w:rPr>
          <w:rFonts w:ascii="Arial" w:hAnsi="Arial" w:cs="Arial"/>
          <w:sz w:val="21"/>
          <w:szCs w:val="21"/>
          <w:shd w:val="clear" w:color="auto" w:fill="FFFFFF"/>
        </w:rPr>
        <w:t xml:space="preserve">. The loss function used was the </w:t>
      </w:r>
      <w:r w:rsidR="0037752F" w:rsidRPr="0037752F">
        <w:rPr>
          <w:rFonts w:ascii="Arial" w:hAnsi="Arial" w:cs="Arial"/>
          <w:sz w:val="21"/>
          <w:szCs w:val="21"/>
          <w:shd w:val="clear" w:color="auto" w:fill="FFFFFF"/>
        </w:rPr>
        <w:t>categorical</w:t>
      </w:r>
      <w:r w:rsidR="0037752F">
        <w:rPr>
          <w:rFonts w:ascii="Arial" w:hAnsi="Arial" w:cs="Arial"/>
          <w:sz w:val="21"/>
          <w:szCs w:val="21"/>
          <w:shd w:val="clear" w:color="auto" w:fill="FFFFFF"/>
        </w:rPr>
        <w:t xml:space="preserve"> </w:t>
      </w:r>
      <w:r w:rsidR="0037752F" w:rsidRPr="0037752F">
        <w:rPr>
          <w:rFonts w:ascii="Arial" w:hAnsi="Arial" w:cs="Arial"/>
          <w:sz w:val="21"/>
          <w:szCs w:val="21"/>
          <w:shd w:val="clear" w:color="auto" w:fill="FFFFFF"/>
        </w:rPr>
        <w:t>cross</w:t>
      </w:r>
      <w:r w:rsidR="0087505B">
        <w:rPr>
          <w:rFonts w:ascii="Arial" w:hAnsi="Arial" w:cs="Arial"/>
          <w:sz w:val="21"/>
          <w:szCs w:val="21"/>
          <w:shd w:val="clear" w:color="auto" w:fill="FFFFFF"/>
        </w:rPr>
        <w:t xml:space="preserve"> </w:t>
      </w:r>
      <w:r w:rsidR="0037752F" w:rsidRPr="0037752F">
        <w:rPr>
          <w:rFonts w:ascii="Arial" w:hAnsi="Arial" w:cs="Arial"/>
          <w:sz w:val="21"/>
          <w:szCs w:val="21"/>
          <w:shd w:val="clear" w:color="auto" w:fill="FFFFFF"/>
        </w:rPr>
        <w:t>entropy</w:t>
      </w:r>
      <w:r w:rsidR="0037752F">
        <w:rPr>
          <w:rFonts w:ascii="Arial" w:hAnsi="Arial" w:cs="Arial"/>
          <w:sz w:val="21"/>
          <w:szCs w:val="21"/>
          <w:shd w:val="clear" w:color="auto" w:fill="FFFFFF"/>
        </w:rPr>
        <w:t xml:space="preserve"> as this </w:t>
      </w:r>
      <w:r w:rsidR="0037752F">
        <w:rPr>
          <w:rFonts w:ascii="Arial" w:hAnsi="Arial" w:cs="Arial"/>
          <w:sz w:val="21"/>
          <w:szCs w:val="21"/>
          <w:shd w:val="clear" w:color="auto" w:fill="FFFFFF"/>
        </w:rPr>
        <w:lastRenderedPageBreak/>
        <w:t>is a multiclass problem.</w:t>
      </w:r>
      <w:r w:rsidR="00033B2B">
        <w:rPr>
          <w:rFonts w:ascii="Arial" w:hAnsi="Arial" w:cs="Arial"/>
          <w:sz w:val="21"/>
          <w:szCs w:val="21"/>
          <w:shd w:val="clear" w:color="auto" w:fill="FFFFFF"/>
        </w:rPr>
        <w:t xml:space="preserve">  A validation split of 20% was of the training data was used to obtain the validation metrics</w:t>
      </w:r>
      <w:r w:rsidR="00040E02">
        <w:rPr>
          <w:rFonts w:ascii="Arial" w:hAnsi="Arial" w:cs="Arial"/>
          <w:sz w:val="21"/>
          <w:szCs w:val="21"/>
          <w:shd w:val="clear" w:color="auto" w:fill="FFFFFF"/>
        </w:rPr>
        <w:t>.</w:t>
      </w:r>
    </w:p>
    <w:p w14:paraId="7FD2B601" w14:textId="77777777" w:rsidR="002205C6" w:rsidRPr="004948A5" w:rsidRDefault="002205C6" w:rsidP="004948A5"/>
    <w:p w14:paraId="495FF717" w14:textId="5D65263C" w:rsidR="00380C66" w:rsidRDefault="00380C66" w:rsidP="00380C66">
      <w:pPr>
        <w:pStyle w:val="Heading3"/>
      </w:pPr>
      <w:r>
        <w:t>Experiment 1</w:t>
      </w:r>
      <w:r w:rsidR="00A20B8C">
        <w:t>.</w:t>
      </w:r>
      <w:r w:rsidR="005F47D7">
        <w:t xml:space="preserve"> Naïve model</w:t>
      </w:r>
      <w:r w:rsidR="00A20B8C">
        <w:t xml:space="preserve"> with two hidden layers</w:t>
      </w:r>
    </w:p>
    <w:p w14:paraId="175DFB66" w14:textId="73F76A4A" w:rsidR="00440159" w:rsidRDefault="00746C08" w:rsidP="00380C66">
      <w:r>
        <w:t xml:space="preserve">A very simple model was first implemented </w:t>
      </w:r>
      <w:r w:rsidR="00DF2D35">
        <w:t>using only 2 hidden</w:t>
      </w:r>
      <w:r w:rsidR="00E2759B" w:rsidRPr="00E2759B">
        <w:t xml:space="preserve"> </w:t>
      </w:r>
      <w:r w:rsidR="00E2759B">
        <w:t>dense</w:t>
      </w:r>
      <w:r w:rsidR="00DF2D35">
        <w:t xml:space="preserve"> layers each of 512 </w:t>
      </w:r>
      <w:r w:rsidR="0037752F">
        <w:t>neurons using the relu activation function</w:t>
      </w:r>
      <w:r w:rsidR="00A115B0">
        <w:t xml:space="preserve"> for both hidden layers</w:t>
      </w:r>
      <w:r w:rsidR="00E2759B">
        <w:t>.</w:t>
      </w:r>
      <w:r w:rsidR="004478FF" w:rsidRPr="004478FF">
        <w:t xml:space="preserve"> </w:t>
      </w:r>
      <w:r w:rsidR="00872338">
        <w:t xml:space="preserve">The network architecture has been displayed in </w:t>
      </w:r>
      <w:r w:rsidR="00872338">
        <w:rPr>
          <w:b/>
          <w:bCs/>
        </w:rPr>
        <w:t>Figure</w:t>
      </w:r>
      <w:r w:rsidR="00A20B8C">
        <w:rPr>
          <w:b/>
          <w:bCs/>
        </w:rPr>
        <w:t xml:space="preserve"> 2</w:t>
      </w:r>
      <w:r w:rsidR="00872338">
        <w:rPr>
          <w:b/>
          <w:bCs/>
        </w:rPr>
        <w:t xml:space="preserve"> </w:t>
      </w:r>
      <w:r w:rsidR="00872338">
        <w:t xml:space="preserve">using the </w:t>
      </w:r>
      <w:r w:rsidR="000C4A59">
        <w:t>Keras</w:t>
      </w:r>
      <w:r w:rsidR="00872338">
        <w:t xml:space="preserve"> plot plot_model function. </w:t>
      </w:r>
    </w:p>
    <w:p w14:paraId="32936F61" w14:textId="13BE6781" w:rsidR="00380C66" w:rsidRDefault="00872338" w:rsidP="00380C66">
      <w:r>
        <w:t xml:space="preserve">The first two layers involve first loading the images as 28x28 images where the trailing 1 indicates they are greyscale. The images are then flattened to a single array of size 784 (28x28 = 784).  </w:t>
      </w:r>
    </w:p>
    <w:p w14:paraId="1ECF2F6C" w14:textId="656BA79C" w:rsidR="00440159" w:rsidRPr="00D468B8" w:rsidRDefault="00440159" w:rsidP="00380C66">
      <w:r>
        <w:t>The layers titled dense and dense_1 are the dense layers</w:t>
      </w:r>
      <w:r w:rsidR="00050939">
        <w:t xml:space="preserve"> comprised of</w:t>
      </w:r>
      <w:r>
        <w:t xml:space="preserve"> 512 densely connected neuron where each of the neurons is connected to all neurons</w:t>
      </w:r>
      <w:r w:rsidR="00050939">
        <w:t xml:space="preserve"> in the previous layer</w:t>
      </w:r>
      <w:r>
        <w:t>. The final layer, dense_2, is the output layer and is also a densely connected layer, however it only has 10 outputs, one for each possible character.</w:t>
      </w:r>
      <w:r w:rsidR="00050939">
        <w:t xml:space="preserve"> </w:t>
      </w:r>
      <w:r w:rsidR="00D468B8">
        <w:t xml:space="preserve">The number of parameters can be seen in </w:t>
      </w:r>
      <w:r w:rsidR="00CC7377">
        <w:t>f</w:t>
      </w:r>
      <w:r w:rsidR="00D468B8" w:rsidRPr="00CC7377">
        <w:t>igure</w:t>
      </w:r>
      <w:r w:rsidR="00D468B8">
        <w:t xml:space="preserve"> </w:t>
      </w:r>
      <w:r w:rsidR="00CC7377">
        <w:t>2.</w:t>
      </w:r>
    </w:p>
    <w:p w14:paraId="599A6D87" w14:textId="4A1433DF" w:rsidR="004478FF" w:rsidRDefault="004478FF" w:rsidP="00380C66">
      <w:pPr>
        <w:pStyle w:val="Heading3"/>
      </w:pPr>
    </w:p>
    <w:p w14:paraId="1098751E" w14:textId="3BCFA082" w:rsidR="004478FF" w:rsidRDefault="00A20B8C" w:rsidP="00380C66">
      <w:pPr>
        <w:pStyle w:val="Heading3"/>
      </w:pPr>
      <w:r>
        <w:rPr>
          <w:noProof/>
        </w:rPr>
        <mc:AlternateContent>
          <mc:Choice Requires="wps">
            <w:drawing>
              <wp:anchor distT="0" distB="0" distL="114300" distR="114300" simplePos="0" relativeHeight="251660288" behindDoc="1" locked="0" layoutInCell="1" allowOverlap="1" wp14:anchorId="274D5E79" wp14:editId="2D7ADE6E">
                <wp:simplePos x="0" y="0"/>
                <wp:positionH relativeFrom="column">
                  <wp:posOffset>1433830</wp:posOffset>
                </wp:positionH>
                <wp:positionV relativeFrom="paragraph">
                  <wp:posOffset>3079750</wp:posOffset>
                </wp:positionV>
                <wp:extent cx="307657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018FD904" w14:textId="4099E557" w:rsidR="00A20B8C" w:rsidRDefault="00A20B8C" w:rsidP="00A20B8C">
                            <w:pPr>
                              <w:pStyle w:val="Caption"/>
                              <w:rPr>
                                <w:noProof/>
                              </w:rPr>
                            </w:pPr>
                            <w:r>
                              <w:t xml:space="preserve">Figure 2. Architecture of naïve model with two hidden layers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D5E79" id="_x0000_t202" coordsize="21600,21600" o:spt="202" path="m,l,21600r21600,l21600,xe">
                <v:stroke joinstyle="miter"/>
                <v:path gradientshapeok="t" o:connecttype="rect"/>
              </v:shapetype>
              <v:shape id="Text Box 21" o:spid="_x0000_s1026" type="#_x0000_t202" style="position:absolute;margin-left:112.9pt;margin-top:242.5pt;width:242.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IwFgIAADgEAAAOAAAAZHJzL2Uyb0RvYy54bWysU8Fu2zAMvQ/YPwi6L3ZaJB2M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epnfz2d2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" stroked="f">
                <v:textbox style="mso-fit-shape-to-text:t" inset="0,0,0,0">
                  <w:txbxContent>
                    <w:p w14:paraId="018FD904" w14:textId="4099E557" w:rsidR="00A20B8C" w:rsidRDefault="00A20B8C" w:rsidP="00A20B8C">
                      <w:pPr>
                        <w:pStyle w:val="Caption"/>
                        <w:rPr>
                          <w:noProof/>
                        </w:rPr>
                      </w:pPr>
                      <w:r>
                        <w:t>Figure 2. A</w:t>
                      </w:r>
                      <w:r>
                        <w:t>rchitecture</w:t>
                      </w:r>
                      <w:r>
                        <w:t xml:space="preserve"> of naïve model with two hidden layers </w:t>
                      </w:r>
                    </w:p>
                  </w:txbxContent>
                </v:textbox>
              </v:shape>
            </w:pict>
          </mc:Fallback>
        </mc:AlternateContent>
      </w:r>
      <w:r>
        <w:rPr>
          <w:noProof/>
        </w:rPr>
        <w:drawing>
          <wp:anchor distT="0" distB="0" distL="114300" distR="114300" simplePos="0" relativeHeight="251658240" behindDoc="1" locked="0" layoutInCell="1" allowOverlap="1" wp14:anchorId="53DCFC7F" wp14:editId="49E76E62">
            <wp:simplePos x="0" y="0"/>
            <wp:positionH relativeFrom="margin">
              <wp:align>center</wp:align>
            </wp:positionH>
            <wp:positionV relativeFrom="paragraph">
              <wp:posOffset>33655</wp:posOffset>
            </wp:positionV>
            <wp:extent cx="3076575" cy="2989064"/>
            <wp:effectExtent l="0" t="0" r="0" b="190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9890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6CFD5" w14:textId="77777777" w:rsidR="004478FF" w:rsidRDefault="004478FF" w:rsidP="00380C66">
      <w:pPr>
        <w:pStyle w:val="Heading3"/>
      </w:pPr>
    </w:p>
    <w:p w14:paraId="304AA103" w14:textId="77777777" w:rsidR="004478FF" w:rsidRDefault="004478FF" w:rsidP="00380C66">
      <w:pPr>
        <w:pStyle w:val="Heading3"/>
      </w:pPr>
    </w:p>
    <w:p w14:paraId="087DDB43" w14:textId="21FA2F62" w:rsidR="004478FF" w:rsidRDefault="004478FF" w:rsidP="00380C66">
      <w:pPr>
        <w:pStyle w:val="Heading3"/>
      </w:pPr>
    </w:p>
    <w:p w14:paraId="4B30D44A" w14:textId="77777777" w:rsidR="004478FF" w:rsidRDefault="004478FF" w:rsidP="00380C66">
      <w:pPr>
        <w:pStyle w:val="Heading3"/>
      </w:pPr>
    </w:p>
    <w:p w14:paraId="4357E33D" w14:textId="77777777" w:rsidR="004478FF" w:rsidRDefault="004478FF" w:rsidP="00380C66">
      <w:pPr>
        <w:pStyle w:val="Heading3"/>
      </w:pPr>
    </w:p>
    <w:p w14:paraId="572DBD76" w14:textId="77777777" w:rsidR="004478FF" w:rsidRDefault="004478FF" w:rsidP="00380C66">
      <w:pPr>
        <w:pStyle w:val="Heading3"/>
      </w:pPr>
    </w:p>
    <w:p w14:paraId="3A03E5DB" w14:textId="77777777" w:rsidR="004478FF" w:rsidRDefault="004478FF" w:rsidP="00380C66">
      <w:pPr>
        <w:pStyle w:val="Heading3"/>
      </w:pPr>
    </w:p>
    <w:p w14:paraId="07C822AA" w14:textId="77777777" w:rsidR="004478FF" w:rsidRDefault="004478FF" w:rsidP="00380C66">
      <w:pPr>
        <w:pStyle w:val="Heading3"/>
      </w:pPr>
    </w:p>
    <w:p w14:paraId="5EF88DCB" w14:textId="77777777" w:rsidR="004478FF" w:rsidRDefault="004478FF" w:rsidP="00380C66">
      <w:pPr>
        <w:pStyle w:val="Heading3"/>
      </w:pPr>
    </w:p>
    <w:p w14:paraId="2CFF73A5" w14:textId="77777777" w:rsidR="004478FF" w:rsidRDefault="004478FF" w:rsidP="00380C66">
      <w:pPr>
        <w:pStyle w:val="Heading3"/>
      </w:pPr>
    </w:p>
    <w:p w14:paraId="4304E2C5" w14:textId="77777777" w:rsidR="004478FF" w:rsidRDefault="004478FF" w:rsidP="00380C66">
      <w:pPr>
        <w:pStyle w:val="Heading3"/>
      </w:pPr>
    </w:p>
    <w:p w14:paraId="2766F5F6" w14:textId="77777777" w:rsidR="00557351" w:rsidRDefault="00557351" w:rsidP="00380C66">
      <w:pPr>
        <w:pStyle w:val="Heading3"/>
      </w:pPr>
    </w:p>
    <w:p w14:paraId="73FE7C28" w14:textId="77777777" w:rsidR="007C0539" w:rsidRDefault="007C0539" w:rsidP="007C0539"/>
    <w:p w14:paraId="3BFBF603" w14:textId="77777777" w:rsidR="007C0539" w:rsidRDefault="007C0539" w:rsidP="007C0539"/>
    <w:p w14:paraId="0E1E70E3" w14:textId="77777777" w:rsidR="007C0539" w:rsidRDefault="007C0539" w:rsidP="007C0539"/>
    <w:p w14:paraId="6DE1A7B8" w14:textId="4C19A010" w:rsidR="007C0539" w:rsidRDefault="007C0539" w:rsidP="007C0539">
      <w:r>
        <w:t>The final accuracy of the model on the testing set was 89.84%. From the confusion matrix in figure 3, it can be seen that the wrong predictions occur across almost all classes with no obvious pattern.</w:t>
      </w:r>
    </w:p>
    <w:p w14:paraId="3FEAD14D" w14:textId="18DB3FB3" w:rsidR="00191083" w:rsidRDefault="000C2511" w:rsidP="00191083">
      <w:pPr>
        <w:pStyle w:val="Heading3"/>
      </w:pPr>
      <w:r>
        <w:rPr>
          <w:noProof/>
        </w:rPr>
        <w:lastRenderedPageBreak/>
        <w:drawing>
          <wp:inline distT="0" distB="0" distL="0" distR="0" wp14:anchorId="1AA917C0" wp14:editId="0458B772">
            <wp:extent cx="3162813" cy="2209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844" cy="2212616"/>
                    </a:xfrm>
                    <a:prstGeom prst="rect">
                      <a:avLst/>
                    </a:prstGeom>
                    <a:noFill/>
                    <a:ln>
                      <a:noFill/>
                    </a:ln>
                  </pic:spPr>
                </pic:pic>
              </a:graphicData>
            </a:graphic>
          </wp:inline>
        </w:drawing>
      </w:r>
      <w:r w:rsidR="00191083">
        <w:rPr>
          <w:noProof/>
        </w:rPr>
        <w:drawing>
          <wp:inline distT="0" distB="0" distL="0" distR="0" wp14:anchorId="2E276FCC" wp14:editId="154E37C8">
            <wp:extent cx="2428590" cy="232851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7740" cy="2337283"/>
                    </a:xfrm>
                    <a:prstGeom prst="rect">
                      <a:avLst/>
                    </a:prstGeom>
                    <a:noFill/>
                    <a:ln>
                      <a:noFill/>
                    </a:ln>
                  </pic:spPr>
                </pic:pic>
              </a:graphicData>
            </a:graphic>
          </wp:inline>
        </w:drawing>
      </w:r>
    </w:p>
    <w:p w14:paraId="2E6C50E3" w14:textId="52836502" w:rsidR="00191083" w:rsidRDefault="00191083" w:rsidP="00191083">
      <w:pPr>
        <w:pStyle w:val="Caption"/>
        <w:jc w:val="center"/>
      </w:pPr>
      <w:r>
        <w:t>Figure 3. Left Accuracy of the naïve model over the number of epochs. Right Confusion matrix of predicted values</w:t>
      </w:r>
    </w:p>
    <w:p w14:paraId="1A3C3D0E" w14:textId="2062E0A0" w:rsidR="000C2511" w:rsidRDefault="000C2511" w:rsidP="00380C66">
      <w:pPr>
        <w:pStyle w:val="Heading3"/>
      </w:pPr>
      <w:r w:rsidRPr="000C2511">
        <w:t xml:space="preserve"> </w:t>
      </w:r>
    </w:p>
    <w:p w14:paraId="18850D2F" w14:textId="77777777" w:rsidR="008C6ED7" w:rsidRDefault="008C6ED7" w:rsidP="000C2511"/>
    <w:p w14:paraId="70D3850D" w14:textId="5F9D0FD5" w:rsidR="002E7840" w:rsidRDefault="00CB7D5B" w:rsidP="00CB7D5B">
      <w:pPr>
        <w:pStyle w:val="Heading3"/>
      </w:pPr>
      <w:r>
        <w:t>Experiment 2</w:t>
      </w:r>
      <w:r w:rsidR="00C23BA4">
        <w:t>.</w:t>
      </w:r>
      <w:r>
        <w:t xml:space="preserve"> Adding additional layers</w:t>
      </w:r>
    </w:p>
    <w:p w14:paraId="4A9FBA2B" w14:textId="19FC852F" w:rsidR="00CB7D5B" w:rsidRDefault="00CB7D5B" w:rsidP="00CB7D5B">
      <w:r>
        <w:t xml:space="preserve">One obvious parameter we can tune is the number of hidden layers of the architecture. A deeper network might learn the important features in the images or it </w:t>
      </w:r>
      <w:r w:rsidR="000C4A59">
        <w:t>may</w:t>
      </w:r>
      <w:r>
        <w:t xml:space="preserve"> overfit to the training data. The number of hidden layers investigate</w:t>
      </w:r>
      <w:r w:rsidR="000A72BF">
        <w:t>d</w:t>
      </w:r>
      <w:r>
        <w:t xml:space="preserve"> ranged from 2 up to 10. The results of the highest validation accuracy before early stopping occurred can be seen in table 2 below</w:t>
      </w:r>
    </w:p>
    <w:tbl>
      <w:tblPr>
        <w:tblStyle w:val="TableGrid"/>
        <w:tblW w:w="0" w:type="auto"/>
        <w:tblLook w:val="04A0" w:firstRow="1" w:lastRow="0" w:firstColumn="1" w:lastColumn="0" w:noHBand="0" w:noVBand="1"/>
      </w:tblPr>
      <w:tblGrid>
        <w:gridCol w:w="4675"/>
        <w:gridCol w:w="4675"/>
      </w:tblGrid>
      <w:tr w:rsidR="00CB7D5B" w14:paraId="27C4F92A" w14:textId="77777777" w:rsidTr="00CB7D5B">
        <w:tc>
          <w:tcPr>
            <w:tcW w:w="4675" w:type="dxa"/>
          </w:tcPr>
          <w:p w14:paraId="73C3AC5E" w14:textId="6959104C" w:rsidR="00CB7D5B" w:rsidRDefault="00CB7D5B" w:rsidP="000A72BF">
            <w:pPr>
              <w:jc w:val="center"/>
            </w:pPr>
            <w:r>
              <w:t>Hidden layers</w:t>
            </w:r>
          </w:p>
        </w:tc>
        <w:tc>
          <w:tcPr>
            <w:tcW w:w="4675" w:type="dxa"/>
          </w:tcPr>
          <w:p w14:paraId="34B891FA" w14:textId="43C0F0D8" w:rsidR="00CB7D5B" w:rsidRDefault="00D60A12" w:rsidP="000A72BF">
            <w:pPr>
              <w:jc w:val="center"/>
            </w:pPr>
            <w:r>
              <w:t>A</w:t>
            </w:r>
            <w:r w:rsidR="00DF0C7A">
              <w:t>ccuracy %</w:t>
            </w:r>
          </w:p>
        </w:tc>
      </w:tr>
      <w:tr w:rsidR="00CB7D5B" w14:paraId="3B9A6BBC" w14:textId="77777777" w:rsidTr="00CB7D5B">
        <w:tc>
          <w:tcPr>
            <w:tcW w:w="4675" w:type="dxa"/>
          </w:tcPr>
          <w:p w14:paraId="4A9795D3" w14:textId="423C5BAF" w:rsidR="00CB7D5B" w:rsidRDefault="00DF0C7A" w:rsidP="000A72BF">
            <w:pPr>
              <w:jc w:val="center"/>
            </w:pPr>
            <w:r>
              <w:t>2</w:t>
            </w:r>
          </w:p>
        </w:tc>
        <w:tc>
          <w:tcPr>
            <w:tcW w:w="4675" w:type="dxa"/>
          </w:tcPr>
          <w:p w14:paraId="345BAA20" w14:textId="1C7D1C7D" w:rsidR="00CB7D5B" w:rsidRDefault="00DF0C7A" w:rsidP="000A72BF">
            <w:pPr>
              <w:jc w:val="center"/>
            </w:pPr>
            <w:r>
              <w:t>89.84</w:t>
            </w:r>
          </w:p>
        </w:tc>
      </w:tr>
      <w:tr w:rsidR="00CB7D5B" w14:paraId="3819147C" w14:textId="77777777" w:rsidTr="00CB7D5B">
        <w:tc>
          <w:tcPr>
            <w:tcW w:w="4675" w:type="dxa"/>
          </w:tcPr>
          <w:p w14:paraId="2E23EA88" w14:textId="5A95886F" w:rsidR="00CB7D5B" w:rsidRDefault="00DF0C7A" w:rsidP="000A72BF">
            <w:pPr>
              <w:jc w:val="center"/>
            </w:pPr>
            <w:r>
              <w:t>4</w:t>
            </w:r>
          </w:p>
        </w:tc>
        <w:tc>
          <w:tcPr>
            <w:tcW w:w="4675" w:type="dxa"/>
          </w:tcPr>
          <w:p w14:paraId="32E93814" w14:textId="6293BFF4" w:rsidR="00CB7D5B" w:rsidRDefault="00DF0C7A" w:rsidP="000A72BF">
            <w:pPr>
              <w:jc w:val="center"/>
            </w:pPr>
            <w:r>
              <w:t>88.20</w:t>
            </w:r>
          </w:p>
        </w:tc>
      </w:tr>
      <w:tr w:rsidR="00CB7D5B" w14:paraId="6E699BAB" w14:textId="77777777" w:rsidTr="00CB7D5B">
        <w:tc>
          <w:tcPr>
            <w:tcW w:w="4675" w:type="dxa"/>
          </w:tcPr>
          <w:p w14:paraId="35339BE2" w14:textId="6B952F5C" w:rsidR="00CB7D5B" w:rsidRDefault="000A72BF" w:rsidP="000A72BF">
            <w:pPr>
              <w:tabs>
                <w:tab w:val="center" w:pos="2229"/>
                <w:tab w:val="right" w:pos="4459"/>
              </w:tabs>
            </w:pPr>
            <w:r>
              <w:tab/>
            </w:r>
            <w:r w:rsidR="00DF0C7A">
              <w:t>6</w:t>
            </w:r>
            <w:r>
              <w:tab/>
            </w:r>
          </w:p>
        </w:tc>
        <w:tc>
          <w:tcPr>
            <w:tcW w:w="4675" w:type="dxa"/>
          </w:tcPr>
          <w:p w14:paraId="17F007D8" w14:textId="304C07C0" w:rsidR="00CB7D5B" w:rsidRDefault="00DF0C7A" w:rsidP="000A72BF">
            <w:pPr>
              <w:jc w:val="center"/>
            </w:pPr>
            <w:r>
              <w:t>86.60</w:t>
            </w:r>
          </w:p>
        </w:tc>
      </w:tr>
      <w:tr w:rsidR="00CB7D5B" w14:paraId="7C41E8BF" w14:textId="77777777" w:rsidTr="00CB7D5B">
        <w:tc>
          <w:tcPr>
            <w:tcW w:w="4675" w:type="dxa"/>
          </w:tcPr>
          <w:p w14:paraId="6485E3C8" w14:textId="5188365C" w:rsidR="00CB7D5B" w:rsidRDefault="00DF0C7A" w:rsidP="000A72BF">
            <w:pPr>
              <w:jc w:val="center"/>
            </w:pPr>
            <w:r>
              <w:t>8</w:t>
            </w:r>
          </w:p>
        </w:tc>
        <w:tc>
          <w:tcPr>
            <w:tcW w:w="4675" w:type="dxa"/>
          </w:tcPr>
          <w:p w14:paraId="7F8068D0" w14:textId="2FE38BEC" w:rsidR="00CB7D5B" w:rsidRDefault="00DF0C7A" w:rsidP="000A72BF">
            <w:pPr>
              <w:jc w:val="center"/>
            </w:pPr>
            <w:r>
              <w:t>78.55</w:t>
            </w:r>
          </w:p>
        </w:tc>
      </w:tr>
      <w:tr w:rsidR="00CB7D5B" w14:paraId="7FA4F07D" w14:textId="77777777" w:rsidTr="00CB7D5B">
        <w:tc>
          <w:tcPr>
            <w:tcW w:w="4675" w:type="dxa"/>
          </w:tcPr>
          <w:p w14:paraId="078AEAE4" w14:textId="48A657E7" w:rsidR="00CB7D5B" w:rsidRDefault="00DF0C7A" w:rsidP="000A72BF">
            <w:pPr>
              <w:jc w:val="center"/>
            </w:pPr>
            <w:r>
              <w:t>10</w:t>
            </w:r>
          </w:p>
        </w:tc>
        <w:tc>
          <w:tcPr>
            <w:tcW w:w="4675" w:type="dxa"/>
          </w:tcPr>
          <w:p w14:paraId="7761D7E9" w14:textId="5302412C" w:rsidR="00CB7D5B" w:rsidRDefault="00DF0C7A" w:rsidP="000A72BF">
            <w:pPr>
              <w:jc w:val="center"/>
            </w:pPr>
            <w:r>
              <w:t>71.44</w:t>
            </w:r>
          </w:p>
        </w:tc>
      </w:tr>
    </w:tbl>
    <w:p w14:paraId="301483B0" w14:textId="465E889F" w:rsidR="000A72BF" w:rsidRDefault="000A72BF" w:rsidP="000A72BF">
      <w:pPr>
        <w:pStyle w:val="Caption"/>
        <w:jc w:val="center"/>
      </w:pPr>
      <w:r>
        <w:t>Table 2. Number of hidden layers and final accuracy of model</w:t>
      </w:r>
    </w:p>
    <w:p w14:paraId="25705D8B" w14:textId="188B248E" w:rsidR="00CB7D5B" w:rsidRDefault="00CB7D5B" w:rsidP="00CB7D5B"/>
    <w:p w14:paraId="2D0620D2" w14:textId="55FDE3A1" w:rsidR="00DF0C7A" w:rsidRPr="00CB7D5B" w:rsidRDefault="00DF0C7A" w:rsidP="00CB7D5B">
      <w:r>
        <w:t>It can be clearly see</w:t>
      </w:r>
      <w:r w:rsidR="00903006">
        <w:t>n</w:t>
      </w:r>
      <w:r>
        <w:t xml:space="preserve"> that increasing the number of hidden layers results in a reduced accuracy. This is indicative of the </w:t>
      </w:r>
      <w:r w:rsidR="005F1CDA">
        <w:t>model’s</w:t>
      </w:r>
      <w:r>
        <w:t xml:space="preserve"> overfitting on the training data and not being able to generalize back to the validation set.</w:t>
      </w:r>
      <w:r w:rsidR="005C7E3F">
        <w:t xml:space="preserve"> </w:t>
      </w:r>
      <w:r w:rsidR="0014628F">
        <w:t xml:space="preserve">It’s possible that increasing training time may eventually help the </w:t>
      </w:r>
      <w:r w:rsidR="005F1CDA">
        <w:t>model’s</w:t>
      </w:r>
      <w:r w:rsidR="0014628F">
        <w:t xml:space="preserve"> performance but that’s not a guarantee and </w:t>
      </w:r>
      <w:r w:rsidR="005F1CDA">
        <w:t>it’s</w:t>
      </w:r>
      <w:r w:rsidR="0014628F">
        <w:t xml:space="preserve"> preferred to use a simpler model when available.</w:t>
      </w:r>
      <w:r w:rsidR="00876380">
        <w:t xml:space="preserve"> In this case the simpler model is also the best performing model.</w:t>
      </w:r>
    </w:p>
    <w:p w14:paraId="5AA8890C" w14:textId="77777777" w:rsidR="00CB7D5B" w:rsidRDefault="00CB7D5B" w:rsidP="000C2511"/>
    <w:p w14:paraId="60A41A64" w14:textId="2E4488CF" w:rsidR="00380C66" w:rsidRDefault="00380C66" w:rsidP="00380C66">
      <w:pPr>
        <w:pStyle w:val="Heading3"/>
      </w:pPr>
      <w:r>
        <w:t xml:space="preserve">Experiment </w:t>
      </w:r>
      <w:r w:rsidR="004C4731">
        <w:t>3</w:t>
      </w:r>
      <w:r w:rsidR="00C23BA4">
        <w:t>.</w:t>
      </w:r>
      <w:r w:rsidR="005F47D7">
        <w:t xml:space="preserve"> Adding dropout</w:t>
      </w:r>
      <w:r w:rsidR="00BA6C50">
        <w:t xml:space="preserve"> </w:t>
      </w:r>
    </w:p>
    <w:p w14:paraId="5FF2F307" w14:textId="04B74A91" w:rsidR="002205C6" w:rsidRPr="00322DE8" w:rsidRDefault="008222EA" w:rsidP="00322DE8">
      <w:r>
        <w:t xml:space="preserve">Dropout is a one of many </w:t>
      </w:r>
      <w:r w:rsidR="00AC3580">
        <w:t>regularization</w:t>
      </w:r>
      <w:r>
        <w:t xml:space="preserve"> methods that we can implement to reduce overfitting. It </w:t>
      </w:r>
      <w:r w:rsidR="00BA6C50">
        <w:t>works</w:t>
      </w:r>
      <w:r>
        <w:t xml:space="preserve"> </w:t>
      </w:r>
      <w:r w:rsidR="00BA6C50">
        <w:t>by</w:t>
      </w:r>
      <w:r>
        <w:t xml:space="preserve"> ignore some percentage of neurons in the hope that other neurons contribute to the prediction. An oversimplified explanation would be that it limits the reliance on a single neuron for the prediction and asks more neurons for their opinion before making a prediction</w:t>
      </w:r>
      <w:r w:rsidR="00283411">
        <w:t>. This improves the ability of the network to generalize and reduces overfitting on the training data</w:t>
      </w:r>
      <w:r w:rsidR="00A14233">
        <w:t>.</w:t>
      </w:r>
    </w:p>
    <w:p w14:paraId="0EF3F604" w14:textId="77777777" w:rsidR="00186402" w:rsidRDefault="00BE4BEA" w:rsidP="00380C66">
      <w:r>
        <w:lastRenderedPageBreak/>
        <w:t>For this experiment, the previous model architecture</w:t>
      </w:r>
      <w:r w:rsidR="005C7E3F">
        <w:t xml:space="preserve"> of 2 hidden layers</w:t>
      </w:r>
      <w:r>
        <w:t xml:space="preserve"> is reused with subsequent dropout of 20% </w:t>
      </w:r>
      <w:r w:rsidR="00F438A4">
        <w:t>applied</w:t>
      </w:r>
      <w:r>
        <w:t xml:space="preserve"> after each hidden layer</w:t>
      </w:r>
      <w:r w:rsidR="00EB7A5E">
        <w:t>.</w:t>
      </w:r>
    </w:p>
    <w:p w14:paraId="74E0B3D4" w14:textId="17827BD6" w:rsidR="00380C66" w:rsidRDefault="00186402" w:rsidP="00380C66">
      <w:r w:rsidRPr="00186402">
        <w:rPr>
          <w:noProof/>
        </w:rPr>
        <w:t xml:space="preserve"> </w:t>
      </w:r>
      <w:r>
        <w:rPr>
          <w:noProof/>
        </w:rPr>
        <w:drawing>
          <wp:inline distT="0" distB="0" distL="0" distR="0" wp14:anchorId="5D914B81" wp14:editId="46CD3436">
            <wp:extent cx="3128022" cy="2218922"/>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367" cy="2227679"/>
                    </a:xfrm>
                    <a:prstGeom prst="rect">
                      <a:avLst/>
                    </a:prstGeom>
                    <a:noFill/>
                    <a:ln>
                      <a:noFill/>
                    </a:ln>
                  </pic:spPr>
                </pic:pic>
              </a:graphicData>
            </a:graphic>
          </wp:inline>
        </w:drawing>
      </w:r>
      <w:r w:rsidRPr="00186402">
        <w:rPr>
          <w:noProof/>
        </w:rPr>
        <w:t xml:space="preserve"> </w:t>
      </w:r>
      <w:r>
        <w:rPr>
          <w:noProof/>
        </w:rPr>
        <w:drawing>
          <wp:inline distT="0" distB="0" distL="0" distR="0" wp14:anchorId="4FA79967" wp14:editId="50366AC3">
            <wp:extent cx="2723387" cy="2333625"/>
            <wp:effectExtent l="0" t="0" r="127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402" cy="2358488"/>
                    </a:xfrm>
                    <a:prstGeom prst="rect">
                      <a:avLst/>
                    </a:prstGeom>
                    <a:noFill/>
                    <a:ln>
                      <a:noFill/>
                    </a:ln>
                  </pic:spPr>
                </pic:pic>
              </a:graphicData>
            </a:graphic>
          </wp:inline>
        </w:drawing>
      </w:r>
    </w:p>
    <w:p w14:paraId="44903F86" w14:textId="6AD3CFC2" w:rsidR="00186402" w:rsidRDefault="00186402" w:rsidP="00186402">
      <w:pPr>
        <w:pStyle w:val="Caption"/>
        <w:jc w:val="center"/>
      </w:pPr>
      <w:r>
        <w:t>Figure 4. Left Accuracy of the naïve model with dropout over the number of epochs. Right Confusion matrix of predicted values</w:t>
      </w:r>
    </w:p>
    <w:p w14:paraId="059CBC46" w14:textId="77777777" w:rsidR="00186402" w:rsidRDefault="00186402" w:rsidP="00380C66"/>
    <w:p w14:paraId="0D0BC7CF" w14:textId="5F51A6DF" w:rsidR="00EB7A5E" w:rsidRDefault="00F306AA" w:rsidP="00380C66">
      <w:r>
        <w:t xml:space="preserve">The accuracy of this model was </w:t>
      </w:r>
      <w:r w:rsidRPr="003F4578">
        <w:rPr>
          <w:rFonts w:cstheme="minorHAnsi"/>
          <w:color w:val="212121"/>
          <w:shd w:val="clear" w:color="auto" w:fill="FFFFFF"/>
        </w:rPr>
        <w:t>89.15</w:t>
      </w:r>
      <w:r w:rsidR="00D93995">
        <w:rPr>
          <w:rFonts w:cstheme="minorHAnsi"/>
          <w:color w:val="212121"/>
          <w:shd w:val="clear" w:color="auto" w:fill="FFFFFF"/>
        </w:rPr>
        <w:t>%</w:t>
      </w:r>
      <w:r>
        <w:rPr>
          <w:rFonts w:cstheme="minorHAnsi"/>
          <w:color w:val="212121"/>
          <w:shd w:val="clear" w:color="auto" w:fill="FFFFFF"/>
        </w:rPr>
        <w:t xml:space="preserve"> which is slightly lower than the model without dropout. This may indicate that the model is </w:t>
      </w:r>
      <w:r w:rsidR="006A4958">
        <w:rPr>
          <w:rFonts w:cstheme="minorHAnsi"/>
          <w:color w:val="212121"/>
          <w:shd w:val="clear" w:color="auto" w:fill="FFFFFF"/>
        </w:rPr>
        <w:t>efficient,</w:t>
      </w:r>
      <w:r>
        <w:rPr>
          <w:rFonts w:cstheme="minorHAnsi"/>
          <w:color w:val="212121"/>
          <w:shd w:val="clear" w:color="auto" w:fill="FFFFFF"/>
        </w:rPr>
        <w:t xml:space="preserve"> and neurons randomly removed during dropout are </w:t>
      </w:r>
      <w:r w:rsidR="00033B2B">
        <w:rPr>
          <w:rFonts w:cstheme="minorHAnsi"/>
          <w:color w:val="212121"/>
          <w:shd w:val="clear" w:color="auto" w:fill="FFFFFF"/>
        </w:rPr>
        <w:t>necessary</w:t>
      </w:r>
      <w:r>
        <w:rPr>
          <w:rFonts w:cstheme="minorHAnsi"/>
          <w:color w:val="212121"/>
          <w:shd w:val="clear" w:color="auto" w:fill="FFFFFF"/>
        </w:rPr>
        <w:t>.</w:t>
      </w:r>
      <w:r w:rsidR="00C23BA4">
        <w:rPr>
          <w:rFonts w:cstheme="minorHAnsi"/>
          <w:color w:val="212121"/>
          <w:shd w:val="clear" w:color="auto" w:fill="FFFFFF"/>
        </w:rPr>
        <w:t xml:space="preserve"> </w:t>
      </w:r>
    </w:p>
    <w:p w14:paraId="60FB9016" w14:textId="4958D468" w:rsidR="00EB7A5E" w:rsidRDefault="00CD41E5" w:rsidP="00380C66">
      <w:r w:rsidRPr="00CD41E5">
        <w:t xml:space="preserve">  </w:t>
      </w:r>
    </w:p>
    <w:p w14:paraId="566F2367" w14:textId="616D0422" w:rsidR="00380C66" w:rsidRDefault="00380C66" w:rsidP="00380C66">
      <w:pPr>
        <w:pStyle w:val="Heading3"/>
      </w:pPr>
      <w:r>
        <w:t xml:space="preserve">Experiment </w:t>
      </w:r>
      <w:r w:rsidR="00F70E5C">
        <w:t>4</w:t>
      </w:r>
      <w:r w:rsidR="00C23BA4">
        <w:t>.</w:t>
      </w:r>
      <w:r w:rsidR="005F47D7">
        <w:t xml:space="preserve"> Convolutional Neural Network (CNN)</w:t>
      </w:r>
    </w:p>
    <w:p w14:paraId="3E78DAE3" w14:textId="3ED7942C" w:rsidR="009B4BF4" w:rsidRDefault="009B4BF4" w:rsidP="009B4BF4">
      <w:r>
        <w:t>So far</w:t>
      </w:r>
      <w:r w:rsidR="004A2DAB">
        <w:t>,</w:t>
      </w:r>
      <w:r>
        <w:t xml:space="preserve"> the architectures used have been </w:t>
      </w:r>
      <w:r w:rsidR="005F1CDA">
        <w:t>simplistic,</w:t>
      </w:r>
      <w:r>
        <w:t xml:space="preserve"> but we can instead implement a CNN architecture which is widely used in deep learning on images. As the problem is very similar to the MNIST problem, it will be worth trying a CNN architecture that achieved a high accuracy and see how it compares to the KMIST database with the addition of the added callbacks.</w:t>
      </w:r>
      <w:r w:rsidR="00422086">
        <w:t xml:space="preserve"> The one </w:t>
      </w:r>
      <w:r w:rsidR="007028DF">
        <w:t>adapted</w:t>
      </w:r>
      <w:r w:rsidR="00422086">
        <w:t xml:space="preserve"> achieved a</w:t>
      </w:r>
      <w:r w:rsidR="00753EE8">
        <w:t>n</w:t>
      </w:r>
      <w:r w:rsidR="00422086">
        <w:t xml:space="preserve"> accuracy </w:t>
      </w:r>
      <w:r w:rsidR="00753EE8">
        <w:t>over 9</w:t>
      </w:r>
      <w:r w:rsidR="005A0881">
        <w:t>9</w:t>
      </w:r>
      <w:r w:rsidR="00753EE8">
        <w:t>%</w:t>
      </w:r>
      <w:r w:rsidR="000715D9">
        <w:t xml:space="preserve"> in Kaggle competitions </w:t>
      </w:r>
      <w:r w:rsidR="005A0881">
        <w:t>[</w:t>
      </w:r>
      <w:r w:rsidR="005A0881">
        <w:rPr>
          <w:b/>
          <w:bCs/>
        </w:rPr>
        <w:t>Kaggle ref]</w:t>
      </w:r>
      <w:r w:rsidR="002A2E64">
        <w:t>.</w:t>
      </w:r>
      <w:r w:rsidR="000722C1">
        <w:t xml:space="preserve"> Its architecture can be seen in figure</w:t>
      </w:r>
      <w:r w:rsidR="00E15225">
        <w:t xml:space="preserve"> </w:t>
      </w:r>
      <w:r w:rsidR="000722C1">
        <w:t>5.</w:t>
      </w:r>
    </w:p>
    <w:p w14:paraId="19F39189" w14:textId="4883BED0" w:rsidR="00AC0F9F" w:rsidRDefault="00AC0F9F" w:rsidP="009B4BF4">
      <w:r>
        <w:t xml:space="preserve">The largest difference compared to the previous models is the use of kernels and down sampling techniques. The input is not initially flattened but input as a 28x28 image. A two 3x3 convolution kernels are applied which reduce the output to 26x26 and 24x24 respectively, </w:t>
      </w:r>
      <w:r w:rsidR="005F1CDA">
        <w:t>they</w:t>
      </w:r>
      <w:r>
        <w:t xml:space="preserve"> also add </w:t>
      </w:r>
      <w:r w:rsidR="005F1CDA">
        <w:t>nonlinearity</w:t>
      </w:r>
      <w:r>
        <w:t xml:space="preserve"> to the neural network. The next step is a Max Pool further reduces the input. Another </w:t>
      </w:r>
      <w:r w:rsidR="005F1CDA">
        <w:t>round</w:t>
      </w:r>
      <w:r>
        <w:t xml:space="preserve"> of kernels and max pools are applied before finally flattening output and connecting to dense layers similar to the previous models.</w:t>
      </w:r>
      <w:r w:rsidR="00C1160A">
        <w:t xml:space="preserve"> The printout of the model can be found in the</w:t>
      </w:r>
      <w:r w:rsidR="00263246">
        <w:t xml:space="preserve"> appendix </w:t>
      </w:r>
    </w:p>
    <w:p w14:paraId="7E81DD4C" w14:textId="3BAC6034" w:rsidR="00CB5C83" w:rsidRDefault="00034351" w:rsidP="009B4BF4">
      <w:r>
        <w:t xml:space="preserve">Results from </w:t>
      </w:r>
      <w:r w:rsidR="00922318">
        <w:t xml:space="preserve">repeated CNNs can be different and its generally good practice to repeat the same experiment multiple times and use the average metric. Due to the time needed to complete multiple </w:t>
      </w:r>
      <w:r w:rsidR="005F1CDA">
        <w:t>runs</w:t>
      </w:r>
      <w:r w:rsidR="00922318">
        <w:t>, only a single run was performed.</w:t>
      </w:r>
    </w:p>
    <w:p w14:paraId="68151F14" w14:textId="231D6673" w:rsidR="007D4DA8" w:rsidRDefault="007D4DA8" w:rsidP="009B4BF4">
      <w:r>
        <w:t xml:space="preserve">The accuracy of the CNN model was 96.11% which is a significant jump compared to the </w:t>
      </w:r>
      <w:r w:rsidR="00CD247A">
        <w:t>non-CNN</w:t>
      </w:r>
      <w:r>
        <w:t xml:space="preserve"> models implemented earlier</w:t>
      </w:r>
      <w:r w:rsidR="00075E0B">
        <w:t>.</w:t>
      </w:r>
      <w:r w:rsidR="00CD247A">
        <w:t xml:space="preserve"> The confusion matrix in figure 6 also shows a significant drop in incorrectly identified classes</w:t>
      </w:r>
    </w:p>
    <w:p w14:paraId="703A8FF3" w14:textId="11B13F5D" w:rsidR="00AA7FFE" w:rsidRDefault="00AA7FFE" w:rsidP="009B4BF4"/>
    <w:p w14:paraId="2C8F8E72" w14:textId="77777777" w:rsidR="00DB3D5C" w:rsidRDefault="00AA7FFE" w:rsidP="00DB3D5C">
      <w:pPr>
        <w:keepNext/>
      </w:pPr>
      <w:r>
        <w:rPr>
          <w:noProof/>
        </w:rPr>
        <w:lastRenderedPageBreak/>
        <w:drawing>
          <wp:inline distT="0" distB="0" distL="0" distR="0" wp14:anchorId="040142AA" wp14:editId="335B5D00">
            <wp:extent cx="5810250" cy="2013453"/>
            <wp:effectExtent l="0" t="0" r="0" b="635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226" cy="2018989"/>
                    </a:xfrm>
                    <a:prstGeom prst="rect">
                      <a:avLst/>
                    </a:prstGeom>
                    <a:noFill/>
                    <a:ln>
                      <a:noFill/>
                    </a:ln>
                  </pic:spPr>
                </pic:pic>
              </a:graphicData>
            </a:graphic>
          </wp:inline>
        </w:drawing>
      </w:r>
    </w:p>
    <w:p w14:paraId="1A587BAA" w14:textId="3207A4CF" w:rsidR="00DB3D5C" w:rsidRDefault="00DB3D5C" w:rsidP="00DB3D5C">
      <w:pPr>
        <w:pStyle w:val="Caption"/>
        <w:jc w:val="center"/>
      </w:pPr>
      <w:r>
        <w:t>Figure 5. Architecture of CNN used.</w:t>
      </w:r>
    </w:p>
    <w:p w14:paraId="3AD9FCD4" w14:textId="05659854" w:rsidR="007D341A" w:rsidRDefault="00EB075E" w:rsidP="009B4BF4">
      <w:r>
        <w:rPr>
          <w:noProof/>
        </w:rPr>
        <w:drawing>
          <wp:inline distT="0" distB="0" distL="0" distR="0" wp14:anchorId="2BA05C72" wp14:editId="1C9FA934">
            <wp:extent cx="2971800" cy="2532755"/>
            <wp:effectExtent l="0" t="0" r="0" b="1270"/>
            <wp:docPr id="14" name="Picture 14"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 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5" cy="2550299"/>
                    </a:xfrm>
                    <a:prstGeom prst="rect">
                      <a:avLst/>
                    </a:prstGeom>
                    <a:noFill/>
                    <a:ln>
                      <a:noFill/>
                    </a:ln>
                  </pic:spPr>
                </pic:pic>
              </a:graphicData>
            </a:graphic>
          </wp:inline>
        </w:drawing>
      </w:r>
      <w:r>
        <w:rPr>
          <w:noProof/>
        </w:rPr>
        <w:drawing>
          <wp:inline distT="0" distB="0" distL="0" distR="0" wp14:anchorId="527C0C6D" wp14:editId="6E77CFA3">
            <wp:extent cx="2672080" cy="2561967"/>
            <wp:effectExtent l="0" t="0" r="0" b="0"/>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4238" cy="2573624"/>
                    </a:xfrm>
                    <a:prstGeom prst="rect">
                      <a:avLst/>
                    </a:prstGeom>
                    <a:noFill/>
                    <a:ln>
                      <a:noFill/>
                    </a:ln>
                  </pic:spPr>
                </pic:pic>
              </a:graphicData>
            </a:graphic>
          </wp:inline>
        </w:drawing>
      </w:r>
    </w:p>
    <w:p w14:paraId="288534B8" w14:textId="16716BA4" w:rsidR="007D341A" w:rsidRDefault="007D341A" w:rsidP="007D341A">
      <w:pPr>
        <w:pStyle w:val="Caption"/>
        <w:jc w:val="center"/>
      </w:pPr>
      <w:r>
        <w:t>Figure 6. Left Accuracy of the CNN model over the number of epochs. Right Confusion matrix of predicted values</w:t>
      </w:r>
    </w:p>
    <w:p w14:paraId="3EAE6BE6" w14:textId="77777777" w:rsidR="007D341A" w:rsidRDefault="007D341A" w:rsidP="009B4BF4"/>
    <w:p w14:paraId="4D4C40FC" w14:textId="5D6490EF" w:rsidR="00F70E5C" w:rsidRDefault="00F70E5C" w:rsidP="00F70E5C">
      <w:pPr>
        <w:pStyle w:val="Heading3"/>
      </w:pPr>
      <w:r>
        <w:t>Experiment 5</w:t>
      </w:r>
      <w:r w:rsidR="007B27C8">
        <w:t xml:space="preserve"> Generate synthetic data</w:t>
      </w:r>
    </w:p>
    <w:p w14:paraId="04505881" w14:textId="1FE34D4D" w:rsidR="00EB075E" w:rsidRDefault="007B27C8" w:rsidP="007B27C8">
      <w:r>
        <w:t xml:space="preserve">In cases where the number of examples in the training set are </w:t>
      </w:r>
      <w:r w:rsidR="00E0452F">
        <w:t>limited,</w:t>
      </w:r>
      <w:r>
        <w:t xml:space="preserve"> we have a few options. The</w:t>
      </w:r>
      <w:r w:rsidR="0003600B">
        <w:t xml:space="preserve"> absolute</w:t>
      </w:r>
      <w:r>
        <w:t xml:space="preserve"> best option would </w:t>
      </w:r>
      <w:r w:rsidR="00FC5869">
        <w:t xml:space="preserve">be </w:t>
      </w:r>
      <w:r>
        <w:t xml:space="preserve">to collect more training </w:t>
      </w:r>
      <w:r w:rsidR="0003600B">
        <w:t>e</w:t>
      </w:r>
      <w:r>
        <w:t>xamples but in this case that’s not an option</w:t>
      </w:r>
      <w:r w:rsidR="0003600B">
        <w:t xml:space="preserve">. </w:t>
      </w:r>
      <w:r w:rsidR="00E0452F">
        <w:t>Instead,</w:t>
      </w:r>
      <w:r w:rsidR="0003600B">
        <w:t xml:space="preserve"> we can create more training examples by randomly modifying existing training examples. </w:t>
      </w:r>
    </w:p>
    <w:p w14:paraId="76190693" w14:textId="74A835AF" w:rsidR="007B27C8" w:rsidRDefault="0003600B" w:rsidP="007B27C8">
      <w:r>
        <w:t xml:space="preserve">The </w:t>
      </w:r>
      <w:r w:rsidR="00F342D8">
        <w:t>K</w:t>
      </w:r>
      <w:r>
        <w:t>eras package ImageDataGenerator allows for multiple options modify images. The options chosen for this dataset are a random rotation of 1</w:t>
      </w:r>
      <w:r w:rsidR="00634455">
        <w:t>5</w:t>
      </w:r>
      <w:r>
        <w:t xml:space="preserve"> degrees, a slight zoom, shifting the width and height of the image and distorting the image. All of these characteristics may be observed in the testing set due to the nature of handwritten characters with different slants, size of characters or may occur due to off</w:t>
      </w:r>
      <w:r w:rsidR="00EB51E1">
        <w:t xml:space="preserve"> </w:t>
      </w:r>
      <w:r>
        <w:t>centering of training examples in the data collection and cleaning process.</w:t>
      </w:r>
    </w:p>
    <w:p w14:paraId="075B6B0E" w14:textId="47B50841" w:rsidR="00B84269" w:rsidRDefault="004C1201" w:rsidP="009B4BF4">
      <w:r>
        <w:t>Earl</w:t>
      </w:r>
      <w:r w:rsidR="003223AB">
        <w:t>y</w:t>
      </w:r>
      <w:r>
        <w:t xml:space="preserve"> stopping </w:t>
      </w:r>
      <w:r w:rsidR="00E0452F">
        <w:t>occu</w:t>
      </w:r>
      <w:r w:rsidR="0085602C">
        <w:t>r</w:t>
      </w:r>
      <w:r w:rsidR="00E0452F">
        <w:t>red</w:t>
      </w:r>
      <w:r>
        <w:t xml:space="preserve"> significantly later compared to other mode</w:t>
      </w:r>
      <w:r w:rsidR="003B2192">
        <w:t>l</w:t>
      </w:r>
      <w:r>
        <w:t>s due to the data</w:t>
      </w:r>
      <w:r w:rsidR="00A96E66">
        <w:t xml:space="preserve"> </w:t>
      </w:r>
      <w:r>
        <w:t>generation</w:t>
      </w:r>
      <w:r w:rsidR="00B84269">
        <w:t xml:space="preserve"> figure 7</w:t>
      </w:r>
      <w:r>
        <w:t>. It alters the input images as they are fed into the neural network so there is more to learn and is why the accuracy improves over a longer period compared to the model without feeding in the modified images.</w:t>
      </w:r>
      <w:r w:rsidR="00237BD4">
        <w:t xml:space="preserve"> The confusion matrix in figure 7 also shows a similar result to the original CNN architecture </w:t>
      </w:r>
      <w:r w:rsidR="00237BD4">
        <w:lastRenderedPageBreak/>
        <w:t>which is expected. It appears that the majority of incorrectly labelled characters occur in the characters labelled 2,4</w:t>
      </w:r>
      <w:r w:rsidR="00CC4AA1">
        <w:t xml:space="preserve"> and 5.</w:t>
      </w:r>
      <w:r w:rsidR="006C5026">
        <w:t xml:space="preserve"> More data or more data augmentation may improve the model to improve predictions for these classes.</w:t>
      </w:r>
    </w:p>
    <w:p w14:paraId="5FE40940" w14:textId="35A0CA86" w:rsidR="00380C66" w:rsidRDefault="009B4BF4" w:rsidP="00380C66">
      <w:r>
        <w:rPr>
          <w:noProof/>
        </w:rPr>
        <w:drawing>
          <wp:inline distT="0" distB="0" distL="0" distR="0" wp14:anchorId="0FC37A9F" wp14:editId="4FECC226">
            <wp:extent cx="3209925" cy="249609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727" cy="2504495"/>
                    </a:xfrm>
                    <a:prstGeom prst="rect">
                      <a:avLst/>
                    </a:prstGeom>
                    <a:noFill/>
                    <a:ln>
                      <a:noFill/>
                    </a:ln>
                  </pic:spPr>
                </pic:pic>
              </a:graphicData>
            </a:graphic>
          </wp:inline>
        </w:drawing>
      </w:r>
      <w:r w:rsidRPr="009B4BF4">
        <w:t xml:space="preserve">  </w:t>
      </w:r>
      <w:r>
        <w:rPr>
          <w:noProof/>
        </w:rPr>
        <w:drawing>
          <wp:inline distT="0" distB="0" distL="0" distR="0" wp14:anchorId="49D1A427" wp14:editId="1687DF59">
            <wp:extent cx="2619375" cy="2511433"/>
            <wp:effectExtent l="0" t="0" r="0" b="0"/>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4477" cy="2516325"/>
                    </a:xfrm>
                    <a:prstGeom prst="rect">
                      <a:avLst/>
                    </a:prstGeom>
                    <a:noFill/>
                    <a:ln>
                      <a:noFill/>
                    </a:ln>
                  </pic:spPr>
                </pic:pic>
              </a:graphicData>
            </a:graphic>
          </wp:inline>
        </w:drawing>
      </w:r>
    </w:p>
    <w:p w14:paraId="7773BACE" w14:textId="7B2536F3" w:rsidR="0085602C" w:rsidRDefault="0085602C" w:rsidP="0085602C">
      <w:pPr>
        <w:pStyle w:val="Caption"/>
        <w:jc w:val="center"/>
      </w:pPr>
      <w:r>
        <w:t>Figure 7. Left Accuracy of the CNN model over the number of epochs. Right Confusion matrix of predicted values</w:t>
      </w:r>
    </w:p>
    <w:p w14:paraId="09EB1E77" w14:textId="77777777" w:rsidR="004E6B54" w:rsidRDefault="004E6B54" w:rsidP="00380C66">
      <w:pPr>
        <w:pStyle w:val="Heading2"/>
      </w:pPr>
    </w:p>
    <w:p w14:paraId="28F69B36" w14:textId="33D1926D" w:rsidR="00380C66" w:rsidRDefault="00380C66" w:rsidP="00380C66">
      <w:pPr>
        <w:pStyle w:val="Heading2"/>
      </w:pPr>
      <w:r>
        <w:t>Findings</w:t>
      </w:r>
    </w:p>
    <w:p w14:paraId="7C84B19E" w14:textId="10B66E77" w:rsidR="006C5B49" w:rsidRDefault="005F1CDA" w:rsidP="00380C66">
      <w:r>
        <w:t>Table 3</w:t>
      </w:r>
      <w:r w:rsidR="00CF3A3A">
        <w:t xml:space="preserve"> </w:t>
      </w:r>
      <w:r w:rsidR="00BB3749">
        <w:t xml:space="preserve">below shows the accuracy and the complexity of the trainable parameters of each model. It can clearly be seen the increasing the number of layers in the naïve model resulted in a reduction of performance possibly due to added complexity. If early stopping was removed, we may see </w:t>
      </w:r>
      <w:r>
        <w:t>improvements,</w:t>
      </w:r>
      <w:r w:rsidR="00BB3749">
        <w:t xml:space="preserve"> but the training time would be prohibitive.</w:t>
      </w:r>
      <w:r w:rsidR="006C5B49">
        <w:t xml:space="preserve"> </w:t>
      </w:r>
    </w:p>
    <w:p w14:paraId="2034A4C9" w14:textId="76899332" w:rsidR="00380C66" w:rsidRDefault="006C5B49" w:rsidP="00380C66">
      <w:r>
        <w:t xml:space="preserve">It can also be seen the number of trainable parameters in the CNN model is comparable to the naïve model with 2 hidden layers. This is due to the usage of kernels and max pooling which substantially reduces the input between layers. </w:t>
      </w:r>
    </w:p>
    <w:tbl>
      <w:tblPr>
        <w:tblStyle w:val="TableGrid"/>
        <w:tblW w:w="9209" w:type="dxa"/>
        <w:tblLook w:val="04A0" w:firstRow="1" w:lastRow="0" w:firstColumn="1" w:lastColumn="0" w:noHBand="0" w:noVBand="1"/>
      </w:tblPr>
      <w:tblGrid>
        <w:gridCol w:w="2972"/>
        <w:gridCol w:w="1276"/>
        <w:gridCol w:w="2268"/>
        <w:gridCol w:w="2693"/>
      </w:tblGrid>
      <w:tr w:rsidR="005A2CE2" w14:paraId="2EDBEA3B" w14:textId="7DE96D11" w:rsidTr="006A7ECB">
        <w:tc>
          <w:tcPr>
            <w:tcW w:w="2972" w:type="dxa"/>
          </w:tcPr>
          <w:p w14:paraId="6048E1CB" w14:textId="2BAF5DCF" w:rsidR="005A2CE2" w:rsidRDefault="005A2CE2" w:rsidP="005A2CE2">
            <w:r>
              <w:t>Model</w:t>
            </w:r>
          </w:p>
        </w:tc>
        <w:tc>
          <w:tcPr>
            <w:tcW w:w="1276" w:type="dxa"/>
          </w:tcPr>
          <w:p w14:paraId="670B12C4" w14:textId="6DAA4096" w:rsidR="005A2CE2" w:rsidRDefault="005A2CE2" w:rsidP="005A2CE2">
            <w:r>
              <w:t>Accuracy %</w:t>
            </w:r>
          </w:p>
        </w:tc>
        <w:tc>
          <w:tcPr>
            <w:tcW w:w="2268" w:type="dxa"/>
          </w:tcPr>
          <w:p w14:paraId="48AB0744" w14:textId="2B41A8F2" w:rsidR="005A2CE2" w:rsidRDefault="005A2CE2" w:rsidP="005A2CE2">
            <w:r>
              <w:t>Train</w:t>
            </w:r>
            <w:r w:rsidR="00A00866">
              <w:t>able</w:t>
            </w:r>
            <w:r>
              <w:t xml:space="preserve"> parameters</w:t>
            </w:r>
          </w:p>
        </w:tc>
        <w:tc>
          <w:tcPr>
            <w:tcW w:w="2693" w:type="dxa"/>
          </w:tcPr>
          <w:p w14:paraId="7F0A1EA2" w14:textId="2EDC87FD" w:rsidR="005A2CE2" w:rsidRDefault="005A2CE2" w:rsidP="005A2CE2">
            <w:r>
              <w:t>Epochs before stopping</w:t>
            </w:r>
          </w:p>
        </w:tc>
      </w:tr>
      <w:tr w:rsidR="005A2CE2" w14:paraId="73D17CDC" w14:textId="424617A0" w:rsidTr="006A7ECB">
        <w:tc>
          <w:tcPr>
            <w:tcW w:w="2972" w:type="dxa"/>
          </w:tcPr>
          <w:p w14:paraId="45B5AB08" w14:textId="2F4CFB8D" w:rsidR="005A2CE2" w:rsidRPr="000D19A5" w:rsidRDefault="005A2CE2" w:rsidP="004C33AA">
            <w:pPr>
              <w:rPr>
                <w:rFonts w:cstheme="minorHAnsi"/>
              </w:rPr>
            </w:pPr>
            <w:r w:rsidRPr="000D19A5">
              <w:rPr>
                <w:rFonts w:cstheme="minorHAnsi"/>
              </w:rPr>
              <w:t>Naïve 2 hidden layers</w:t>
            </w:r>
          </w:p>
        </w:tc>
        <w:tc>
          <w:tcPr>
            <w:tcW w:w="1276" w:type="dxa"/>
          </w:tcPr>
          <w:p w14:paraId="656F2453" w14:textId="3DA246CA" w:rsidR="005A2CE2" w:rsidRPr="000D19A5" w:rsidRDefault="005A2CE2" w:rsidP="004C33AA">
            <w:pPr>
              <w:jc w:val="center"/>
              <w:rPr>
                <w:rFonts w:cstheme="minorHAnsi"/>
              </w:rPr>
            </w:pPr>
            <w:r w:rsidRPr="000D19A5">
              <w:rPr>
                <w:rFonts w:cstheme="minorHAnsi"/>
              </w:rPr>
              <w:t>89.84</w:t>
            </w:r>
          </w:p>
        </w:tc>
        <w:tc>
          <w:tcPr>
            <w:tcW w:w="2268" w:type="dxa"/>
          </w:tcPr>
          <w:p w14:paraId="6C1EC842" w14:textId="5814819C" w:rsidR="005A2CE2" w:rsidRPr="000D19A5" w:rsidRDefault="002B4D2B" w:rsidP="004C33AA">
            <w:pPr>
              <w:jc w:val="center"/>
              <w:rPr>
                <w:rFonts w:cstheme="minorHAnsi"/>
              </w:rPr>
            </w:pPr>
            <w:r w:rsidRPr="000D19A5">
              <w:rPr>
                <w:rFonts w:cstheme="minorHAnsi"/>
              </w:rPr>
              <w:t>669</w:t>
            </w:r>
            <w:r w:rsidR="00EF6282">
              <w:rPr>
                <w:rFonts w:cstheme="minorHAnsi"/>
              </w:rPr>
              <w:t>,</w:t>
            </w:r>
            <w:r w:rsidRPr="000D19A5">
              <w:rPr>
                <w:rFonts w:cstheme="minorHAnsi"/>
              </w:rPr>
              <w:t>706</w:t>
            </w:r>
          </w:p>
        </w:tc>
        <w:tc>
          <w:tcPr>
            <w:tcW w:w="2693" w:type="dxa"/>
          </w:tcPr>
          <w:p w14:paraId="160528D3" w14:textId="09A669E7" w:rsidR="005A2CE2" w:rsidRDefault="00722000" w:rsidP="004C33AA">
            <w:pPr>
              <w:jc w:val="center"/>
            </w:pPr>
            <w:r>
              <w:t>18</w:t>
            </w:r>
          </w:p>
        </w:tc>
      </w:tr>
      <w:tr w:rsidR="005A2CE2" w14:paraId="59E354D7" w14:textId="5EFBD601" w:rsidTr="006A7ECB">
        <w:tc>
          <w:tcPr>
            <w:tcW w:w="2972" w:type="dxa"/>
          </w:tcPr>
          <w:p w14:paraId="46AFF5AA" w14:textId="7CDCF1E5" w:rsidR="005A2CE2" w:rsidRPr="000D19A5" w:rsidRDefault="005A2CE2" w:rsidP="004C33AA">
            <w:pPr>
              <w:rPr>
                <w:rFonts w:cstheme="minorHAnsi"/>
              </w:rPr>
            </w:pPr>
            <w:r w:rsidRPr="000D19A5">
              <w:rPr>
                <w:rFonts w:cstheme="minorHAnsi"/>
              </w:rPr>
              <w:t>Naïve 4 hidden layers</w:t>
            </w:r>
          </w:p>
        </w:tc>
        <w:tc>
          <w:tcPr>
            <w:tcW w:w="1276" w:type="dxa"/>
          </w:tcPr>
          <w:p w14:paraId="67704A68" w14:textId="15829099" w:rsidR="005A2CE2" w:rsidRPr="000D19A5" w:rsidRDefault="005A2CE2" w:rsidP="004C33AA">
            <w:pPr>
              <w:jc w:val="center"/>
              <w:rPr>
                <w:rFonts w:cstheme="minorHAnsi"/>
              </w:rPr>
            </w:pPr>
            <w:r w:rsidRPr="000D19A5">
              <w:rPr>
                <w:rFonts w:cstheme="minorHAnsi"/>
              </w:rPr>
              <w:t>88.20</w:t>
            </w:r>
          </w:p>
        </w:tc>
        <w:tc>
          <w:tcPr>
            <w:tcW w:w="2268" w:type="dxa"/>
          </w:tcPr>
          <w:p w14:paraId="2A1E9FC7" w14:textId="53028A37" w:rsidR="005A2CE2" w:rsidRPr="000D19A5" w:rsidRDefault="005A2CE2" w:rsidP="004C33AA">
            <w:pPr>
              <w:jc w:val="center"/>
              <w:rPr>
                <w:rFonts w:cstheme="minorHAnsi"/>
              </w:rPr>
            </w:pPr>
            <w:r w:rsidRPr="000D19A5">
              <w:rPr>
                <w:rFonts w:cstheme="minorHAnsi"/>
                <w:sz w:val="21"/>
                <w:szCs w:val="21"/>
                <w:shd w:val="clear" w:color="auto" w:fill="FFFFFF"/>
              </w:rPr>
              <w:t>1,195,018</w:t>
            </w:r>
          </w:p>
        </w:tc>
        <w:tc>
          <w:tcPr>
            <w:tcW w:w="2693" w:type="dxa"/>
          </w:tcPr>
          <w:p w14:paraId="7E4DDCC5" w14:textId="4C59853A" w:rsidR="005A2CE2" w:rsidRDefault="008826EF" w:rsidP="004C33AA">
            <w:pPr>
              <w:jc w:val="center"/>
            </w:pPr>
            <w:r>
              <w:t>25</w:t>
            </w:r>
          </w:p>
        </w:tc>
      </w:tr>
      <w:tr w:rsidR="005A2CE2" w14:paraId="7740846C" w14:textId="0C1B6DCD" w:rsidTr="006A7ECB">
        <w:tc>
          <w:tcPr>
            <w:tcW w:w="2972" w:type="dxa"/>
          </w:tcPr>
          <w:p w14:paraId="013AACE0" w14:textId="780ED68E" w:rsidR="005A2CE2" w:rsidRPr="000D19A5" w:rsidRDefault="005A2CE2" w:rsidP="004C33AA">
            <w:pPr>
              <w:rPr>
                <w:rFonts w:cstheme="minorHAnsi"/>
              </w:rPr>
            </w:pPr>
            <w:r w:rsidRPr="000D19A5">
              <w:rPr>
                <w:rFonts w:cstheme="minorHAnsi"/>
              </w:rPr>
              <w:t>Naïve 6 hidden layers</w:t>
            </w:r>
          </w:p>
        </w:tc>
        <w:tc>
          <w:tcPr>
            <w:tcW w:w="1276" w:type="dxa"/>
          </w:tcPr>
          <w:p w14:paraId="4306CF03" w14:textId="4CF1EF8F" w:rsidR="005A2CE2" w:rsidRPr="000D19A5" w:rsidRDefault="005A2CE2" w:rsidP="004C33AA">
            <w:pPr>
              <w:jc w:val="center"/>
              <w:rPr>
                <w:rFonts w:cstheme="minorHAnsi"/>
              </w:rPr>
            </w:pPr>
            <w:r w:rsidRPr="000D19A5">
              <w:rPr>
                <w:rFonts w:cstheme="minorHAnsi"/>
              </w:rPr>
              <w:t>86.60</w:t>
            </w:r>
          </w:p>
        </w:tc>
        <w:tc>
          <w:tcPr>
            <w:tcW w:w="2268" w:type="dxa"/>
          </w:tcPr>
          <w:p w14:paraId="1BC7D133" w14:textId="3B95FE41" w:rsidR="005A2CE2" w:rsidRPr="000D19A5" w:rsidRDefault="005A2CE2" w:rsidP="004C33AA">
            <w:pPr>
              <w:jc w:val="center"/>
              <w:rPr>
                <w:rFonts w:cstheme="minorHAnsi"/>
              </w:rPr>
            </w:pPr>
            <w:r w:rsidRPr="000D19A5">
              <w:rPr>
                <w:rFonts w:cstheme="minorHAnsi"/>
                <w:sz w:val="21"/>
                <w:szCs w:val="21"/>
                <w:shd w:val="clear" w:color="auto" w:fill="FFFFFF"/>
              </w:rPr>
              <w:t>1,720,330</w:t>
            </w:r>
          </w:p>
        </w:tc>
        <w:tc>
          <w:tcPr>
            <w:tcW w:w="2693" w:type="dxa"/>
          </w:tcPr>
          <w:p w14:paraId="13500B3F" w14:textId="6ADF1575" w:rsidR="005A2CE2" w:rsidRDefault="008826EF" w:rsidP="004C33AA">
            <w:pPr>
              <w:jc w:val="center"/>
            </w:pPr>
            <w:r>
              <w:t>19</w:t>
            </w:r>
          </w:p>
        </w:tc>
      </w:tr>
      <w:tr w:rsidR="005A2CE2" w14:paraId="5586A08F" w14:textId="00CC2517" w:rsidTr="006A7ECB">
        <w:tc>
          <w:tcPr>
            <w:tcW w:w="2972" w:type="dxa"/>
          </w:tcPr>
          <w:p w14:paraId="012522D7" w14:textId="6E7F4B8B" w:rsidR="005A2CE2" w:rsidRPr="000D19A5" w:rsidRDefault="005A2CE2" w:rsidP="004C33AA">
            <w:pPr>
              <w:rPr>
                <w:rFonts w:cstheme="minorHAnsi"/>
              </w:rPr>
            </w:pPr>
            <w:r w:rsidRPr="000D19A5">
              <w:rPr>
                <w:rFonts w:cstheme="minorHAnsi"/>
              </w:rPr>
              <w:t>Naïve 8 hidden layers</w:t>
            </w:r>
          </w:p>
        </w:tc>
        <w:tc>
          <w:tcPr>
            <w:tcW w:w="1276" w:type="dxa"/>
          </w:tcPr>
          <w:p w14:paraId="08B65279" w14:textId="788020B4" w:rsidR="005A2CE2" w:rsidRPr="000D19A5" w:rsidRDefault="005A2CE2" w:rsidP="004C33AA">
            <w:pPr>
              <w:jc w:val="center"/>
              <w:rPr>
                <w:rFonts w:cstheme="minorHAnsi"/>
              </w:rPr>
            </w:pPr>
            <w:r w:rsidRPr="000D19A5">
              <w:rPr>
                <w:rFonts w:cstheme="minorHAnsi"/>
              </w:rPr>
              <w:t>78.55</w:t>
            </w:r>
          </w:p>
        </w:tc>
        <w:tc>
          <w:tcPr>
            <w:tcW w:w="2268" w:type="dxa"/>
          </w:tcPr>
          <w:p w14:paraId="3F00D760" w14:textId="74887DEB" w:rsidR="005A2CE2" w:rsidRPr="000D19A5" w:rsidRDefault="005A2CE2" w:rsidP="004C33AA">
            <w:pPr>
              <w:jc w:val="center"/>
              <w:rPr>
                <w:rFonts w:cstheme="minorHAnsi"/>
              </w:rPr>
            </w:pPr>
            <w:r w:rsidRPr="000D19A5">
              <w:rPr>
                <w:rFonts w:cstheme="minorHAnsi"/>
                <w:sz w:val="21"/>
                <w:szCs w:val="21"/>
                <w:shd w:val="clear" w:color="auto" w:fill="FFFFFF"/>
              </w:rPr>
              <w:t>2,245,642</w:t>
            </w:r>
          </w:p>
        </w:tc>
        <w:tc>
          <w:tcPr>
            <w:tcW w:w="2693" w:type="dxa"/>
          </w:tcPr>
          <w:p w14:paraId="32B7957C" w14:textId="6231F543" w:rsidR="005A2CE2" w:rsidRDefault="002D478B" w:rsidP="004C33AA">
            <w:pPr>
              <w:jc w:val="center"/>
            </w:pPr>
            <w:r>
              <w:t>16</w:t>
            </w:r>
          </w:p>
        </w:tc>
      </w:tr>
      <w:tr w:rsidR="005A2CE2" w14:paraId="1B8CB1F7" w14:textId="47EE7D61" w:rsidTr="006A7ECB">
        <w:tc>
          <w:tcPr>
            <w:tcW w:w="2972" w:type="dxa"/>
          </w:tcPr>
          <w:p w14:paraId="28CA608F" w14:textId="1AA9E16A" w:rsidR="005A2CE2" w:rsidRPr="000D19A5" w:rsidRDefault="005A2CE2" w:rsidP="004C33AA">
            <w:pPr>
              <w:rPr>
                <w:rFonts w:cstheme="minorHAnsi"/>
              </w:rPr>
            </w:pPr>
            <w:r w:rsidRPr="000D19A5">
              <w:rPr>
                <w:rFonts w:cstheme="minorHAnsi"/>
              </w:rPr>
              <w:t>Naïve 10 hidden layers</w:t>
            </w:r>
          </w:p>
        </w:tc>
        <w:tc>
          <w:tcPr>
            <w:tcW w:w="1276" w:type="dxa"/>
          </w:tcPr>
          <w:p w14:paraId="76E71E92" w14:textId="66739ED6" w:rsidR="005A2CE2" w:rsidRPr="000D19A5" w:rsidRDefault="005A2CE2" w:rsidP="004C33AA">
            <w:pPr>
              <w:jc w:val="center"/>
              <w:rPr>
                <w:rFonts w:cstheme="minorHAnsi"/>
              </w:rPr>
            </w:pPr>
            <w:r w:rsidRPr="000D19A5">
              <w:rPr>
                <w:rFonts w:cstheme="minorHAnsi"/>
              </w:rPr>
              <w:t>71.44</w:t>
            </w:r>
          </w:p>
        </w:tc>
        <w:tc>
          <w:tcPr>
            <w:tcW w:w="2268" w:type="dxa"/>
          </w:tcPr>
          <w:p w14:paraId="7CD7AA7B" w14:textId="6827A280" w:rsidR="005A2CE2" w:rsidRPr="000D19A5" w:rsidRDefault="002B4D2B" w:rsidP="004C33AA">
            <w:pPr>
              <w:jc w:val="center"/>
              <w:rPr>
                <w:rFonts w:cstheme="minorHAnsi"/>
              </w:rPr>
            </w:pPr>
            <w:r w:rsidRPr="000D19A5">
              <w:rPr>
                <w:rFonts w:cstheme="minorHAnsi"/>
                <w:sz w:val="21"/>
                <w:szCs w:val="21"/>
                <w:shd w:val="clear" w:color="auto" w:fill="FFFFFF"/>
              </w:rPr>
              <w:t>2,770,954</w:t>
            </w:r>
          </w:p>
        </w:tc>
        <w:tc>
          <w:tcPr>
            <w:tcW w:w="2693" w:type="dxa"/>
          </w:tcPr>
          <w:p w14:paraId="234CD495" w14:textId="1E1A8A1A" w:rsidR="005A2CE2" w:rsidRDefault="002D478B" w:rsidP="004C33AA">
            <w:pPr>
              <w:jc w:val="center"/>
            </w:pPr>
            <w:r>
              <w:t>16</w:t>
            </w:r>
          </w:p>
        </w:tc>
      </w:tr>
      <w:tr w:rsidR="005A2CE2" w14:paraId="4A1BCA89" w14:textId="55842E4C" w:rsidTr="006A7ECB">
        <w:tc>
          <w:tcPr>
            <w:tcW w:w="2972" w:type="dxa"/>
          </w:tcPr>
          <w:p w14:paraId="0111B517" w14:textId="7B9CDF38" w:rsidR="005A2CE2" w:rsidRPr="000D19A5" w:rsidRDefault="005A2CE2" w:rsidP="004C33AA">
            <w:pPr>
              <w:rPr>
                <w:rFonts w:cstheme="minorHAnsi"/>
              </w:rPr>
            </w:pPr>
            <w:r w:rsidRPr="000D19A5">
              <w:rPr>
                <w:rFonts w:cstheme="minorHAnsi"/>
              </w:rPr>
              <w:t>Naïve 2 with dropout 20%</w:t>
            </w:r>
          </w:p>
        </w:tc>
        <w:tc>
          <w:tcPr>
            <w:tcW w:w="1276" w:type="dxa"/>
          </w:tcPr>
          <w:p w14:paraId="1F5CE722" w14:textId="75F355CE" w:rsidR="005A2CE2" w:rsidRPr="000D19A5" w:rsidRDefault="005A2CE2" w:rsidP="004C33AA">
            <w:pPr>
              <w:jc w:val="center"/>
              <w:rPr>
                <w:rFonts w:cstheme="minorHAnsi"/>
              </w:rPr>
            </w:pPr>
            <w:r w:rsidRPr="000D19A5">
              <w:rPr>
                <w:rFonts w:cstheme="minorHAnsi"/>
                <w:shd w:val="clear" w:color="auto" w:fill="FFFFFF"/>
              </w:rPr>
              <w:t>89.15</w:t>
            </w:r>
          </w:p>
        </w:tc>
        <w:tc>
          <w:tcPr>
            <w:tcW w:w="2268" w:type="dxa"/>
          </w:tcPr>
          <w:p w14:paraId="3037EF14" w14:textId="4D2DEA12" w:rsidR="005A2CE2" w:rsidRPr="000D19A5" w:rsidRDefault="002B4D2B" w:rsidP="004C33AA">
            <w:pPr>
              <w:jc w:val="center"/>
              <w:rPr>
                <w:rFonts w:cstheme="minorHAnsi"/>
                <w:shd w:val="clear" w:color="auto" w:fill="FFFFFF"/>
              </w:rPr>
            </w:pPr>
            <w:r w:rsidRPr="000D19A5">
              <w:rPr>
                <w:rFonts w:cstheme="minorHAnsi"/>
              </w:rPr>
              <w:t>669</w:t>
            </w:r>
            <w:r w:rsidR="000D19A5">
              <w:rPr>
                <w:rFonts w:cstheme="minorHAnsi"/>
              </w:rPr>
              <w:t>,</w:t>
            </w:r>
            <w:r w:rsidRPr="000D19A5">
              <w:rPr>
                <w:rFonts w:cstheme="minorHAnsi"/>
              </w:rPr>
              <w:t>706</w:t>
            </w:r>
          </w:p>
        </w:tc>
        <w:tc>
          <w:tcPr>
            <w:tcW w:w="2693" w:type="dxa"/>
          </w:tcPr>
          <w:p w14:paraId="4AF0EF1A" w14:textId="18E7113E" w:rsidR="005A2CE2" w:rsidRPr="003F4578" w:rsidRDefault="002D478B" w:rsidP="004C33AA">
            <w:pPr>
              <w:jc w:val="center"/>
              <w:rPr>
                <w:rFonts w:cstheme="minorHAnsi"/>
                <w:color w:val="212121"/>
                <w:shd w:val="clear" w:color="auto" w:fill="FFFFFF"/>
              </w:rPr>
            </w:pPr>
            <w:r>
              <w:rPr>
                <w:rFonts w:cstheme="minorHAnsi"/>
                <w:color w:val="212121"/>
                <w:shd w:val="clear" w:color="auto" w:fill="FFFFFF"/>
              </w:rPr>
              <w:t>29</w:t>
            </w:r>
          </w:p>
        </w:tc>
      </w:tr>
      <w:tr w:rsidR="005A2CE2" w14:paraId="0785EEE9" w14:textId="18119BF4" w:rsidTr="006A7ECB">
        <w:tc>
          <w:tcPr>
            <w:tcW w:w="2972" w:type="dxa"/>
          </w:tcPr>
          <w:p w14:paraId="12E9C139" w14:textId="6A5CDB73" w:rsidR="005A2CE2" w:rsidRPr="000D19A5" w:rsidRDefault="005A2CE2" w:rsidP="004C33AA">
            <w:pPr>
              <w:rPr>
                <w:rFonts w:cstheme="minorHAnsi"/>
              </w:rPr>
            </w:pPr>
            <w:r w:rsidRPr="000D19A5">
              <w:rPr>
                <w:rFonts w:cstheme="minorHAnsi"/>
              </w:rPr>
              <w:t>CNN</w:t>
            </w:r>
          </w:p>
        </w:tc>
        <w:tc>
          <w:tcPr>
            <w:tcW w:w="1276" w:type="dxa"/>
          </w:tcPr>
          <w:p w14:paraId="2CA66BE5" w14:textId="496736CF" w:rsidR="005A2CE2" w:rsidRPr="000D19A5" w:rsidRDefault="005C31D6" w:rsidP="004C33AA">
            <w:pPr>
              <w:jc w:val="center"/>
              <w:rPr>
                <w:rFonts w:cstheme="minorHAnsi"/>
              </w:rPr>
            </w:pPr>
            <w:r>
              <w:rPr>
                <w:rFonts w:cstheme="minorHAnsi"/>
              </w:rPr>
              <w:t>97.46</w:t>
            </w:r>
          </w:p>
        </w:tc>
        <w:tc>
          <w:tcPr>
            <w:tcW w:w="2268" w:type="dxa"/>
          </w:tcPr>
          <w:p w14:paraId="4312D1B9" w14:textId="757997AB" w:rsidR="005A2CE2" w:rsidRPr="000D19A5" w:rsidRDefault="005A2CE2" w:rsidP="004C33AA">
            <w:pPr>
              <w:jc w:val="center"/>
              <w:rPr>
                <w:rFonts w:cstheme="minorHAnsi"/>
              </w:rPr>
            </w:pPr>
            <w:r w:rsidRPr="000D19A5">
              <w:rPr>
                <w:rFonts w:cstheme="minorHAnsi"/>
                <w:sz w:val="21"/>
                <w:szCs w:val="21"/>
                <w:shd w:val="clear" w:color="auto" w:fill="FFFFFF"/>
              </w:rPr>
              <w:t>691</w:t>
            </w:r>
            <w:r w:rsidR="000D19A5">
              <w:rPr>
                <w:rFonts w:cstheme="minorHAnsi"/>
                <w:sz w:val="21"/>
                <w:szCs w:val="21"/>
                <w:shd w:val="clear" w:color="auto" w:fill="FFFFFF"/>
              </w:rPr>
              <w:t>,</w:t>
            </w:r>
            <w:r w:rsidRPr="000D19A5">
              <w:rPr>
                <w:rFonts w:cstheme="minorHAnsi"/>
                <w:sz w:val="21"/>
                <w:szCs w:val="21"/>
                <w:shd w:val="clear" w:color="auto" w:fill="FFFFFF"/>
              </w:rPr>
              <w:t>786</w:t>
            </w:r>
          </w:p>
        </w:tc>
        <w:tc>
          <w:tcPr>
            <w:tcW w:w="2693" w:type="dxa"/>
          </w:tcPr>
          <w:p w14:paraId="76989B81" w14:textId="364A6935" w:rsidR="005A2CE2" w:rsidRDefault="00A00866" w:rsidP="004C33AA">
            <w:pPr>
              <w:jc w:val="center"/>
            </w:pPr>
            <w:r>
              <w:t>19</w:t>
            </w:r>
          </w:p>
        </w:tc>
      </w:tr>
      <w:tr w:rsidR="005A2CE2" w14:paraId="414D0044" w14:textId="5792A916" w:rsidTr="006A7ECB">
        <w:tc>
          <w:tcPr>
            <w:tcW w:w="2972" w:type="dxa"/>
          </w:tcPr>
          <w:p w14:paraId="7F940BFF" w14:textId="651C184B" w:rsidR="005A2CE2" w:rsidRPr="000D19A5" w:rsidRDefault="005A2CE2" w:rsidP="004C33AA">
            <w:pPr>
              <w:rPr>
                <w:rFonts w:cstheme="minorHAnsi"/>
              </w:rPr>
            </w:pPr>
            <w:r w:rsidRPr="000D19A5">
              <w:rPr>
                <w:rFonts w:cstheme="minorHAnsi"/>
              </w:rPr>
              <w:t>CNN + data augmentation</w:t>
            </w:r>
          </w:p>
        </w:tc>
        <w:tc>
          <w:tcPr>
            <w:tcW w:w="1276" w:type="dxa"/>
          </w:tcPr>
          <w:p w14:paraId="6D9D2979" w14:textId="6CC15C74" w:rsidR="005A2CE2" w:rsidRPr="000D19A5" w:rsidRDefault="005C31D6" w:rsidP="004C33AA">
            <w:pPr>
              <w:jc w:val="center"/>
              <w:rPr>
                <w:rFonts w:cstheme="minorHAnsi"/>
              </w:rPr>
            </w:pPr>
            <w:r>
              <w:rPr>
                <w:rFonts w:cstheme="minorHAnsi"/>
              </w:rPr>
              <w:t>98.48</w:t>
            </w:r>
          </w:p>
        </w:tc>
        <w:tc>
          <w:tcPr>
            <w:tcW w:w="2268" w:type="dxa"/>
          </w:tcPr>
          <w:p w14:paraId="79163C08" w14:textId="54BC60DF" w:rsidR="005A2CE2" w:rsidRPr="000D19A5" w:rsidRDefault="002B4D2B" w:rsidP="004C33AA">
            <w:pPr>
              <w:jc w:val="center"/>
              <w:rPr>
                <w:rFonts w:cstheme="minorHAnsi"/>
              </w:rPr>
            </w:pPr>
            <w:r w:rsidRPr="000D19A5">
              <w:rPr>
                <w:rFonts w:cstheme="minorHAnsi"/>
                <w:sz w:val="21"/>
                <w:szCs w:val="21"/>
                <w:shd w:val="clear" w:color="auto" w:fill="FFFFFF"/>
              </w:rPr>
              <w:t>691</w:t>
            </w:r>
            <w:r w:rsidR="000D19A5">
              <w:rPr>
                <w:rFonts w:cstheme="minorHAnsi"/>
                <w:sz w:val="21"/>
                <w:szCs w:val="21"/>
                <w:shd w:val="clear" w:color="auto" w:fill="FFFFFF"/>
              </w:rPr>
              <w:t>,</w:t>
            </w:r>
            <w:r w:rsidRPr="000D19A5">
              <w:rPr>
                <w:rFonts w:cstheme="minorHAnsi"/>
                <w:sz w:val="21"/>
                <w:szCs w:val="21"/>
                <w:shd w:val="clear" w:color="auto" w:fill="FFFFFF"/>
              </w:rPr>
              <w:t>786</w:t>
            </w:r>
          </w:p>
        </w:tc>
        <w:tc>
          <w:tcPr>
            <w:tcW w:w="2693" w:type="dxa"/>
          </w:tcPr>
          <w:p w14:paraId="306D8955" w14:textId="18135CF9" w:rsidR="005A2CE2" w:rsidRDefault="005A23BC" w:rsidP="004C33AA">
            <w:pPr>
              <w:jc w:val="center"/>
            </w:pPr>
            <w:r>
              <w:t>49</w:t>
            </w:r>
          </w:p>
        </w:tc>
      </w:tr>
    </w:tbl>
    <w:p w14:paraId="40776D2C" w14:textId="7C28410D" w:rsidR="004E6B54" w:rsidRDefault="004E6B54" w:rsidP="004E6B54">
      <w:pPr>
        <w:pStyle w:val="Caption"/>
        <w:jc w:val="center"/>
      </w:pPr>
      <w:r>
        <w:t xml:space="preserve">Table 3. </w:t>
      </w:r>
      <w:r w:rsidR="004C33AA">
        <w:t>Training metrics of all models reported</w:t>
      </w:r>
    </w:p>
    <w:p w14:paraId="58A56E80" w14:textId="1303F33B" w:rsidR="003F4578" w:rsidRDefault="003F4578" w:rsidP="00380C66"/>
    <w:p w14:paraId="1996ED1C" w14:textId="048209E7" w:rsidR="00521A5D" w:rsidRDefault="007877FE" w:rsidP="00380C66">
      <w:r>
        <w:t xml:space="preserve">The results from table </w:t>
      </w:r>
      <w:r w:rsidR="000972F2">
        <w:t>4</w:t>
      </w:r>
      <w:r>
        <w:t xml:space="preserve"> below sh</w:t>
      </w:r>
      <w:r w:rsidR="000972F2">
        <w:t>ow</w:t>
      </w:r>
      <w:r>
        <w:t xml:space="preserve"> the CNN models greatly outperform the naïve models in every metric and its quite clear in the number of correctly classified images how superior they performed. The </w:t>
      </w:r>
      <w:r>
        <w:lastRenderedPageBreak/>
        <w:t xml:space="preserve">difference between the CNN with and without data augmentation is minimal with only a slight increase in the number of correctly classified images which is closer than the accuracy suggested in table </w:t>
      </w:r>
      <w:r w:rsidR="005D6C4F">
        <w:t>3</w:t>
      </w:r>
      <w:r>
        <w:t>.</w:t>
      </w:r>
    </w:p>
    <w:p w14:paraId="4DE78820" w14:textId="465E16C1" w:rsidR="00521A5D" w:rsidRDefault="00521A5D" w:rsidP="00380C66"/>
    <w:tbl>
      <w:tblPr>
        <w:tblStyle w:val="TableGrid"/>
        <w:tblpPr w:leftFromText="180" w:rightFromText="180" w:vertAnchor="text" w:horzAnchor="margin" w:tblpXSpec="center" w:tblpY="211"/>
        <w:tblW w:w="9350" w:type="dxa"/>
        <w:tblLook w:val="04A0" w:firstRow="1" w:lastRow="0" w:firstColumn="1" w:lastColumn="0" w:noHBand="0" w:noVBand="1"/>
      </w:tblPr>
      <w:tblGrid>
        <w:gridCol w:w="2849"/>
        <w:gridCol w:w="1244"/>
        <w:gridCol w:w="1388"/>
        <w:gridCol w:w="1351"/>
        <w:gridCol w:w="1259"/>
        <w:gridCol w:w="1259"/>
      </w:tblGrid>
      <w:tr w:rsidR="00521A5D" w14:paraId="0DF958F7" w14:textId="34167BF5" w:rsidTr="00521A5D">
        <w:tc>
          <w:tcPr>
            <w:tcW w:w="2849" w:type="dxa"/>
          </w:tcPr>
          <w:p w14:paraId="1EDB526A" w14:textId="77777777" w:rsidR="00521A5D" w:rsidRDefault="00521A5D" w:rsidP="00521A5D">
            <w:r>
              <w:t>Model</w:t>
            </w:r>
          </w:p>
        </w:tc>
        <w:tc>
          <w:tcPr>
            <w:tcW w:w="1244" w:type="dxa"/>
          </w:tcPr>
          <w:p w14:paraId="5EF56766" w14:textId="77777777" w:rsidR="00521A5D" w:rsidRDefault="00521A5D" w:rsidP="00521A5D">
            <w:r>
              <w:t>Correct</w:t>
            </w:r>
          </w:p>
        </w:tc>
        <w:tc>
          <w:tcPr>
            <w:tcW w:w="1388" w:type="dxa"/>
          </w:tcPr>
          <w:p w14:paraId="078CAB6B" w14:textId="77777777" w:rsidR="00521A5D" w:rsidRDefault="00521A5D" w:rsidP="00521A5D">
            <w:r>
              <w:t>Incorrect</w:t>
            </w:r>
          </w:p>
        </w:tc>
        <w:tc>
          <w:tcPr>
            <w:tcW w:w="1351" w:type="dxa"/>
          </w:tcPr>
          <w:p w14:paraId="3A98E8E9" w14:textId="77777777" w:rsidR="00521A5D" w:rsidRDefault="00521A5D" w:rsidP="00521A5D">
            <w:r>
              <w:rPr>
                <w:rFonts w:ascii="Courier New" w:hAnsi="Courier New" w:cs="Courier New"/>
                <w:color w:val="212121"/>
                <w:sz w:val="21"/>
                <w:szCs w:val="21"/>
                <w:shd w:val="clear" w:color="auto" w:fill="FFFFFF"/>
              </w:rPr>
              <w:t xml:space="preserve">precision    </w:t>
            </w:r>
          </w:p>
        </w:tc>
        <w:tc>
          <w:tcPr>
            <w:tcW w:w="1259" w:type="dxa"/>
          </w:tcPr>
          <w:p w14:paraId="172BFF99" w14:textId="3D98D545" w:rsidR="00521A5D" w:rsidRDefault="00521A5D" w:rsidP="00521A5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Recall</w:t>
            </w:r>
          </w:p>
        </w:tc>
        <w:tc>
          <w:tcPr>
            <w:tcW w:w="1259" w:type="dxa"/>
          </w:tcPr>
          <w:p w14:paraId="5D9E2E4F" w14:textId="7BFD6DB0" w:rsidR="00521A5D" w:rsidRDefault="00521A5D" w:rsidP="00521A5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F1 score</w:t>
            </w:r>
          </w:p>
        </w:tc>
      </w:tr>
      <w:tr w:rsidR="00521A5D" w14:paraId="03DF48E2" w14:textId="18637168" w:rsidTr="00521A5D">
        <w:tc>
          <w:tcPr>
            <w:tcW w:w="2849" w:type="dxa"/>
          </w:tcPr>
          <w:p w14:paraId="31D6C10A" w14:textId="77777777" w:rsidR="00521A5D" w:rsidRPr="000D19A5" w:rsidRDefault="00521A5D" w:rsidP="00521A5D">
            <w:pPr>
              <w:rPr>
                <w:rFonts w:cstheme="minorHAnsi"/>
              </w:rPr>
            </w:pPr>
            <w:r w:rsidRPr="000D19A5">
              <w:rPr>
                <w:rFonts w:cstheme="minorHAnsi"/>
              </w:rPr>
              <w:t>Naïve 2 hidden layers</w:t>
            </w:r>
          </w:p>
        </w:tc>
        <w:tc>
          <w:tcPr>
            <w:tcW w:w="1244" w:type="dxa"/>
          </w:tcPr>
          <w:p w14:paraId="16B87726" w14:textId="1E96EBC9" w:rsidR="00521A5D" w:rsidRPr="000D19A5" w:rsidRDefault="00521A5D" w:rsidP="00521A5D">
            <w:pPr>
              <w:rPr>
                <w:rFonts w:cstheme="minorHAnsi"/>
              </w:rPr>
            </w:pPr>
            <w:r>
              <w:rPr>
                <w:rFonts w:ascii="Courier New" w:hAnsi="Courier New" w:cs="Courier New"/>
                <w:color w:val="212121"/>
                <w:sz w:val="21"/>
                <w:szCs w:val="21"/>
                <w:shd w:val="clear" w:color="auto" w:fill="FFFFFF"/>
              </w:rPr>
              <w:t>9012</w:t>
            </w:r>
          </w:p>
        </w:tc>
        <w:tc>
          <w:tcPr>
            <w:tcW w:w="1388" w:type="dxa"/>
          </w:tcPr>
          <w:p w14:paraId="3DBFB077" w14:textId="26953AE7" w:rsidR="00521A5D" w:rsidRPr="000D19A5" w:rsidRDefault="00521A5D" w:rsidP="00521A5D">
            <w:pPr>
              <w:rPr>
                <w:rFonts w:cstheme="minorHAnsi"/>
              </w:rPr>
            </w:pPr>
            <w:r>
              <w:rPr>
                <w:rFonts w:ascii="Courier New" w:hAnsi="Courier New" w:cs="Courier New"/>
                <w:color w:val="212121"/>
                <w:sz w:val="21"/>
                <w:szCs w:val="21"/>
                <w:shd w:val="clear" w:color="auto" w:fill="FFFFFF"/>
              </w:rPr>
              <w:t>988</w:t>
            </w:r>
          </w:p>
        </w:tc>
        <w:tc>
          <w:tcPr>
            <w:tcW w:w="1351" w:type="dxa"/>
          </w:tcPr>
          <w:p w14:paraId="7DE19FE4" w14:textId="38CB8A41" w:rsidR="00521A5D" w:rsidRDefault="00521A5D" w:rsidP="00521A5D">
            <w:r>
              <w:t>0.9</w:t>
            </w:r>
            <w:r w:rsidR="00731730">
              <w:t>0</w:t>
            </w:r>
          </w:p>
        </w:tc>
        <w:tc>
          <w:tcPr>
            <w:tcW w:w="1259" w:type="dxa"/>
          </w:tcPr>
          <w:p w14:paraId="53BFE5CA" w14:textId="551C468E" w:rsidR="00521A5D" w:rsidRDefault="00521A5D" w:rsidP="00521A5D">
            <w:r>
              <w:t>0.9</w:t>
            </w:r>
            <w:r w:rsidR="00731730">
              <w:t>0</w:t>
            </w:r>
          </w:p>
        </w:tc>
        <w:tc>
          <w:tcPr>
            <w:tcW w:w="1259" w:type="dxa"/>
          </w:tcPr>
          <w:p w14:paraId="3A025B0E" w14:textId="4201AB7A" w:rsidR="00521A5D" w:rsidRDefault="00521A5D" w:rsidP="00521A5D">
            <w:r>
              <w:t>0.9</w:t>
            </w:r>
            <w:r w:rsidR="00731730">
              <w:t>0</w:t>
            </w:r>
          </w:p>
        </w:tc>
      </w:tr>
      <w:tr w:rsidR="00DA410A" w14:paraId="56087275" w14:textId="076BEB60" w:rsidTr="00521A5D">
        <w:tc>
          <w:tcPr>
            <w:tcW w:w="2849" w:type="dxa"/>
          </w:tcPr>
          <w:p w14:paraId="27FBB90E" w14:textId="62A1C700" w:rsidR="00DA410A" w:rsidRPr="000D19A5" w:rsidRDefault="00DA410A" w:rsidP="00521A5D">
            <w:pPr>
              <w:rPr>
                <w:rFonts w:cstheme="minorHAnsi"/>
              </w:rPr>
            </w:pPr>
            <w:r w:rsidRPr="000D19A5">
              <w:rPr>
                <w:rFonts w:cstheme="minorHAnsi"/>
              </w:rPr>
              <w:t>Naïve 2 with dropout 20%</w:t>
            </w:r>
          </w:p>
        </w:tc>
        <w:tc>
          <w:tcPr>
            <w:tcW w:w="1244" w:type="dxa"/>
          </w:tcPr>
          <w:p w14:paraId="7EF71557" w14:textId="735C3DDD" w:rsidR="00DA410A" w:rsidRPr="000D19A5" w:rsidRDefault="00DA410A" w:rsidP="00521A5D">
            <w:pPr>
              <w:rPr>
                <w:rFonts w:cstheme="minorHAnsi"/>
              </w:rPr>
            </w:pPr>
            <w:r>
              <w:rPr>
                <w:rFonts w:ascii="Courier New" w:hAnsi="Courier New" w:cs="Courier New"/>
                <w:color w:val="212121"/>
                <w:sz w:val="21"/>
                <w:szCs w:val="21"/>
                <w:shd w:val="clear" w:color="auto" w:fill="FFFFFF"/>
              </w:rPr>
              <w:t>8884</w:t>
            </w:r>
          </w:p>
        </w:tc>
        <w:tc>
          <w:tcPr>
            <w:tcW w:w="1388" w:type="dxa"/>
          </w:tcPr>
          <w:p w14:paraId="67FAA0D7" w14:textId="34BE3295" w:rsidR="00DA410A" w:rsidRPr="000D19A5" w:rsidRDefault="00DA410A" w:rsidP="00521A5D">
            <w:pPr>
              <w:rPr>
                <w:rFonts w:cstheme="minorHAnsi"/>
              </w:rPr>
            </w:pPr>
            <w:r>
              <w:rPr>
                <w:rFonts w:ascii="Courier New" w:hAnsi="Courier New" w:cs="Courier New"/>
                <w:color w:val="212121"/>
                <w:sz w:val="21"/>
                <w:szCs w:val="21"/>
                <w:shd w:val="clear" w:color="auto" w:fill="FFFFFF"/>
              </w:rPr>
              <w:t>1116</w:t>
            </w:r>
          </w:p>
        </w:tc>
        <w:tc>
          <w:tcPr>
            <w:tcW w:w="1351" w:type="dxa"/>
          </w:tcPr>
          <w:p w14:paraId="14F94A39" w14:textId="7FA75C29" w:rsidR="00DA410A" w:rsidRDefault="00DA410A" w:rsidP="00521A5D">
            <w:r>
              <w:rPr>
                <w:rFonts w:cstheme="minorHAnsi"/>
                <w:color w:val="212121"/>
                <w:shd w:val="clear" w:color="auto" w:fill="FFFFFF"/>
              </w:rPr>
              <w:t>0.89</w:t>
            </w:r>
          </w:p>
        </w:tc>
        <w:tc>
          <w:tcPr>
            <w:tcW w:w="1259" w:type="dxa"/>
          </w:tcPr>
          <w:p w14:paraId="3AA138AF" w14:textId="52878F86" w:rsidR="00DA410A" w:rsidRDefault="00DA410A" w:rsidP="00521A5D">
            <w:r>
              <w:rPr>
                <w:rFonts w:cstheme="minorHAnsi"/>
                <w:color w:val="212121"/>
                <w:shd w:val="clear" w:color="auto" w:fill="FFFFFF"/>
              </w:rPr>
              <w:t>0.89</w:t>
            </w:r>
          </w:p>
        </w:tc>
        <w:tc>
          <w:tcPr>
            <w:tcW w:w="1259" w:type="dxa"/>
          </w:tcPr>
          <w:p w14:paraId="523179B2" w14:textId="3599E09F" w:rsidR="00DA410A" w:rsidRDefault="00DA410A" w:rsidP="00521A5D">
            <w:r>
              <w:rPr>
                <w:rFonts w:cstheme="minorHAnsi"/>
                <w:color w:val="212121"/>
                <w:shd w:val="clear" w:color="auto" w:fill="FFFFFF"/>
              </w:rPr>
              <w:t>0.89</w:t>
            </w:r>
          </w:p>
        </w:tc>
      </w:tr>
      <w:tr w:rsidR="00DA410A" w14:paraId="619C341D" w14:textId="4F1687DE" w:rsidTr="00521A5D">
        <w:tc>
          <w:tcPr>
            <w:tcW w:w="2849" w:type="dxa"/>
          </w:tcPr>
          <w:p w14:paraId="1D1BC707" w14:textId="3713D89D" w:rsidR="00DA410A" w:rsidRPr="000D19A5" w:rsidRDefault="00DA410A" w:rsidP="00521A5D">
            <w:pPr>
              <w:rPr>
                <w:rFonts w:cstheme="minorHAnsi"/>
              </w:rPr>
            </w:pPr>
            <w:r w:rsidRPr="000D19A5">
              <w:rPr>
                <w:rFonts w:cstheme="minorHAnsi"/>
              </w:rPr>
              <w:t>CNN</w:t>
            </w:r>
          </w:p>
        </w:tc>
        <w:tc>
          <w:tcPr>
            <w:tcW w:w="1244" w:type="dxa"/>
          </w:tcPr>
          <w:p w14:paraId="4DAF06D2" w14:textId="0F69C8D8" w:rsidR="00DA410A" w:rsidRPr="000D19A5" w:rsidRDefault="00DA410A" w:rsidP="00521A5D">
            <w:pPr>
              <w:rPr>
                <w:rFonts w:cstheme="minorHAnsi"/>
              </w:rPr>
            </w:pPr>
            <w:r>
              <w:rPr>
                <w:rFonts w:ascii="Courier New" w:hAnsi="Courier New" w:cs="Courier New"/>
                <w:color w:val="212121"/>
                <w:sz w:val="21"/>
                <w:szCs w:val="21"/>
                <w:shd w:val="clear" w:color="auto" w:fill="FFFFFF"/>
              </w:rPr>
              <w:t>9845</w:t>
            </w:r>
          </w:p>
        </w:tc>
        <w:tc>
          <w:tcPr>
            <w:tcW w:w="1388" w:type="dxa"/>
          </w:tcPr>
          <w:p w14:paraId="4EA597BB" w14:textId="684AB6B8" w:rsidR="00DA410A" w:rsidRPr="000D19A5" w:rsidRDefault="00DA410A" w:rsidP="00521A5D">
            <w:pPr>
              <w:rPr>
                <w:rFonts w:cstheme="minorHAnsi"/>
              </w:rPr>
            </w:pPr>
            <w:r>
              <w:rPr>
                <w:rFonts w:ascii="Courier New" w:hAnsi="Courier New" w:cs="Courier New"/>
                <w:color w:val="212121"/>
                <w:sz w:val="21"/>
                <w:szCs w:val="21"/>
                <w:shd w:val="clear" w:color="auto" w:fill="FFFFFF"/>
              </w:rPr>
              <w:t>155</w:t>
            </w:r>
          </w:p>
        </w:tc>
        <w:tc>
          <w:tcPr>
            <w:tcW w:w="1351" w:type="dxa"/>
          </w:tcPr>
          <w:p w14:paraId="41BABAEC" w14:textId="1550B026" w:rsidR="00DA410A" w:rsidRDefault="00DA410A" w:rsidP="00521A5D">
            <w:r>
              <w:t>0.98</w:t>
            </w:r>
          </w:p>
        </w:tc>
        <w:tc>
          <w:tcPr>
            <w:tcW w:w="1259" w:type="dxa"/>
          </w:tcPr>
          <w:p w14:paraId="33A1CF58" w14:textId="53826C95" w:rsidR="00DA410A" w:rsidRDefault="00DA410A" w:rsidP="00521A5D">
            <w:r>
              <w:t>0.98</w:t>
            </w:r>
          </w:p>
        </w:tc>
        <w:tc>
          <w:tcPr>
            <w:tcW w:w="1259" w:type="dxa"/>
          </w:tcPr>
          <w:p w14:paraId="2E672033" w14:textId="4D8C749B" w:rsidR="00DA410A" w:rsidRDefault="00DA410A" w:rsidP="00521A5D">
            <w:r>
              <w:t>0.98</w:t>
            </w:r>
          </w:p>
        </w:tc>
      </w:tr>
      <w:tr w:rsidR="00DA410A" w14:paraId="6BA1168B" w14:textId="454B021E" w:rsidTr="00521A5D">
        <w:tc>
          <w:tcPr>
            <w:tcW w:w="2849" w:type="dxa"/>
          </w:tcPr>
          <w:p w14:paraId="408831E0" w14:textId="76669510" w:rsidR="00DA410A" w:rsidRPr="000D19A5" w:rsidRDefault="00DA410A" w:rsidP="00521A5D">
            <w:pPr>
              <w:rPr>
                <w:rFonts w:cstheme="minorHAnsi"/>
              </w:rPr>
            </w:pPr>
            <w:r w:rsidRPr="000D19A5">
              <w:rPr>
                <w:rFonts w:cstheme="minorHAnsi"/>
              </w:rPr>
              <w:t>CNN + data augmentation</w:t>
            </w:r>
          </w:p>
        </w:tc>
        <w:tc>
          <w:tcPr>
            <w:tcW w:w="1244" w:type="dxa"/>
          </w:tcPr>
          <w:p w14:paraId="43EE2316" w14:textId="58718A3C" w:rsidR="00DA410A" w:rsidRPr="000D19A5" w:rsidRDefault="00DA410A" w:rsidP="00521A5D">
            <w:pPr>
              <w:rPr>
                <w:rFonts w:cstheme="minorHAnsi"/>
              </w:rPr>
            </w:pPr>
            <w:r>
              <w:rPr>
                <w:rFonts w:ascii="Courier New" w:hAnsi="Courier New" w:cs="Courier New"/>
                <w:color w:val="212121"/>
                <w:sz w:val="21"/>
                <w:szCs w:val="21"/>
                <w:shd w:val="clear" w:color="auto" w:fill="FFFFFF"/>
              </w:rPr>
              <w:t>9849</w:t>
            </w:r>
          </w:p>
        </w:tc>
        <w:tc>
          <w:tcPr>
            <w:tcW w:w="1388" w:type="dxa"/>
          </w:tcPr>
          <w:p w14:paraId="21C4CC20" w14:textId="16D110B7" w:rsidR="00DA410A" w:rsidRPr="000D19A5" w:rsidRDefault="00DA410A" w:rsidP="00521A5D">
            <w:pPr>
              <w:rPr>
                <w:rFonts w:cstheme="minorHAnsi"/>
              </w:rPr>
            </w:pPr>
            <w:r>
              <w:rPr>
                <w:rFonts w:ascii="Courier New" w:hAnsi="Courier New" w:cs="Courier New"/>
                <w:color w:val="212121"/>
                <w:sz w:val="21"/>
                <w:szCs w:val="21"/>
                <w:shd w:val="clear" w:color="auto" w:fill="FFFFFF"/>
              </w:rPr>
              <w:t>151</w:t>
            </w:r>
          </w:p>
        </w:tc>
        <w:tc>
          <w:tcPr>
            <w:tcW w:w="1351" w:type="dxa"/>
          </w:tcPr>
          <w:p w14:paraId="15D7A5E5" w14:textId="6D7B0C0D" w:rsidR="00DA410A" w:rsidRDefault="00DA410A" w:rsidP="00521A5D">
            <w:r>
              <w:t>0.98</w:t>
            </w:r>
          </w:p>
        </w:tc>
        <w:tc>
          <w:tcPr>
            <w:tcW w:w="1259" w:type="dxa"/>
          </w:tcPr>
          <w:p w14:paraId="0D03F37F" w14:textId="248A4B2E" w:rsidR="00DA410A" w:rsidRDefault="00DA410A" w:rsidP="00521A5D">
            <w:r>
              <w:t>0.98</w:t>
            </w:r>
          </w:p>
        </w:tc>
        <w:tc>
          <w:tcPr>
            <w:tcW w:w="1259" w:type="dxa"/>
          </w:tcPr>
          <w:p w14:paraId="699D1E93" w14:textId="6872F24F" w:rsidR="00DA410A" w:rsidRDefault="00DA410A" w:rsidP="00521A5D">
            <w:r>
              <w:t>0.98</w:t>
            </w:r>
          </w:p>
        </w:tc>
      </w:tr>
    </w:tbl>
    <w:p w14:paraId="650B5667" w14:textId="20D518B3" w:rsidR="00C05DF2" w:rsidRDefault="00C05DF2" w:rsidP="00C05DF2">
      <w:pPr>
        <w:pStyle w:val="Caption"/>
        <w:jc w:val="center"/>
      </w:pPr>
      <w:r>
        <w:t xml:space="preserve">Table 4. Performance metric of all models </w:t>
      </w:r>
      <w:r w:rsidR="00C42ECA">
        <w:t>taken from macro average from sklearn.metrics package</w:t>
      </w:r>
    </w:p>
    <w:p w14:paraId="1B4FDE72" w14:textId="5994A57D" w:rsidR="002A49F2" w:rsidRDefault="00E83987" w:rsidP="00380C66">
      <w:r>
        <w:t xml:space="preserve">The metric reported for all models so far has been </w:t>
      </w:r>
      <w:r w:rsidR="005F1CDA">
        <w:t>accuracy,</w:t>
      </w:r>
      <w:r>
        <w:t xml:space="preserve"> but it may not be the best metric. Precision is way to </w:t>
      </w:r>
      <w:r w:rsidR="00D5631B">
        <w:t>measure</w:t>
      </w:r>
      <w:r>
        <w:t xml:space="preserve"> </w:t>
      </w:r>
      <w:r w:rsidR="00D5631B">
        <w:t xml:space="preserve">true positives and recall measures false negatives. As its important to be correct in all predictions we should use the F1 score which combines precision and recall. </w:t>
      </w:r>
      <w:r w:rsidR="002A49F2">
        <w:t>The AUCROC may also be a metric to explore and compare various models.</w:t>
      </w:r>
    </w:p>
    <w:p w14:paraId="76945010" w14:textId="35FF398E" w:rsidR="00521A5D" w:rsidRDefault="003B51BD" w:rsidP="00380C66">
      <w:r>
        <w:t xml:space="preserve">If applying this architecture to actual prediction we could improve performance by integrating into natural language processing grammar check which could pick up if predicted labels make grammatical sense. </w:t>
      </w:r>
    </w:p>
    <w:p w14:paraId="5A7BE2B1" w14:textId="7FDBACD8" w:rsidR="00380C66" w:rsidRPr="00380C66" w:rsidRDefault="00380C66" w:rsidP="00380C66">
      <w:pPr>
        <w:pStyle w:val="Heading3"/>
      </w:pPr>
      <w:r>
        <w:t>Conclusion</w:t>
      </w:r>
    </w:p>
    <w:p w14:paraId="5E03DEF9" w14:textId="5D4F48DD" w:rsidR="00380C66" w:rsidRDefault="005D44A0">
      <w:r>
        <w:t>Various architectures of deep learning neural nets have been developed and tested for their performance on the KMNIST dataset.</w:t>
      </w:r>
      <w:r w:rsidR="00B73A43">
        <w:t xml:space="preserve"> </w:t>
      </w:r>
      <w:r w:rsidR="005F1CDA">
        <w:t>CNNs</w:t>
      </w:r>
      <w:r w:rsidR="00B73A43">
        <w:t xml:space="preserve"> outperformed all other models achieving an accuracy of 97.46% which increased to 98.48 with data augmentation. Of the other models,</w:t>
      </w:r>
      <w:r>
        <w:t xml:space="preserve"> </w:t>
      </w:r>
      <w:r w:rsidR="00B73A43">
        <w:t>i</w:t>
      </w:r>
      <w:r>
        <w:t>t was found that using a simple model of 2 hidden layers outperformed</w:t>
      </w:r>
      <w:r w:rsidR="00B73A43">
        <w:t xml:space="preserve"> similar architectures with additional layers. It was also found that dropout marginally reduced the accuracy of the model. </w:t>
      </w:r>
    </w:p>
    <w:p w14:paraId="11D0B689" w14:textId="6B4C7C8E" w:rsidR="00B2264F" w:rsidRDefault="00B2264F">
      <w:r>
        <w:t>It appears that the incorrectly labelled samples occur in only a handful of classes. More data collection or a more sophisticated data augmentation methodology could be developed to further increase the predictive power of future models</w:t>
      </w:r>
      <w:r w:rsidR="00793560">
        <w:t>.</w:t>
      </w:r>
    </w:p>
    <w:p w14:paraId="38A1E900" w14:textId="2471CB74" w:rsidR="00380C66" w:rsidRDefault="00EA3077" w:rsidP="00EA3077">
      <w:pPr>
        <w:pStyle w:val="Heading2"/>
      </w:pPr>
      <w:r>
        <w:t>References</w:t>
      </w:r>
    </w:p>
    <w:p w14:paraId="7525AEC9" w14:textId="6F9E4E06" w:rsidR="00EA3077" w:rsidRDefault="00040E02" w:rsidP="009856D9">
      <w:pPr>
        <w:pStyle w:val="ListParagraph"/>
        <w:numPr>
          <w:ilvl w:val="0"/>
          <w:numId w:val="3"/>
        </w:numPr>
      </w:pPr>
      <w:hyperlink r:id="rId17" w:history="1">
        <w:r w:rsidR="009856D9" w:rsidRPr="007E3163">
          <w:rPr>
            <w:rStyle w:val="Hyperlink"/>
          </w:rPr>
          <w:t>https://www.kaggle.com/code/aakashnain/kmnist-mnist-replacement/notebook</w:t>
        </w:r>
      </w:hyperlink>
    </w:p>
    <w:p w14:paraId="32AEFEA0" w14:textId="77777777" w:rsidR="002C28B5" w:rsidRPr="004D73A1" w:rsidRDefault="002C28B5" w:rsidP="002C28B5">
      <w:pPr>
        <w:pStyle w:val="ListParagraph"/>
        <w:numPr>
          <w:ilvl w:val="0"/>
          <w:numId w:val="3"/>
        </w:numPr>
      </w:pPr>
      <w:r w:rsidRPr="004D73A1">
        <w:t>http://codh.rois.ac.jp/kmnist/dataset/kmnist/</w:t>
      </w:r>
    </w:p>
    <w:p w14:paraId="198114BC" w14:textId="54E731BA" w:rsidR="005A0881" w:rsidRDefault="005A0881" w:rsidP="009856D9">
      <w:pPr>
        <w:pStyle w:val="ListParagraph"/>
        <w:numPr>
          <w:ilvl w:val="0"/>
          <w:numId w:val="3"/>
        </w:numPr>
      </w:pPr>
      <w:r w:rsidRPr="005A0881">
        <w:t>https://www.kaggle.com/code/elcaiseri/mnist-simple-cnn-keras-accuracy-0-99-top-1/notebook</w:t>
      </w:r>
    </w:p>
    <w:p w14:paraId="7C29371D" w14:textId="441705F3" w:rsidR="00EA3077" w:rsidRPr="00EA3077" w:rsidRDefault="00EA3077" w:rsidP="00EA3077">
      <w:pPr>
        <w:pStyle w:val="Heading2"/>
      </w:pPr>
      <w:r>
        <w:t>Appendix</w:t>
      </w:r>
    </w:p>
    <w:p w14:paraId="2B64301C" w14:textId="3D967604" w:rsidR="00380C66" w:rsidRDefault="00380C66"/>
    <w:p w14:paraId="503A5B1B" w14:textId="69C60AF9" w:rsidR="00380C66" w:rsidRDefault="00380C66"/>
    <w:p w14:paraId="2B114A16" w14:textId="77777777" w:rsidR="00263246" w:rsidRDefault="00C1160A" w:rsidP="00263246">
      <w:pPr>
        <w:keepNext/>
      </w:pPr>
      <w:r>
        <w:rPr>
          <w:noProof/>
        </w:rPr>
        <w:lastRenderedPageBreak/>
        <w:drawing>
          <wp:inline distT="0" distB="0" distL="0" distR="0" wp14:anchorId="41CA1BE3" wp14:editId="13513066">
            <wp:extent cx="2912002" cy="7877175"/>
            <wp:effectExtent l="0" t="0" r="317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7114" cy="7891003"/>
                    </a:xfrm>
                    <a:prstGeom prst="rect">
                      <a:avLst/>
                    </a:prstGeom>
                    <a:noFill/>
                    <a:ln>
                      <a:noFill/>
                    </a:ln>
                  </pic:spPr>
                </pic:pic>
              </a:graphicData>
            </a:graphic>
          </wp:inline>
        </w:drawing>
      </w:r>
    </w:p>
    <w:p w14:paraId="046157D9" w14:textId="0FCF1226" w:rsidR="00380C66" w:rsidRDefault="00263246" w:rsidP="00FF73A3">
      <w:pPr>
        <w:pStyle w:val="Caption"/>
      </w:pPr>
      <w:r>
        <w:t xml:space="preserve">Appendix figure </w:t>
      </w:r>
      <w:r w:rsidR="00DB1215">
        <w:t xml:space="preserve">1. </w:t>
      </w:r>
      <w:r>
        <w:t xml:space="preserve"> Architecture of CNN used in experiment 4.</w:t>
      </w:r>
    </w:p>
    <w:sectPr w:rsidR="00380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58B"/>
    <w:multiLevelType w:val="multilevel"/>
    <w:tmpl w:val="F52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F6407"/>
    <w:multiLevelType w:val="hybridMultilevel"/>
    <w:tmpl w:val="10001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91EE7"/>
    <w:multiLevelType w:val="multilevel"/>
    <w:tmpl w:val="679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6B"/>
    <w:rsid w:val="00014545"/>
    <w:rsid w:val="00017819"/>
    <w:rsid w:val="00023623"/>
    <w:rsid w:val="000311C6"/>
    <w:rsid w:val="00033B2B"/>
    <w:rsid w:val="00034351"/>
    <w:rsid w:val="0003600B"/>
    <w:rsid w:val="00040E02"/>
    <w:rsid w:val="00050939"/>
    <w:rsid w:val="000658FE"/>
    <w:rsid w:val="000715D9"/>
    <w:rsid w:val="000722C1"/>
    <w:rsid w:val="00074D67"/>
    <w:rsid w:val="00075E0B"/>
    <w:rsid w:val="00096C56"/>
    <w:rsid w:val="000972F2"/>
    <w:rsid w:val="000A2B98"/>
    <w:rsid w:val="000A36B7"/>
    <w:rsid w:val="000A72BF"/>
    <w:rsid w:val="000B2606"/>
    <w:rsid w:val="000C2511"/>
    <w:rsid w:val="000C4A59"/>
    <w:rsid w:val="000D16DC"/>
    <w:rsid w:val="000D19A5"/>
    <w:rsid w:val="000D2747"/>
    <w:rsid w:val="0014022E"/>
    <w:rsid w:val="00143ABC"/>
    <w:rsid w:val="0014628F"/>
    <w:rsid w:val="00146C62"/>
    <w:rsid w:val="00161EB0"/>
    <w:rsid w:val="00164C41"/>
    <w:rsid w:val="00186402"/>
    <w:rsid w:val="00186C0D"/>
    <w:rsid w:val="00191083"/>
    <w:rsid w:val="001963AD"/>
    <w:rsid w:val="001D1EFE"/>
    <w:rsid w:val="001D4274"/>
    <w:rsid w:val="002205C6"/>
    <w:rsid w:val="00237BD4"/>
    <w:rsid w:val="002465CF"/>
    <w:rsid w:val="00263246"/>
    <w:rsid w:val="00272D76"/>
    <w:rsid w:val="00283411"/>
    <w:rsid w:val="00294728"/>
    <w:rsid w:val="002A2E64"/>
    <w:rsid w:val="002A49F2"/>
    <w:rsid w:val="002A5E14"/>
    <w:rsid w:val="002B4D2B"/>
    <w:rsid w:val="002C28B5"/>
    <w:rsid w:val="002D478B"/>
    <w:rsid w:val="002E7840"/>
    <w:rsid w:val="002F6E74"/>
    <w:rsid w:val="003223AB"/>
    <w:rsid w:val="00322DE8"/>
    <w:rsid w:val="00341F89"/>
    <w:rsid w:val="00370BF9"/>
    <w:rsid w:val="00375857"/>
    <w:rsid w:val="0037752F"/>
    <w:rsid w:val="00380C66"/>
    <w:rsid w:val="003B2192"/>
    <w:rsid w:val="003B51BD"/>
    <w:rsid w:val="003F4578"/>
    <w:rsid w:val="00405E6B"/>
    <w:rsid w:val="004117FC"/>
    <w:rsid w:val="00422086"/>
    <w:rsid w:val="00424ACC"/>
    <w:rsid w:val="00424C8A"/>
    <w:rsid w:val="00440159"/>
    <w:rsid w:val="004478FF"/>
    <w:rsid w:val="0045016D"/>
    <w:rsid w:val="00460CE5"/>
    <w:rsid w:val="004918FC"/>
    <w:rsid w:val="004948A5"/>
    <w:rsid w:val="004A2DAB"/>
    <w:rsid w:val="004A5AE3"/>
    <w:rsid w:val="004C1201"/>
    <w:rsid w:val="004C33AA"/>
    <w:rsid w:val="004C4731"/>
    <w:rsid w:val="004D73A1"/>
    <w:rsid w:val="004E6B54"/>
    <w:rsid w:val="004F6572"/>
    <w:rsid w:val="00521A5D"/>
    <w:rsid w:val="0053501A"/>
    <w:rsid w:val="00557351"/>
    <w:rsid w:val="005609FA"/>
    <w:rsid w:val="005A0881"/>
    <w:rsid w:val="005A23BC"/>
    <w:rsid w:val="005A2CE2"/>
    <w:rsid w:val="005C2E82"/>
    <w:rsid w:val="005C31D6"/>
    <w:rsid w:val="005C7E3F"/>
    <w:rsid w:val="005D040F"/>
    <w:rsid w:val="005D44A0"/>
    <w:rsid w:val="005D51E4"/>
    <w:rsid w:val="005D6C4F"/>
    <w:rsid w:val="005F078E"/>
    <w:rsid w:val="005F1CDA"/>
    <w:rsid w:val="005F47D7"/>
    <w:rsid w:val="00634455"/>
    <w:rsid w:val="00640A83"/>
    <w:rsid w:val="00655BF7"/>
    <w:rsid w:val="00655FB3"/>
    <w:rsid w:val="006842F8"/>
    <w:rsid w:val="006A25A0"/>
    <w:rsid w:val="006A4958"/>
    <w:rsid w:val="006A7ECB"/>
    <w:rsid w:val="006C5026"/>
    <w:rsid w:val="006C5B49"/>
    <w:rsid w:val="006E791C"/>
    <w:rsid w:val="006F4C35"/>
    <w:rsid w:val="007028DF"/>
    <w:rsid w:val="00722000"/>
    <w:rsid w:val="00731730"/>
    <w:rsid w:val="00746946"/>
    <w:rsid w:val="00746C08"/>
    <w:rsid w:val="00753EE8"/>
    <w:rsid w:val="007877FE"/>
    <w:rsid w:val="00793560"/>
    <w:rsid w:val="007B27C8"/>
    <w:rsid w:val="007C0539"/>
    <w:rsid w:val="007C644E"/>
    <w:rsid w:val="007C6C7C"/>
    <w:rsid w:val="007D341A"/>
    <w:rsid w:val="007D4DA8"/>
    <w:rsid w:val="007F6D68"/>
    <w:rsid w:val="008139EF"/>
    <w:rsid w:val="008222EA"/>
    <w:rsid w:val="00837BD4"/>
    <w:rsid w:val="00843EA4"/>
    <w:rsid w:val="0085602C"/>
    <w:rsid w:val="00872338"/>
    <w:rsid w:val="0087505B"/>
    <w:rsid w:val="00876380"/>
    <w:rsid w:val="008826EF"/>
    <w:rsid w:val="008B5211"/>
    <w:rsid w:val="008C2F13"/>
    <w:rsid w:val="008C6ED7"/>
    <w:rsid w:val="008E23A4"/>
    <w:rsid w:val="00903006"/>
    <w:rsid w:val="00922318"/>
    <w:rsid w:val="00981B9E"/>
    <w:rsid w:val="00982259"/>
    <w:rsid w:val="009856D9"/>
    <w:rsid w:val="009B4BF4"/>
    <w:rsid w:val="00A00866"/>
    <w:rsid w:val="00A115B0"/>
    <w:rsid w:val="00A14233"/>
    <w:rsid w:val="00A1440F"/>
    <w:rsid w:val="00A20B8C"/>
    <w:rsid w:val="00A21E41"/>
    <w:rsid w:val="00A359FC"/>
    <w:rsid w:val="00A618BB"/>
    <w:rsid w:val="00A7253E"/>
    <w:rsid w:val="00A96E66"/>
    <w:rsid w:val="00AA7FFE"/>
    <w:rsid w:val="00AC0F9F"/>
    <w:rsid w:val="00AC2A6D"/>
    <w:rsid w:val="00AC3580"/>
    <w:rsid w:val="00AC508B"/>
    <w:rsid w:val="00AC62BA"/>
    <w:rsid w:val="00AD6EDC"/>
    <w:rsid w:val="00B11593"/>
    <w:rsid w:val="00B148E6"/>
    <w:rsid w:val="00B2264F"/>
    <w:rsid w:val="00B42A2C"/>
    <w:rsid w:val="00B67C80"/>
    <w:rsid w:val="00B73A43"/>
    <w:rsid w:val="00B76055"/>
    <w:rsid w:val="00B8218F"/>
    <w:rsid w:val="00B84269"/>
    <w:rsid w:val="00B961E2"/>
    <w:rsid w:val="00BA6C50"/>
    <w:rsid w:val="00BB3749"/>
    <w:rsid w:val="00BD171B"/>
    <w:rsid w:val="00BE4BEA"/>
    <w:rsid w:val="00BF3A78"/>
    <w:rsid w:val="00C05DF2"/>
    <w:rsid w:val="00C10E8F"/>
    <w:rsid w:val="00C1160A"/>
    <w:rsid w:val="00C23BA4"/>
    <w:rsid w:val="00C42ECA"/>
    <w:rsid w:val="00C57611"/>
    <w:rsid w:val="00C61986"/>
    <w:rsid w:val="00C64D63"/>
    <w:rsid w:val="00CA09A0"/>
    <w:rsid w:val="00CB5C83"/>
    <w:rsid w:val="00CB7D5B"/>
    <w:rsid w:val="00CC4AA1"/>
    <w:rsid w:val="00CC6BFE"/>
    <w:rsid w:val="00CC7377"/>
    <w:rsid w:val="00CD247A"/>
    <w:rsid w:val="00CD41E5"/>
    <w:rsid w:val="00CF3A3A"/>
    <w:rsid w:val="00D040E8"/>
    <w:rsid w:val="00D067D0"/>
    <w:rsid w:val="00D45124"/>
    <w:rsid w:val="00D465FE"/>
    <w:rsid w:val="00D468B8"/>
    <w:rsid w:val="00D5631B"/>
    <w:rsid w:val="00D60A12"/>
    <w:rsid w:val="00D93995"/>
    <w:rsid w:val="00DA26DF"/>
    <w:rsid w:val="00DA410A"/>
    <w:rsid w:val="00DB1215"/>
    <w:rsid w:val="00DB3D5C"/>
    <w:rsid w:val="00DC0D65"/>
    <w:rsid w:val="00DE6AB0"/>
    <w:rsid w:val="00DF0C7A"/>
    <w:rsid w:val="00DF2D35"/>
    <w:rsid w:val="00E0452F"/>
    <w:rsid w:val="00E15225"/>
    <w:rsid w:val="00E2759B"/>
    <w:rsid w:val="00E40153"/>
    <w:rsid w:val="00E4616B"/>
    <w:rsid w:val="00E6008D"/>
    <w:rsid w:val="00E83987"/>
    <w:rsid w:val="00E8466A"/>
    <w:rsid w:val="00EA3077"/>
    <w:rsid w:val="00EB075E"/>
    <w:rsid w:val="00EB51E1"/>
    <w:rsid w:val="00EB7A5E"/>
    <w:rsid w:val="00EE483D"/>
    <w:rsid w:val="00EF6282"/>
    <w:rsid w:val="00EF69DE"/>
    <w:rsid w:val="00EF6C8E"/>
    <w:rsid w:val="00F1582D"/>
    <w:rsid w:val="00F25F65"/>
    <w:rsid w:val="00F26CC0"/>
    <w:rsid w:val="00F306AA"/>
    <w:rsid w:val="00F342D8"/>
    <w:rsid w:val="00F438A4"/>
    <w:rsid w:val="00F70C09"/>
    <w:rsid w:val="00F70E5C"/>
    <w:rsid w:val="00FA1897"/>
    <w:rsid w:val="00FC5869"/>
    <w:rsid w:val="00FF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A410"/>
  <w15:chartTrackingRefBased/>
  <w15:docId w15:val="{5193575F-3B1C-4649-AA92-695FC8FB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0C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0C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C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C66"/>
    <w:rPr>
      <w:b/>
      <w:bCs/>
    </w:rPr>
  </w:style>
  <w:style w:type="character" w:customStyle="1" w:styleId="Heading1Char">
    <w:name w:val="Heading 1 Char"/>
    <w:basedOn w:val="DefaultParagraphFont"/>
    <w:link w:val="Heading1"/>
    <w:uiPriority w:val="9"/>
    <w:rsid w:val="00380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0C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0C6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D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5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1E4"/>
    <w:rPr>
      <w:rFonts w:ascii="Courier New" w:eastAsia="Times New Roman" w:hAnsi="Courier New" w:cs="Courier New"/>
      <w:sz w:val="20"/>
      <w:szCs w:val="20"/>
    </w:rPr>
  </w:style>
  <w:style w:type="character" w:styleId="Hyperlink">
    <w:name w:val="Hyperlink"/>
    <w:basedOn w:val="DefaultParagraphFont"/>
    <w:uiPriority w:val="99"/>
    <w:unhideWhenUsed/>
    <w:rsid w:val="005A0881"/>
    <w:rPr>
      <w:color w:val="0563C1" w:themeColor="hyperlink"/>
      <w:u w:val="single"/>
    </w:rPr>
  </w:style>
  <w:style w:type="character" w:styleId="UnresolvedMention">
    <w:name w:val="Unresolved Mention"/>
    <w:basedOn w:val="DefaultParagraphFont"/>
    <w:uiPriority w:val="99"/>
    <w:semiHidden/>
    <w:unhideWhenUsed/>
    <w:rsid w:val="005A0881"/>
    <w:rPr>
      <w:color w:val="605E5C"/>
      <w:shd w:val="clear" w:color="auto" w:fill="E1DFDD"/>
    </w:rPr>
  </w:style>
  <w:style w:type="paragraph" w:styleId="Caption">
    <w:name w:val="caption"/>
    <w:basedOn w:val="Normal"/>
    <w:next w:val="Normal"/>
    <w:uiPriority w:val="35"/>
    <w:unhideWhenUsed/>
    <w:qFormat/>
    <w:rsid w:val="004A5AE3"/>
    <w:pPr>
      <w:spacing w:after="200" w:line="240" w:lineRule="auto"/>
    </w:pPr>
    <w:rPr>
      <w:i/>
      <w:iCs/>
      <w:color w:val="44546A" w:themeColor="text2"/>
      <w:sz w:val="18"/>
      <w:szCs w:val="18"/>
    </w:rPr>
  </w:style>
  <w:style w:type="paragraph" w:styleId="ListParagraph">
    <w:name w:val="List Paragraph"/>
    <w:basedOn w:val="Normal"/>
    <w:uiPriority w:val="34"/>
    <w:qFormat/>
    <w:rsid w:val="009856D9"/>
    <w:pPr>
      <w:ind w:left="720"/>
      <w:contextualSpacing/>
    </w:pPr>
  </w:style>
  <w:style w:type="character" w:styleId="FollowedHyperlink">
    <w:name w:val="FollowedHyperlink"/>
    <w:basedOn w:val="DefaultParagraphFont"/>
    <w:uiPriority w:val="99"/>
    <w:semiHidden/>
    <w:unhideWhenUsed/>
    <w:rsid w:val="00FF7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324">
      <w:bodyDiv w:val="1"/>
      <w:marLeft w:val="0"/>
      <w:marRight w:val="0"/>
      <w:marTop w:val="0"/>
      <w:marBottom w:val="0"/>
      <w:divBdr>
        <w:top w:val="none" w:sz="0" w:space="0" w:color="auto"/>
        <w:left w:val="none" w:sz="0" w:space="0" w:color="auto"/>
        <w:bottom w:val="none" w:sz="0" w:space="0" w:color="auto"/>
        <w:right w:val="none" w:sz="0" w:space="0" w:color="auto"/>
      </w:divBdr>
      <w:divsChild>
        <w:div w:id="1994261674">
          <w:marLeft w:val="0"/>
          <w:marRight w:val="0"/>
          <w:marTop w:val="0"/>
          <w:marBottom w:val="0"/>
          <w:divBdr>
            <w:top w:val="none" w:sz="0" w:space="0" w:color="auto"/>
            <w:left w:val="none" w:sz="0" w:space="0" w:color="auto"/>
            <w:bottom w:val="none" w:sz="0" w:space="0" w:color="auto"/>
            <w:right w:val="none" w:sz="0" w:space="0" w:color="auto"/>
          </w:divBdr>
          <w:divsChild>
            <w:div w:id="17752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1695">
      <w:bodyDiv w:val="1"/>
      <w:marLeft w:val="0"/>
      <w:marRight w:val="0"/>
      <w:marTop w:val="0"/>
      <w:marBottom w:val="0"/>
      <w:divBdr>
        <w:top w:val="none" w:sz="0" w:space="0" w:color="auto"/>
        <w:left w:val="none" w:sz="0" w:space="0" w:color="auto"/>
        <w:bottom w:val="none" w:sz="0" w:space="0" w:color="auto"/>
        <w:right w:val="none" w:sz="0" w:space="0" w:color="auto"/>
      </w:divBdr>
      <w:divsChild>
        <w:div w:id="308901880">
          <w:marLeft w:val="0"/>
          <w:marRight w:val="0"/>
          <w:marTop w:val="0"/>
          <w:marBottom w:val="0"/>
          <w:divBdr>
            <w:top w:val="none" w:sz="0" w:space="0" w:color="auto"/>
            <w:left w:val="none" w:sz="0" w:space="0" w:color="auto"/>
            <w:bottom w:val="none" w:sz="0" w:space="0" w:color="auto"/>
            <w:right w:val="none" w:sz="0" w:space="0" w:color="auto"/>
          </w:divBdr>
          <w:divsChild>
            <w:div w:id="18554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6744">
      <w:bodyDiv w:val="1"/>
      <w:marLeft w:val="0"/>
      <w:marRight w:val="0"/>
      <w:marTop w:val="0"/>
      <w:marBottom w:val="0"/>
      <w:divBdr>
        <w:top w:val="none" w:sz="0" w:space="0" w:color="auto"/>
        <w:left w:val="none" w:sz="0" w:space="0" w:color="auto"/>
        <w:bottom w:val="none" w:sz="0" w:space="0" w:color="auto"/>
        <w:right w:val="none" w:sz="0" w:space="0" w:color="auto"/>
      </w:divBdr>
    </w:div>
    <w:div w:id="958682370">
      <w:bodyDiv w:val="1"/>
      <w:marLeft w:val="0"/>
      <w:marRight w:val="0"/>
      <w:marTop w:val="0"/>
      <w:marBottom w:val="0"/>
      <w:divBdr>
        <w:top w:val="none" w:sz="0" w:space="0" w:color="auto"/>
        <w:left w:val="none" w:sz="0" w:space="0" w:color="auto"/>
        <w:bottom w:val="none" w:sz="0" w:space="0" w:color="auto"/>
        <w:right w:val="none" w:sz="0" w:space="0" w:color="auto"/>
      </w:divBdr>
    </w:div>
    <w:div w:id="1334066905">
      <w:bodyDiv w:val="1"/>
      <w:marLeft w:val="0"/>
      <w:marRight w:val="0"/>
      <w:marTop w:val="0"/>
      <w:marBottom w:val="0"/>
      <w:divBdr>
        <w:top w:val="none" w:sz="0" w:space="0" w:color="auto"/>
        <w:left w:val="none" w:sz="0" w:space="0" w:color="auto"/>
        <w:bottom w:val="none" w:sz="0" w:space="0" w:color="auto"/>
        <w:right w:val="none" w:sz="0" w:space="0" w:color="auto"/>
      </w:divBdr>
      <w:divsChild>
        <w:div w:id="2019771155">
          <w:marLeft w:val="0"/>
          <w:marRight w:val="0"/>
          <w:marTop w:val="0"/>
          <w:marBottom w:val="0"/>
          <w:divBdr>
            <w:top w:val="none" w:sz="0" w:space="0" w:color="auto"/>
            <w:left w:val="none" w:sz="0" w:space="0" w:color="auto"/>
            <w:bottom w:val="none" w:sz="0" w:space="0" w:color="auto"/>
            <w:right w:val="none" w:sz="0" w:space="0" w:color="auto"/>
          </w:divBdr>
          <w:divsChild>
            <w:div w:id="17424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297">
      <w:bodyDiv w:val="1"/>
      <w:marLeft w:val="0"/>
      <w:marRight w:val="0"/>
      <w:marTop w:val="0"/>
      <w:marBottom w:val="0"/>
      <w:divBdr>
        <w:top w:val="none" w:sz="0" w:space="0" w:color="auto"/>
        <w:left w:val="none" w:sz="0" w:space="0" w:color="auto"/>
        <w:bottom w:val="none" w:sz="0" w:space="0" w:color="auto"/>
        <w:right w:val="none" w:sz="0" w:space="0" w:color="auto"/>
      </w:divBdr>
    </w:div>
    <w:div w:id="1949191343">
      <w:bodyDiv w:val="1"/>
      <w:marLeft w:val="0"/>
      <w:marRight w:val="0"/>
      <w:marTop w:val="0"/>
      <w:marBottom w:val="0"/>
      <w:divBdr>
        <w:top w:val="none" w:sz="0" w:space="0" w:color="auto"/>
        <w:left w:val="none" w:sz="0" w:space="0" w:color="auto"/>
        <w:bottom w:val="none" w:sz="0" w:space="0" w:color="auto"/>
        <w:right w:val="none" w:sz="0" w:space="0" w:color="auto"/>
      </w:divBdr>
      <w:divsChild>
        <w:div w:id="1181777855">
          <w:marLeft w:val="0"/>
          <w:marRight w:val="0"/>
          <w:marTop w:val="0"/>
          <w:marBottom w:val="0"/>
          <w:divBdr>
            <w:top w:val="none" w:sz="0" w:space="0" w:color="auto"/>
            <w:left w:val="none" w:sz="0" w:space="0" w:color="auto"/>
            <w:bottom w:val="none" w:sz="0" w:space="0" w:color="auto"/>
            <w:right w:val="none" w:sz="0" w:space="0" w:color="auto"/>
          </w:divBdr>
          <w:divsChild>
            <w:div w:id="763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5828">
      <w:bodyDiv w:val="1"/>
      <w:marLeft w:val="0"/>
      <w:marRight w:val="0"/>
      <w:marTop w:val="0"/>
      <w:marBottom w:val="0"/>
      <w:divBdr>
        <w:top w:val="none" w:sz="0" w:space="0" w:color="auto"/>
        <w:left w:val="none" w:sz="0" w:space="0" w:color="auto"/>
        <w:bottom w:val="none" w:sz="0" w:space="0" w:color="auto"/>
        <w:right w:val="none" w:sz="0" w:space="0" w:color="auto"/>
      </w:divBdr>
    </w:div>
    <w:div w:id="2029915598">
      <w:bodyDiv w:val="1"/>
      <w:marLeft w:val="0"/>
      <w:marRight w:val="0"/>
      <w:marTop w:val="0"/>
      <w:marBottom w:val="0"/>
      <w:divBdr>
        <w:top w:val="none" w:sz="0" w:space="0" w:color="auto"/>
        <w:left w:val="none" w:sz="0" w:space="0" w:color="auto"/>
        <w:bottom w:val="none" w:sz="0" w:space="0" w:color="auto"/>
        <w:right w:val="none" w:sz="0" w:space="0" w:color="auto"/>
      </w:divBdr>
      <w:divsChild>
        <w:div w:id="770511980">
          <w:marLeft w:val="0"/>
          <w:marRight w:val="0"/>
          <w:marTop w:val="0"/>
          <w:marBottom w:val="0"/>
          <w:divBdr>
            <w:top w:val="none" w:sz="0" w:space="0" w:color="auto"/>
            <w:left w:val="none" w:sz="0" w:space="0" w:color="auto"/>
            <w:bottom w:val="none" w:sz="0" w:space="0" w:color="auto"/>
            <w:right w:val="none" w:sz="0" w:space="0" w:color="auto"/>
          </w:divBdr>
          <w:divsChild>
            <w:div w:id="432746410">
              <w:marLeft w:val="0"/>
              <w:marRight w:val="0"/>
              <w:marTop w:val="0"/>
              <w:marBottom w:val="0"/>
              <w:divBdr>
                <w:top w:val="none" w:sz="0" w:space="0" w:color="auto"/>
                <w:left w:val="none" w:sz="0" w:space="0" w:color="auto"/>
                <w:bottom w:val="none" w:sz="0" w:space="0" w:color="auto"/>
                <w:right w:val="none" w:sz="0" w:space="0" w:color="auto"/>
              </w:divBdr>
            </w:div>
            <w:div w:id="471217092">
              <w:marLeft w:val="0"/>
              <w:marRight w:val="0"/>
              <w:marTop w:val="0"/>
              <w:marBottom w:val="0"/>
              <w:divBdr>
                <w:top w:val="none" w:sz="0" w:space="0" w:color="auto"/>
                <w:left w:val="none" w:sz="0" w:space="0" w:color="auto"/>
                <w:bottom w:val="none" w:sz="0" w:space="0" w:color="auto"/>
                <w:right w:val="none" w:sz="0" w:space="0" w:color="auto"/>
              </w:divBdr>
            </w:div>
            <w:div w:id="87045721">
              <w:marLeft w:val="0"/>
              <w:marRight w:val="0"/>
              <w:marTop w:val="0"/>
              <w:marBottom w:val="0"/>
              <w:divBdr>
                <w:top w:val="none" w:sz="0" w:space="0" w:color="auto"/>
                <w:left w:val="none" w:sz="0" w:space="0" w:color="auto"/>
                <w:bottom w:val="none" w:sz="0" w:space="0" w:color="auto"/>
                <w:right w:val="none" w:sz="0" w:space="0" w:color="auto"/>
              </w:divBdr>
            </w:div>
            <w:div w:id="526522507">
              <w:marLeft w:val="0"/>
              <w:marRight w:val="0"/>
              <w:marTop w:val="0"/>
              <w:marBottom w:val="0"/>
              <w:divBdr>
                <w:top w:val="none" w:sz="0" w:space="0" w:color="auto"/>
                <w:left w:val="none" w:sz="0" w:space="0" w:color="auto"/>
                <w:bottom w:val="none" w:sz="0" w:space="0" w:color="auto"/>
                <w:right w:val="none" w:sz="0" w:space="0" w:color="auto"/>
              </w:divBdr>
            </w:div>
            <w:div w:id="146166959">
              <w:marLeft w:val="0"/>
              <w:marRight w:val="0"/>
              <w:marTop w:val="0"/>
              <w:marBottom w:val="0"/>
              <w:divBdr>
                <w:top w:val="none" w:sz="0" w:space="0" w:color="auto"/>
                <w:left w:val="none" w:sz="0" w:space="0" w:color="auto"/>
                <w:bottom w:val="none" w:sz="0" w:space="0" w:color="auto"/>
                <w:right w:val="none" w:sz="0" w:space="0" w:color="auto"/>
              </w:divBdr>
            </w:div>
            <w:div w:id="1874075558">
              <w:marLeft w:val="0"/>
              <w:marRight w:val="0"/>
              <w:marTop w:val="0"/>
              <w:marBottom w:val="0"/>
              <w:divBdr>
                <w:top w:val="none" w:sz="0" w:space="0" w:color="auto"/>
                <w:left w:val="none" w:sz="0" w:space="0" w:color="auto"/>
                <w:bottom w:val="none" w:sz="0" w:space="0" w:color="auto"/>
                <w:right w:val="none" w:sz="0" w:space="0" w:color="auto"/>
              </w:divBdr>
            </w:div>
            <w:div w:id="1145047016">
              <w:marLeft w:val="0"/>
              <w:marRight w:val="0"/>
              <w:marTop w:val="0"/>
              <w:marBottom w:val="0"/>
              <w:divBdr>
                <w:top w:val="none" w:sz="0" w:space="0" w:color="auto"/>
                <w:left w:val="none" w:sz="0" w:space="0" w:color="auto"/>
                <w:bottom w:val="none" w:sz="0" w:space="0" w:color="auto"/>
                <w:right w:val="none" w:sz="0" w:space="0" w:color="auto"/>
              </w:divBdr>
            </w:div>
            <w:div w:id="1509755226">
              <w:marLeft w:val="0"/>
              <w:marRight w:val="0"/>
              <w:marTop w:val="0"/>
              <w:marBottom w:val="0"/>
              <w:divBdr>
                <w:top w:val="none" w:sz="0" w:space="0" w:color="auto"/>
                <w:left w:val="none" w:sz="0" w:space="0" w:color="auto"/>
                <w:bottom w:val="none" w:sz="0" w:space="0" w:color="auto"/>
                <w:right w:val="none" w:sz="0" w:space="0" w:color="auto"/>
              </w:divBdr>
            </w:div>
            <w:div w:id="1424111933">
              <w:marLeft w:val="0"/>
              <w:marRight w:val="0"/>
              <w:marTop w:val="0"/>
              <w:marBottom w:val="0"/>
              <w:divBdr>
                <w:top w:val="none" w:sz="0" w:space="0" w:color="auto"/>
                <w:left w:val="none" w:sz="0" w:space="0" w:color="auto"/>
                <w:bottom w:val="none" w:sz="0" w:space="0" w:color="auto"/>
                <w:right w:val="none" w:sz="0" w:space="0" w:color="auto"/>
              </w:divBdr>
            </w:div>
            <w:div w:id="1845440026">
              <w:marLeft w:val="0"/>
              <w:marRight w:val="0"/>
              <w:marTop w:val="0"/>
              <w:marBottom w:val="0"/>
              <w:divBdr>
                <w:top w:val="none" w:sz="0" w:space="0" w:color="auto"/>
                <w:left w:val="none" w:sz="0" w:space="0" w:color="auto"/>
                <w:bottom w:val="none" w:sz="0" w:space="0" w:color="auto"/>
                <w:right w:val="none" w:sz="0" w:space="0" w:color="auto"/>
              </w:divBdr>
            </w:div>
            <w:div w:id="842470508">
              <w:marLeft w:val="0"/>
              <w:marRight w:val="0"/>
              <w:marTop w:val="0"/>
              <w:marBottom w:val="0"/>
              <w:divBdr>
                <w:top w:val="none" w:sz="0" w:space="0" w:color="auto"/>
                <w:left w:val="none" w:sz="0" w:space="0" w:color="auto"/>
                <w:bottom w:val="none" w:sz="0" w:space="0" w:color="auto"/>
                <w:right w:val="none" w:sz="0" w:space="0" w:color="auto"/>
              </w:divBdr>
            </w:div>
            <w:div w:id="2079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code/aakashnain/kmnist-mnist-replacement/noteboo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9</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dc:creator>
  <cp:keywords/>
  <dc:description/>
  <cp:lastModifiedBy>Declan Stockdale</cp:lastModifiedBy>
  <cp:revision>187</cp:revision>
  <dcterms:created xsi:type="dcterms:W3CDTF">2022-03-23T03:58:00Z</dcterms:created>
  <dcterms:modified xsi:type="dcterms:W3CDTF">2022-04-02T23:06:00Z</dcterms:modified>
</cp:coreProperties>
</file>