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Declan Sheehan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Dr. Anderson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COSC320-001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5 December 2019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Lab 11 ReadMe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Summary: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 started off with the previous code created in Lab 10, then I reviewed the notes for DFS, and topological sort to create the other functions for this lab. This lab I had to use more of the standard library functions such as map, stack, queue, and list.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Time Complexity: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Depth First Search is: O(|V| + |E|).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Topological Sort is:   O(|V| + |E|) too.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Strongly Connected Component is: </w:t>
      </w: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 xml:space="preserve">Θ(|V| + |E|) too.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222222"/>
          <w:sz w:val="24"/>
          <w:szCs w:val="24"/>
          <w:highlight w:val="white"/>
          <w:rtl w:val="0"/>
        </w:rPr>
        <w:t xml:space="preserve">Code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ab/>
        <w:t xml:space="preserve">Fixing the SCGC (Strongly connected graph component) function would be good. (At least I believe it is broken).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ab/>
        <w:t xml:space="preserve">It could also be templated, however; ain’t nobody got time for that!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nsolas" w:cs="Consolas" w:eastAsia="Consolas" w:hAnsi="Consolas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222222"/>
          <w:sz w:val="24"/>
          <w:szCs w:val="24"/>
          <w:highlight w:val="white"/>
          <w:rtl w:val="0"/>
        </w:rPr>
        <w:t xml:space="preserve">Test graphs used: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color w:val="222222"/>
          <w:sz w:val="24"/>
          <w:szCs w:val="24"/>
          <w:highlight w:val="white"/>
          <w:rtl w:val="0"/>
        </w:rPr>
        <w:tab/>
        <w:tab/>
        <w:tab/>
        <w:t xml:space="preserve">Test 1</w:t>
        <w:tab/>
        <w:tab/>
        <w:tab/>
        <w:tab/>
        <w:tab/>
        <w:t xml:space="preserve">Test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743200" cy="23955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705100" cy="24145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Consolas" w:cs="Consolas" w:eastAsia="Consolas" w:hAnsi="Consola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 xml:space="preserve">-Created using: </w:t>
      </w:r>
      <w:r w:rsidDel="00000000" w:rsidR="00000000" w:rsidRPr="00000000">
        <w:rPr>
          <w:rFonts w:ascii="Consolas" w:cs="Consolas" w:eastAsia="Consolas" w:hAnsi="Consolas"/>
          <w:color w:val="222222"/>
          <w:sz w:val="24"/>
          <w:szCs w:val="24"/>
          <w:highlight w:val="white"/>
          <w:rtl w:val="0"/>
        </w:rPr>
        <w:t xml:space="preserve">https://csacademy.com/app/graph_editor/</w:t>
      </w:r>
      <w:r w:rsidDel="00000000" w:rsidR="00000000" w:rsidRPr="00000000">
        <w:rPr>
          <w:rtl w:val="0"/>
        </w:rPr>
      </w:r>
    </w:p>
    <w:sectPr>
      <w:pgSz w:h="15840" w:w="12240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