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0D" w:rsidRDefault="00D30E1F" w:rsidP="00D30E1F">
      <w:pPr>
        <w:jc w:val="center"/>
        <w:rPr>
          <w:b/>
          <w:sz w:val="30"/>
          <w:szCs w:val="30"/>
        </w:rPr>
      </w:pPr>
      <w:r w:rsidRPr="00D30E1F">
        <w:rPr>
          <w:b/>
          <w:sz w:val="30"/>
          <w:szCs w:val="30"/>
        </w:rPr>
        <w:t>Zasady gry:</w:t>
      </w:r>
    </w:p>
    <w:p w:rsidR="00D30E1F" w:rsidRDefault="00D30E1F" w:rsidP="00D30E1F">
      <w:r>
        <w:t>-Grę rozpoczyna gracz który wyrzuci więcej oczek (w przypadku remisu, ponowne losowanie)</w:t>
      </w:r>
    </w:p>
    <w:p w:rsidR="00D30E1F" w:rsidRDefault="00D30E1F" w:rsidP="00D30E1F">
      <w:r>
        <w:t>-Każdy z graczy otrzymuję po 15k na start</w:t>
      </w:r>
    </w:p>
    <w:p w:rsidR="00D30E1F" w:rsidRDefault="00D30E1F" w:rsidP="00D30E1F">
      <w:r>
        <w:t>-Można posiadać tylko jeden zawód</w:t>
      </w:r>
    </w:p>
    <w:p w:rsidR="00D30E1F" w:rsidRDefault="00D30E1F" w:rsidP="00D30E1F">
      <w:r>
        <w:t>-Zasiłek otrzymuje gracz który miał wcześniej zawód</w:t>
      </w:r>
    </w:p>
    <w:p w:rsidR="00D30E1F" w:rsidRPr="00D30E1F" w:rsidRDefault="00D30E1F" w:rsidP="00D30E1F">
      <w:r>
        <w:t>-</w:t>
      </w:r>
      <w:bookmarkStart w:id="0" w:name="_GoBack"/>
      <w:bookmarkEnd w:id="0"/>
    </w:p>
    <w:sectPr w:rsidR="00D30E1F" w:rsidRPr="00D30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1F"/>
    <w:rsid w:val="007A2E39"/>
    <w:rsid w:val="00D30E1F"/>
    <w:rsid w:val="00F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2E70"/>
  <w15:chartTrackingRefBased/>
  <w15:docId w15:val="{F31932B8-90A2-4B0C-BB17-5D116577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Jakub Kuśnierz</cp:lastModifiedBy>
  <cp:revision>1</cp:revision>
  <dcterms:created xsi:type="dcterms:W3CDTF">2017-01-28T20:35:00Z</dcterms:created>
  <dcterms:modified xsi:type="dcterms:W3CDTF">2017-01-28T20:53:00Z</dcterms:modified>
</cp:coreProperties>
</file>