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E4A3" w14:textId="77777777" w:rsidR="007F6012" w:rsidRDefault="007F6012"/>
    <w:p w14:paraId="4D1D113D" w14:textId="77777777" w:rsidR="007F6012" w:rsidRDefault="007F6012"/>
    <w:p w14:paraId="6F2B2AB2" w14:textId="77777777" w:rsidR="007F6012" w:rsidRDefault="007F6012"/>
    <w:p w14:paraId="6611F130" w14:textId="77777777" w:rsidR="007F6012" w:rsidRDefault="007F6012"/>
    <w:p w14:paraId="595EA876" w14:textId="77777777" w:rsidR="007F6012" w:rsidRDefault="007F6012"/>
    <w:p w14:paraId="1F719188" w14:textId="77777777" w:rsidR="007F6012" w:rsidRDefault="007F6012"/>
    <w:p w14:paraId="62E8E000" w14:textId="77777777" w:rsidR="007F6012" w:rsidRDefault="00634A05">
      <w:pPr>
        <w:jc w:val="center"/>
      </w:pPr>
      <w:r>
        <w:rPr>
          <w:b/>
          <w:color w:val="1F3864"/>
          <w:sz w:val="56"/>
        </w:rPr>
        <w:t>Manual de Usuario</w:t>
      </w:r>
    </w:p>
    <w:p w14:paraId="1AE658C9" w14:textId="77777777" w:rsidR="007F6012" w:rsidRDefault="00634A05">
      <w:pPr>
        <w:jc w:val="center"/>
      </w:pPr>
      <w:r>
        <w:rPr>
          <w:color w:val="444444"/>
          <w:sz w:val="30"/>
        </w:rPr>
        <w:t>Sistema Integral Web de Control de Producción y Distribución</w:t>
      </w:r>
      <w:r>
        <w:rPr>
          <w:color w:val="444444"/>
          <w:sz w:val="30"/>
        </w:rPr>
        <w:br/>
        <w:t>de Alimentos Congelados — Distribuidora Yaneth</w:t>
      </w:r>
    </w:p>
    <w:p w14:paraId="11E8E95E" w14:textId="77777777" w:rsidR="007F6012" w:rsidRDefault="007F6012"/>
    <w:p w14:paraId="2F4D8687" w14:textId="77777777" w:rsidR="007F6012" w:rsidRDefault="00634A05">
      <w:pPr>
        <w:jc w:val="center"/>
      </w:pPr>
      <w:r>
        <w:rPr>
          <w:color w:val="666666"/>
        </w:rPr>
        <w:t>Apéndice B — Uso del sistema por rol y por módulo</w:t>
      </w:r>
      <w:r>
        <w:rPr>
          <w:color w:val="666666"/>
        </w:rPr>
        <w:br/>
        <w:t>Versión 1.0 — Octubre 2026</w:t>
      </w:r>
      <w:r>
        <w:rPr>
          <w:color w:val="666666"/>
        </w:rPr>
        <w:br/>
        <w:t>Elaborado por: Dennis Cornel</w:t>
      </w:r>
    </w:p>
    <w:p w14:paraId="4C2EB88B" w14:textId="77777777" w:rsidR="007F6012" w:rsidRDefault="00634A05">
      <w:r>
        <w:br w:type="page"/>
      </w:r>
    </w:p>
    <w:p w14:paraId="376A7B9F" w14:textId="77777777" w:rsidR="007F6012" w:rsidRDefault="00634A05">
      <w:r>
        <w:rPr>
          <w:b/>
          <w:color w:val="1F3864"/>
          <w:sz w:val="32"/>
        </w:rPr>
        <w:t>Contenido</w:t>
      </w:r>
    </w:p>
    <w:p w14:paraId="240880F4" w14:textId="6D78D775" w:rsidR="006C3504" w:rsidRDefault="00634A05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96268" w:history="1">
        <w:r w:rsidR="006C3504" w:rsidRPr="000E4866">
          <w:rPr>
            <w:rStyle w:val="Hyperlink"/>
            <w:noProof/>
          </w:rPr>
          <w:t>1. Introducción</w:t>
        </w:r>
        <w:r w:rsidR="006C3504">
          <w:rPr>
            <w:noProof/>
            <w:webHidden/>
          </w:rPr>
          <w:tab/>
        </w:r>
        <w:r w:rsidR="006C3504">
          <w:rPr>
            <w:noProof/>
            <w:webHidden/>
          </w:rPr>
          <w:fldChar w:fldCharType="begin"/>
        </w:r>
        <w:r w:rsidR="006C3504">
          <w:rPr>
            <w:noProof/>
            <w:webHidden/>
          </w:rPr>
          <w:instrText xml:space="preserve"> PAGEREF _Toc243596268 \h </w:instrText>
        </w:r>
        <w:r w:rsidR="006C3504">
          <w:rPr>
            <w:noProof/>
            <w:webHidden/>
          </w:rPr>
        </w:r>
        <w:r w:rsidR="006C3504">
          <w:rPr>
            <w:noProof/>
            <w:webHidden/>
          </w:rPr>
          <w:fldChar w:fldCharType="separate"/>
        </w:r>
        <w:r w:rsidR="006C3504">
          <w:rPr>
            <w:noProof/>
            <w:webHidden/>
          </w:rPr>
          <w:t>4</w:t>
        </w:r>
        <w:r w:rsidR="006C3504">
          <w:rPr>
            <w:noProof/>
            <w:webHidden/>
          </w:rPr>
          <w:fldChar w:fldCharType="end"/>
        </w:r>
      </w:hyperlink>
    </w:p>
    <w:p w14:paraId="7547CF94" w14:textId="0E36C918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69" w:history="1">
        <w:r w:rsidRPr="000E4866">
          <w:rPr>
            <w:rStyle w:val="Hyperlink"/>
            <w:noProof/>
          </w:rPr>
          <w:t>1.1 Convenciones de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F350C8" w14:textId="6F124CED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0" w:history="1">
        <w:r w:rsidRPr="000E4866">
          <w:rPr>
            <w:rStyle w:val="Hyperlink"/>
            <w:noProof/>
          </w:rPr>
          <w:t>1.2 Requisitos para usar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6EF7C7" w14:textId="197F6A85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1" w:history="1">
        <w:r w:rsidRPr="000E4866">
          <w:rPr>
            <w:rStyle w:val="Hyperlink"/>
            <w:noProof/>
          </w:rPr>
          <w:t>2.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244F15" w14:textId="7C2EFDC8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2" w:history="1">
        <w:r w:rsidRPr="000E4866">
          <w:rPr>
            <w:rStyle w:val="Hyperlink"/>
            <w:noProof/>
          </w:rPr>
          <w:t>2.1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FA9E8A" w14:textId="505E5A0C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3" w:history="1">
        <w:r w:rsidRPr="000E4866">
          <w:rPr>
            <w:rStyle w:val="Hyperlink"/>
            <w:noProof/>
          </w:rPr>
          <w:t>2.2 Pantalla principal y menú lateral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A0D9AA" w14:textId="07D5E892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4" w:history="1">
        <w:r w:rsidRPr="000E4866">
          <w:rPr>
            <w:rStyle w:val="Hyperlink"/>
            <w:noProof/>
          </w:rPr>
          <w:t>2.3 Elementos comunes de las pantallas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CB3E2D" w14:textId="4253F79A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5" w:history="1">
        <w:r w:rsidRPr="000E4866">
          <w:rPr>
            <w:rStyle w:val="Hyperlink"/>
            <w:noProof/>
          </w:rPr>
          <w:t>2.4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1D2203" w14:textId="26381DFF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6" w:history="1">
        <w:r w:rsidRPr="000E4866">
          <w:rPr>
            <w:rStyle w:val="Hyperlink"/>
            <w:noProof/>
          </w:rPr>
          <w:t>3. Roles y accesos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AE8284" w14:textId="2005B737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7" w:history="1">
        <w:r w:rsidRPr="000E4866">
          <w:rPr>
            <w:rStyle w:val="Hyperlink"/>
            <w:noProof/>
          </w:rPr>
          <w:t>3.1 Guía rápida por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D1C8FB" w14:textId="755F1BEB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8" w:history="1">
        <w:r w:rsidRPr="000E4866">
          <w:rPr>
            <w:rStyle w:val="Hyperlink"/>
            <w:noProof/>
          </w:rPr>
          <w:t>4.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184CE2" w14:textId="28775B0C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79" w:history="1">
        <w:r w:rsidRPr="000E4866">
          <w:rPr>
            <w:rStyle w:val="Hyperlink"/>
            <w:noProof/>
          </w:rPr>
          <w:t>5. Proceso Productivo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4A2BC8" w14:textId="64ED5754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0" w:history="1">
        <w:r w:rsidRPr="000E4866">
          <w:rPr>
            <w:rStyle w:val="Hyperlink"/>
            <w:noProof/>
          </w:rPr>
          <w:t>5.1 Entradas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7E5B8C" w14:textId="1B194D65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1" w:history="1">
        <w:r w:rsidRPr="000E4866">
          <w:rPr>
            <w:rStyle w:val="Hyperlink"/>
            <w:noProof/>
          </w:rPr>
          <w:t>5.2 Maduración 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8ABA56" w14:textId="01D4F4B4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2" w:history="1">
        <w:r w:rsidRPr="000E4866">
          <w:rPr>
            <w:rStyle w:val="Hyperlink"/>
            <w:noProof/>
          </w:rPr>
          <w:t>5.3 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1B6316" w14:textId="108585AE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3" w:history="1">
        <w:r w:rsidRPr="000E4866">
          <w:rPr>
            <w:rStyle w:val="Hyperlink"/>
            <w:noProof/>
          </w:rPr>
          <w:t>5.4 Redes (histórico)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B527C5" w14:textId="00F24940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4" w:history="1">
        <w:r w:rsidRPr="000E4866">
          <w:rPr>
            <w:rStyle w:val="Hyperlink"/>
            <w:noProof/>
          </w:rPr>
          <w:t>6. Inventario y Catálogos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BC3962C" w14:textId="577D574F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5" w:history="1">
        <w:r w:rsidRPr="000E4866">
          <w:rPr>
            <w:rStyle w:val="Hyperlink"/>
            <w:noProof/>
          </w:rPr>
          <w:t>6.1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964D526" w14:textId="43FFBAB9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6" w:history="1">
        <w:r w:rsidRPr="000E4866">
          <w:rPr>
            <w:rStyle w:val="Hyperlink"/>
            <w:noProof/>
          </w:rPr>
          <w:t>6.2 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C51F15D" w14:textId="74D5CDBC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7" w:history="1">
        <w:r w:rsidRPr="000E4866">
          <w:rPr>
            <w:rStyle w:val="Hyperlink"/>
            <w:noProof/>
          </w:rPr>
          <w:t>6.3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EA55F77" w14:textId="1C5576F1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8" w:history="1">
        <w:r w:rsidRPr="000E4866">
          <w:rPr>
            <w:rStyle w:val="Hyperlink"/>
            <w:noProof/>
          </w:rPr>
          <w:t>6.4 Proveedores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4C3A8A" w14:textId="1B6F1812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89" w:history="1">
        <w:r w:rsidRPr="000E4866">
          <w:rPr>
            <w:rStyle w:val="Hyperlink"/>
            <w:noProof/>
          </w:rPr>
          <w:t>7. Distribución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C6E7F99" w14:textId="33A683FE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0" w:history="1">
        <w:r w:rsidRPr="000E4866">
          <w:rPr>
            <w:rStyle w:val="Hyperlink"/>
            <w:noProof/>
          </w:rPr>
          <w:t>7.1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21E4A6" w14:textId="41DD4872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1" w:history="1">
        <w:r w:rsidRPr="000E4866">
          <w:rPr>
            <w:rStyle w:val="Hyperlink"/>
            <w:noProof/>
          </w:rPr>
          <w:t>7.2 Entregas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D4DACDE" w14:textId="3102E50F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2" w:history="1">
        <w:r w:rsidRPr="000E4866">
          <w:rPr>
            <w:rStyle w:val="Hyperlink"/>
            <w:noProof/>
          </w:rPr>
          <w:t>7.3 Devoluciones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7ED7E29" w14:textId="222B9DE6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3" w:history="1">
        <w:r w:rsidRPr="000E4866">
          <w:rPr>
            <w:rStyle w:val="Hyperlink"/>
            <w:noProof/>
          </w:rPr>
          <w:t>8. Flota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0DEFF7" w14:textId="29601E8D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4" w:history="1">
        <w:r w:rsidRPr="000E4866">
          <w:rPr>
            <w:rStyle w:val="Hyperlink"/>
            <w:noProof/>
          </w:rPr>
          <w:t>8.1 Vehículos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ABBC759" w14:textId="50FA3187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5" w:history="1">
        <w:r w:rsidRPr="000E4866">
          <w:rPr>
            <w:rStyle w:val="Hyperlink"/>
            <w:noProof/>
          </w:rPr>
          <w:t>8.2 Servicios Vehículo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0DB7B79" w14:textId="37024135" w:rsidR="006C3504" w:rsidRDefault="006C350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6" w:history="1">
        <w:r w:rsidRPr="000E4866">
          <w:rPr>
            <w:rStyle w:val="Hyperlink"/>
            <w:noProof/>
          </w:rPr>
          <w:t>8.3 Tipos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F1C9824" w14:textId="6148B4FA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7" w:history="1">
        <w:r w:rsidRPr="000E4866">
          <w:rPr>
            <w:rStyle w:val="Hyperlink"/>
            <w:noProof/>
          </w:rPr>
          <w:t>9. Administración: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70565FC" w14:textId="50157FC1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8" w:history="1">
        <w:r w:rsidRPr="000E4866">
          <w:rPr>
            <w:rStyle w:val="Hyperlink"/>
            <w:noProof/>
          </w:rPr>
          <w:t>10.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5264446" w14:textId="2EB55980" w:rsidR="006C3504" w:rsidRDefault="006C350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43596299" w:history="1">
        <w:r w:rsidRPr="000E4866">
          <w:rPr>
            <w:rStyle w:val="Hyperlink"/>
            <w:noProof/>
          </w:rPr>
          <w:t>11. Mensajes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89B729F" w14:textId="7815EF18" w:rsidR="007F6012" w:rsidRDefault="00634A05">
      <w:r>
        <w:fldChar w:fldCharType="end"/>
      </w:r>
    </w:p>
    <w:p w14:paraId="0E890AA4" w14:textId="77777777" w:rsidR="007F6012" w:rsidRDefault="00634A05">
      <w:r>
        <w:br w:type="page"/>
      </w:r>
    </w:p>
    <w:p w14:paraId="3A69F6FE" w14:textId="77777777" w:rsidR="007F6012" w:rsidRDefault="00634A05">
      <w:pPr>
        <w:pStyle w:val="Heading1"/>
      </w:pPr>
      <w:bookmarkStart w:id="0" w:name="_Toc243596268"/>
      <w:r>
        <w:t>1. Introducción</w:t>
      </w:r>
      <w:bookmarkEnd w:id="0"/>
    </w:p>
    <w:p w14:paraId="0E3537B5" w14:textId="77777777" w:rsidR="007F6012" w:rsidRDefault="00634A05">
      <w:r>
        <w:t>Este manual explica cómo usar el sistema en el trabajo diario de Distribuidora Yaneth: desde la recepción de la materia prima y su maduración, pasando por la producción, hasta el pedido, la entrega al cliente y las devoluciones. Está organizado por módulos, en el mismo orden del menú lateral, e indica en cada uno qué roles pueden usarlo.</w:t>
      </w:r>
    </w:p>
    <w:p w14:paraId="2AA6CE88" w14:textId="77777777" w:rsidR="007F6012" w:rsidRDefault="00634A05">
      <w:r>
        <w:t>Las capturas de pantalla se tomaron del sistema con datos de prueba; los nombres, cantidades y códigos que aparecen son solo ilustrativos.</w:t>
      </w:r>
    </w:p>
    <w:p w14:paraId="5C4DFE96" w14:textId="77777777" w:rsidR="007F6012" w:rsidRDefault="00634A05">
      <w:pPr>
        <w:pStyle w:val="Heading2"/>
      </w:pPr>
      <w:bookmarkStart w:id="1" w:name="_Toc243596269"/>
      <w:r>
        <w:t>1.1 Convenciones de este manual</w:t>
      </w:r>
      <w:bookmarkEnd w:id="1"/>
    </w:p>
    <w:p w14:paraId="372CAFC3" w14:textId="77777777" w:rsidR="007F6012" w:rsidRDefault="00634A05">
      <w:pPr>
        <w:pStyle w:val="ListBullet"/>
      </w:pPr>
      <w:r>
        <w:t xml:space="preserve">Los botones, pestañas y opciones del menú se escriben en </w:t>
      </w:r>
      <w:r>
        <w:rPr>
          <w:b/>
        </w:rPr>
        <w:t>negrita</w:t>
      </w:r>
      <w:r>
        <w:t>, tal como aparecen en pantalla.</w:t>
      </w:r>
    </w:p>
    <w:p w14:paraId="485F9B90" w14:textId="77777777" w:rsidR="007F6012" w:rsidRDefault="00634A05">
      <w:pPr>
        <w:pStyle w:val="ListBullet"/>
      </w:pPr>
      <w:r>
        <w:t>Los campos marcados con asterisco (*) en los formularios son obligatorios.</w:t>
      </w:r>
    </w:p>
    <w:p w14:paraId="16DFC758" w14:textId="77777777" w:rsidR="007F6012" w:rsidRDefault="00634A05">
      <w:pPr>
        <w:pStyle w:val="ListBullet"/>
      </w:pPr>
      <w:r>
        <w:t xml:space="preserve">La ruta de un módulo se indica con flechas, por ejemplo: </w:t>
      </w:r>
      <w:r>
        <w:rPr>
          <w:b/>
        </w:rPr>
        <w:t>Proceso Productivo → Entradas</w:t>
      </w:r>
      <w:r>
        <w:t>.</w:t>
      </w:r>
    </w:p>
    <w:p w14:paraId="21EF4141" w14:textId="77777777" w:rsidR="007F6012" w:rsidRDefault="00634A05">
      <w:pPr>
        <w:pStyle w:val="Heading2"/>
      </w:pPr>
      <w:bookmarkStart w:id="2" w:name="_Toc243596270"/>
      <w:r>
        <w:t>1.2 Requisitos para usar el sistema</w:t>
      </w:r>
      <w:bookmarkEnd w:id="2"/>
    </w:p>
    <w:p w14:paraId="72A71C9F" w14:textId="77777777" w:rsidR="007F6012" w:rsidRDefault="00634A05">
      <w:pPr>
        <w:pStyle w:val="ListBullet"/>
      </w:pPr>
      <w:r>
        <w:t>Un navegador actualizado (Google Chrome, Microsoft Edge o Mozilla Firefox) en computadora, tableta o teléfono.</w:t>
      </w:r>
    </w:p>
    <w:p w14:paraId="100200F1" w14:textId="77777777" w:rsidR="007F6012" w:rsidRDefault="00634A05">
      <w:pPr>
        <w:pStyle w:val="ListBullet"/>
      </w:pPr>
      <w:r>
        <w:t>Conexión a la red de la empresa o a internet, según cómo se haya publicado el sistema.</w:t>
      </w:r>
    </w:p>
    <w:p w14:paraId="37EAD6B9" w14:textId="77777777" w:rsidR="007F6012" w:rsidRDefault="00634A05">
      <w:pPr>
        <w:pStyle w:val="ListBullet"/>
      </w:pPr>
      <w:r>
        <w:t>Un usuario y contraseña personales, entregados por el Administrador.</w:t>
      </w:r>
    </w:p>
    <w:p w14:paraId="473C4163" w14:textId="77777777" w:rsidR="007F6012" w:rsidRDefault="00634A05">
      <w:pPr>
        <w:pStyle w:val="Heading1"/>
      </w:pPr>
      <w:bookmarkStart w:id="3" w:name="_Toc243596271"/>
      <w:r>
        <w:t>2. Primeros pasos</w:t>
      </w:r>
      <w:bookmarkEnd w:id="3"/>
    </w:p>
    <w:p w14:paraId="6DA5460F" w14:textId="77777777" w:rsidR="007F6012" w:rsidRDefault="00634A05">
      <w:pPr>
        <w:pStyle w:val="Heading2"/>
      </w:pPr>
      <w:bookmarkStart w:id="4" w:name="_Toc243596272"/>
      <w:r>
        <w:t>2.1 Iniciar sesión</w:t>
      </w:r>
      <w:bookmarkEnd w:id="4"/>
    </w:p>
    <w:p w14:paraId="787D9825" w14:textId="77777777" w:rsidR="007F6012" w:rsidRDefault="00634A05">
      <w:pPr>
        <w:spacing w:after="60"/>
        <w:ind w:left="510" w:hanging="340"/>
      </w:pPr>
      <w:r>
        <w:t>1.</w:t>
      </w:r>
      <w:r>
        <w:tab/>
        <w:t>Abra en el navegador la dirección del sistema indicada por el Administrador.</w:t>
      </w:r>
    </w:p>
    <w:p w14:paraId="0542B676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Escriba su </w:t>
      </w:r>
      <w:r>
        <w:rPr>
          <w:b/>
        </w:rPr>
        <w:t>Usuario</w:t>
      </w:r>
      <w:r>
        <w:t xml:space="preserve"> y su </w:t>
      </w:r>
      <w:r>
        <w:rPr>
          <w:b/>
        </w:rPr>
        <w:t>Contraseña</w:t>
      </w:r>
      <w:r>
        <w:t>.</w:t>
      </w:r>
    </w:p>
    <w:p w14:paraId="6B5E7972" w14:textId="77777777" w:rsidR="007F6012" w:rsidRDefault="00634A05">
      <w:pPr>
        <w:spacing w:after="60"/>
        <w:ind w:left="510" w:hanging="340"/>
      </w:pPr>
      <w:r>
        <w:t>3.</w:t>
      </w:r>
      <w:r>
        <w:tab/>
        <w:t xml:space="preserve">Marque </w:t>
      </w:r>
      <w:r>
        <w:rPr>
          <w:b/>
        </w:rPr>
        <w:t>Recordarme</w:t>
      </w:r>
      <w:r>
        <w:t xml:space="preserve"> solo si el equipo es de uso personal.</w:t>
      </w:r>
    </w:p>
    <w:p w14:paraId="22660D8A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Presione </w:t>
      </w:r>
      <w:r>
        <w:rPr>
          <w:b/>
        </w:rPr>
        <w:t>Entrar al sistema</w:t>
      </w:r>
      <w:r>
        <w:t>.</w:t>
      </w:r>
    </w:p>
    <w:p w14:paraId="40223C2D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034203AD" wp14:editId="1693BDFF">
            <wp:extent cx="5472000" cy="3421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6A67" w14:textId="77777777" w:rsidR="007F6012" w:rsidRDefault="00634A05">
      <w:pPr>
        <w:pStyle w:val="Caption"/>
        <w:jc w:val="center"/>
      </w:pPr>
      <w:r>
        <w:t>Figura 1. Pantalla de inicio de sesión.</w:t>
      </w:r>
    </w:p>
    <w:p w14:paraId="3FDDEC60" w14:textId="77777777" w:rsidR="007F6012" w:rsidRDefault="00634A05">
      <w:r>
        <w:t>Si los datos no son correctos, el sistema muestra "Credenciales invalidas". Después de 8 horas la sesión vence y el sistema vuelve a pedir el inicio de sesión.</w:t>
      </w:r>
    </w:p>
    <w:p w14:paraId="3FC1FB90" w14:textId="77777777" w:rsidR="007F6012" w:rsidRDefault="00634A05">
      <w:pPr>
        <w:pStyle w:val="Heading2"/>
      </w:pPr>
      <w:bookmarkStart w:id="5" w:name="_Toc243596273"/>
      <w:r>
        <w:t>2.2 Pantalla principal y menú lateral</w:t>
      </w:r>
      <w:bookmarkEnd w:id="5"/>
    </w:p>
    <w:p w14:paraId="0FDC913E" w14:textId="77777777" w:rsidR="007F6012" w:rsidRDefault="00634A05">
      <w:r>
        <w:t xml:space="preserve">Al ingresar se abre el </w:t>
      </w:r>
      <w:r>
        <w:rPr>
          <w:b/>
        </w:rPr>
        <w:t>Dashboard</w:t>
      </w:r>
      <w:r>
        <w:t xml:space="preserve">. A la izquierda está el menú lateral, que agrupa los módulos en cinco secciones: </w:t>
      </w:r>
      <w:r>
        <w:rPr>
          <w:b/>
        </w:rPr>
        <w:t>Proceso Productivo</w:t>
      </w:r>
      <w:r>
        <w:t xml:space="preserve">, </w:t>
      </w:r>
      <w:r>
        <w:rPr>
          <w:b/>
        </w:rPr>
        <w:t>Inventario y Catálogos</w:t>
      </w:r>
      <w:r>
        <w:t xml:space="preserve">, </w:t>
      </w:r>
      <w:r>
        <w:rPr>
          <w:b/>
        </w:rPr>
        <w:t>Distribución</w:t>
      </w:r>
      <w:r>
        <w:t xml:space="preserve">, </w:t>
      </w:r>
      <w:r>
        <w:rPr>
          <w:b/>
        </w:rPr>
        <w:t>Flota</w:t>
      </w:r>
      <w:r>
        <w:t xml:space="preserve"> y </w:t>
      </w:r>
      <w:r>
        <w:rPr>
          <w:b/>
        </w:rPr>
        <w:t>Administración</w:t>
      </w:r>
      <w:r>
        <w:t xml:space="preserve">. Al hacer clic sobre una sección se despliegan sus módulos. </w:t>
      </w:r>
      <w:r>
        <w:rPr>
          <w:b/>
        </w:rPr>
        <w:t>Dashboard</w:t>
      </w:r>
      <w:r>
        <w:t xml:space="preserve"> y </w:t>
      </w:r>
      <w:r>
        <w:rPr>
          <w:b/>
        </w:rPr>
        <w:t>Trazabilidad</w:t>
      </w:r>
      <w:r>
        <w:t xml:space="preserve"> están siempre a la vista porque los usan todas las áreas.</w:t>
      </w:r>
    </w:p>
    <w:p w14:paraId="1BBCA768" w14:textId="77777777" w:rsidR="007F6012" w:rsidRDefault="00634A05">
      <w:r>
        <w:t>En la esquina superior derecha se muestran el nombre y el rol del usuario que tiene la sesión abierta. El botón con tres líneas (☰) oculta o muestra el menú, útil en pantallas pequeñas.</w:t>
      </w:r>
    </w:p>
    <w:p w14:paraId="2F6EF6E1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3CEC9151" wp14:editId="5A8FAB50">
            <wp:extent cx="1512000" cy="657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enu_adm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65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F51F" w14:textId="77777777" w:rsidR="007F6012" w:rsidRDefault="00634A05">
      <w:pPr>
        <w:pStyle w:val="Caption"/>
        <w:jc w:val="center"/>
      </w:pPr>
      <w:r>
        <w:t>Figura 2. Menú lateral completo (rol Administrador) con todas las secciones desplegadas.</w:t>
      </w:r>
    </w:p>
    <w:p w14:paraId="192588DF" w14:textId="77777777" w:rsidR="007F6012" w:rsidRDefault="00634A05">
      <w:pPr>
        <w:pStyle w:val="Heading2"/>
      </w:pPr>
      <w:bookmarkStart w:id="6" w:name="_Toc243596274"/>
      <w:r>
        <w:t>2.3 Elementos comunes de las pantallas</w:t>
      </w:r>
      <w:bookmarkEnd w:id="6"/>
    </w:p>
    <w:p w14:paraId="500087FC" w14:textId="77777777" w:rsidR="007F6012" w:rsidRDefault="00634A05">
      <w:pPr>
        <w:pStyle w:val="Caption"/>
        <w:keepNext/>
      </w:pPr>
      <w:r>
        <w:t>Tabla 1. Elementos comunes de la interfaz.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783"/>
      </w:tblGrid>
      <w:tr w:rsidR="007F6012" w14:paraId="463EC819" w14:textId="77777777" w:rsidTr="007F6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F6DB87F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Elemento</w:t>
            </w:r>
          </w:p>
        </w:tc>
        <w:tc>
          <w:tcPr>
            <w:tcW w:w="5783" w:type="dxa"/>
          </w:tcPr>
          <w:p w14:paraId="6F4BB3D4" w14:textId="77777777" w:rsidR="007F6012" w:rsidRDefault="00634A05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Para qué sirve</w:t>
            </w:r>
          </w:p>
        </w:tc>
      </w:tr>
      <w:tr w:rsidR="007F6012" w14:paraId="01B5BDB2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18F3920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 xml:space="preserve">Pestañas </w:t>
            </w:r>
            <w:r>
              <w:rPr>
                <w:sz w:val="19"/>
              </w:rPr>
              <w:t>Gestión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Consultar</w:t>
            </w:r>
          </w:p>
        </w:tc>
        <w:tc>
          <w:tcPr>
            <w:tcW w:w="5783" w:type="dxa"/>
          </w:tcPr>
          <w:p w14:paraId="1E8F7CDC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Gestión muestra lo que está en curso y requiere acción; Consultar muestra el historial completo con buscador.</w:t>
            </w:r>
          </w:p>
        </w:tc>
      </w:tr>
      <w:tr w:rsidR="007F6012" w14:paraId="5C1DE8A0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3B0ADD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 xml:space="preserve">Filtros y </w:t>
            </w:r>
            <w:r>
              <w:rPr>
                <w:sz w:val="19"/>
              </w:rPr>
              <w:t>Limpiar filtros</w:t>
            </w:r>
          </w:p>
        </w:tc>
        <w:tc>
          <w:tcPr>
            <w:tcW w:w="5783" w:type="dxa"/>
          </w:tcPr>
          <w:p w14:paraId="581C98C7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Reducen la lista por texto, producto, fecha o estado. Limpiar filtros vuelve a mostrar todo.</w:t>
            </w:r>
          </w:p>
        </w:tc>
      </w:tr>
      <w:tr w:rsidR="007F6012" w14:paraId="62E60C6E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2723645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 xml:space="preserve">Botón </w:t>
            </w:r>
            <w:r>
              <w:rPr>
                <w:sz w:val="19"/>
              </w:rPr>
              <w:t>⟳</w:t>
            </w:r>
            <w:r>
              <w:rPr>
                <w:sz w:val="19"/>
              </w:rPr>
              <w:t xml:space="preserve"> (recargar)</w:t>
            </w:r>
          </w:p>
        </w:tc>
        <w:tc>
          <w:tcPr>
            <w:tcW w:w="5783" w:type="dxa"/>
          </w:tcPr>
          <w:p w14:paraId="72989702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Vuelve a cargar los datos del módulo sin salir de él.</w:t>
            </w:r>
          </w:p>
        </w:tc>
      </w:tr>
      <w:tr w:rsidR="007F6012" w14:paraId="17585F29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E77CDAD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Mostrar ▾ / Ocultar ▾</w:t>
            </w:r>
          </w:p>
        </w:tc>
        <w:tc>
          <w:tcPr>
            <w:tcW w:w="5783" w:type="dxa"/>
          </w:tcPr>
          <w:p w14:paraId="451A2709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Despliega o pliega un listado o una sección.</w:t>
            </w:r>
          </w:p>
        </w:tc>
      </w:tr>
      <w:tr w:rsidR="007F6012" w14:paraId="63AD54FC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476809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Descargar PDF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PDF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Etiqueta</w:t>
            </w:r>
          </w:p>
        </w:tc>
        <w:tc>
          <w:tcPr>
            <w:tcW w:w="5783" w:type="dxa"/>
          </w:tcPr>
          <w:p w14:paraId="326EE754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Genera un documento o una etiqueta del registro para imprimir o archivar.</w:t>
            </w:r>
          </w:p>
        </w:tc>
      </w:tr>
      <w:tr w:rsidR="007F6012" w14:paraId="2F997B25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BA22EBA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Códigos de fase (por ejemplo LMP-000020)</w:t>
            </w:r>
          </w:p>
        </w:tc>
        <w:tc>
          <w:tcPr>
            <w:tcW w:w="5783" w:type="dxa"/>
          </w:tcPr>
          <w:p w14:paraId="67E74D9D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Identifican cada registro en todo su recorrido. El ícono junto al código lo copia para pegarlo en Trazabilidad.</w:t>
            </w:r>
          </w:p>
        </w:tc>
      </w:tr>
      <w:tr w:rsidR="007F6012" w14:paraId="5E5E1700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E15FEA1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Mensajes en verde / rojo</w:t>
            </w:r>
          </w:p>
        </w:tc>
        <w:tc>
          <w:tcPr>
            <w:tcW w:w="5783" w:type="dxa"/>
          </w:tcPr>
          <w:p w14:paraId="1CD62535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Confirman que la operación se guardó o explican por qué no se pudo guardar.</w:t>
            </w:r>
          </w:p>
        </w:tc>
      </w:tr>
    </w:tbl>
    <w:p w14:paraId="5AA55668" w14:textId="77777777" w:rsidR="007F6012" w:rsidRDefault="007F6012"/>
    <w:p w14:paraId="13F0B3D8" w14:textId="77777777" w:rsidR="007F6012" w:rsidRDefault="00634A05">
      <w:pPr>
        <w:pStyle w:val="Caption"/>
        <w:keepNext/>
      </w:pPr>
      <w:r>
        <w:t>Tabla 2. Códigos de trazabilidad por fase.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350"/>
      </w:tblGrid>
      <w:tr w:rsidR="007F6012" w14:paraId="614FD889" w14:textId="77777777" w:rsidTr="007F6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3013B4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Código</w:t>
            </w:r>
          </w:p>
        </w:tc>
        <w:tc>
          <w:tcPr>
            <w:tcW w:w="6350" w:type="dxa"/>
          </w:tcPr>
          <w:p w14:paraId="137096A4" w14:textId="77777777" w:rsidR="007F6012" w:rsidRDefault="00634A05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Identifica</w:t>
            </w:r>
          </w:p>
        </w:tc>
      </w:tr>
      <w:tr w:rsidR="007F6012" w14:paraId="7ABA7997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F32DA22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PLV-AAMMDD-NNN</w:t>
            </w:r>
          </w:p>
        </w:tc>
        <w:tc>
          <w:tcPr>
            <w:tcW w:w="6350" w:type="dxa"/>
          </w:tcPr>
          <w:p w14:paraId="6CE72670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Lote de una entrada de mercancía (el prefijo depende del producto; por ejemplo PLV para plátano verde).</w:t>
            </w:r>
          </w:p>
        </w:tc>
      </w:tr>
      <w:tr w:rsidR="007F6012" w14:paraId="0614AEA5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ED78D11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LMP-000000</w:t>
            </w:r>
          </w:p>
        </w:tc>
        <w:tc>
          <w:tcPr>
            <w:tcW w:w="6350" w:type="dxa"/>
          </w:tcPr>
          <w:p w14:paraId="0E4B9EB8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Lote de materia prima en maduración.</w:t>
            </w:r>
          </w:p>
        </w:tc>
      </w:tr>
      <w:tr w:rsidR="007F6012" w14:paraId="61085F7C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27CB373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SUB-000000</w:t>
            </w:r>
          </w:p>
        </w:tc>
        <w:tc>
          <w:tcPr>
            <w:tcW w:w="6350" w:type="dxa"/>
          </w:tcPr>
          <w:p w14:paraId="64FD35DE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Sub-lote de maduración (fracción de un lote: A, B, C…).</w:t>
            </w:r>
          </w:p>
        </w:tc>
      </w:tr>
      <w:tr w:rsidR="007F6012" w14:paraId="55F7C10A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441016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PRO-000000</w:t>
            </w:r>
          </w:p>
        </w:tc>
        <w:tc>
          <w:tcPr>
            <w:tcW w:w="6350" w:type="dxa"/>
          </w:tcPr>
          <w:p w14:paraId="6329CF04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Proceso de producción.</w:t>
            </w:r>
          </w:p>
        </w:tc>
      </w:tr>
      <w:tr w:rsidR="007F6012" w14:paraId="2B2AEB74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B58EC0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RED-000000</w:t>
            </w:r>
          </w:p>
        </w:tc>
        <w:tc>
          <w:tcPr>
            <w:tcW w:w="6350" w:type="dxa"/>
          </w:tcPr>
          <w:p w14:paraId="7C3227B9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Caja de redes de plátano verde.</w:t>
            </w:r>
          </w:p>
        </w:tc>
      </w:tr>
      <w:tr w:rsidR="007F6012" w14:paraId="034C969B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89795BD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EXI-000000</w:t>
            </w:r>
          </w:p>
        </w:tc>
        <w:tc>
          <w:tcPr>
            <w:tcW w:w="6350" w:type="dxa"/>
          </w:tcPr>
          <w:p w14:paraId="5A5829E8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Existencia de producto en inventario.</w:t>
            </w:r>
          </w:p>
        </w:tc>
      </w:tr>
      <w:tr w:rsidR="007F6012" w14:paraId="0D2A8EEE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3A6C4F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PED-000000</w:t>
            </w:r>
          </w:p>
        </w:tc>
        <w:tc>
          <w:tcPr>
            <w:tcW w:w="6350" w:type="dxa"/>
          </w:tcPr>
          <w:p w14:paraId="5859EECA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Pedido de un cliente.</w:t>
            </w:r>
          </w:p>
        </w:tc>
      </w:tr>
    </w:tbl>
    <w:p w14:paraId="34BA083E" w14:textId="77777777" w:rsidR="007F6012" w:rsidRDefault="007F6012"/>
    <w:p w14:paraId="5FDB0CCF" w14:textId="77777777" w:rsidR="007F6012" w:rsidRDefault="00634A05">
      <w:pPr>
        <w:pStyle w:val="Heading2"/>
      </w:pPr>
      <w:bookmarkStart w:id="7" w:name="_Toc243596275"/>
      <w:r>
        <w:t>2.4 Cerrar sesión</w:t>
      </w:r>
      <w:bookmarkEnd w:id="7"/>
    </w:p>
    <w:p w14:paraId="71875CAE" w14:textId="77777777" w:rsidR="007F6012" w:rsidRDefault="00634A05">
      <w:r>
        <w:t xml:space="preserve">Presione </w:t>
      </w:r>
      <w:r>
        <w:rPr>
          <w:b/>
        </w:rPr>
        <w:t>Cerrar sesión</w:t>
      </w:r>
      <w:r>
        <w:t>, al pie del menú lateral. Hágalo siempre al terminar en un equipo compartido.</w:t>
      </w:r>
    </w:p>
    <w:p w14:paraId="70FB663C" w14:textId="77777777" w:rsidR="007F6012" w:rsidRDefault="00634A05">
      <w:pPr>
        <w:pStyle w:val="Heading1"/>
      </w:pPr>
      <w:bookmarkStart w:id="8" w:name="_Toc243596276"/>
      <w:r>
        <w:t>3. Roles y accesos</w:t>
      </w:r>
      <w:bookmarkEnd w:id="8"/>
    </w:p>
    <w:p w14:paraId="778E02B4" w14:textId="77777777" w:rsidR="007F6012" w:rsidRDefault="00634A05">
      <w:r>
        <w:t>Cada usuario tiene un rol que determina los módulos que ve en el menú. Si un módulo no aparece, su rol no tiene acceso a él.</w:t>
      </w:r>
    </w:p>
    <w:p w14:paraId="1E0ABDC9" w14:textId="77777777" w:rsidR="007F6012" w:rsidRDefault="00634A05">
      <w:pPr>
        <w:pStyle w:val="Caption"/>
        <w:keepNext/>
      </w:pPr>
      <w:r>
        <w:t>Tabla 3. Módulos disponibles por rol.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134"/>
        <w:gridCol w:w="1247"/>
        <w:gridCol w:w="1247"/>
        <w:gridCol w:w="1020"/>
      </w:tblGrid>
      <w:tr w:rsidR="007F6012" w14:paraId="662E6A13" w14:textId="77777777" w:rsidTr="007F6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D1F8E61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Módulo</w:t>
            </w:r>
          </w:p>
        </w:tc>
        <w:tc>
          <w:tcPr>
            <w:tcW w:w="1134" w:type="dxa"/>
          </w:tcPr>
          <w:p w14:paraId="5EA5E838" w14:textId="77777777" w:rsidR="007F6012" w:rsidRDefault="00634A05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Admin.</w:t>
            </w:r>
          </w:p>
        </w:tc>
        <w:tc>
          <w:tcPr>
            <w:tcW w:w="1247" w:type="dxa"/>
          </w:tcPr>
          <w:p w14:paraId="1DCA830A" w14:textId="77777777" w:rsidR="007F6012" w:rsidRDefault="00634A05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Producción</w:t>
            </w:r>
          </w:p>
        </w:tc>
        <w:tc>
          <w:tcPr>
            <w:tcW w:w="1247" w:type="dxa"/>
          </w:tcPr>
          <w:p w14:paraId="7D11D02D" w14:textId="77777777" w:rsidR="007F6012" w:rsidRDefault="00634A05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Logística</w:t>
            </w:r>
          </w:p>
        </w:tc>
        <w:tc>
          <w:tcPr>
            <w:tcW w:w="1020" w:type="dxa"/>
          </w:tcPr>
          <w:p w14:paraId="2F6C3B5F" w14:textId="77777777" w:rsidR="007F6012" w:rsidRDefault="00634A05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Piloto</w:t>
            </w:r>
          </w:p>
        </w:tc>
      </w:tr>
      <w:tr w:rsidR="007F6012" w14:paraId="70F7F5CF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DA84E72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Dashboard</w:t>
            </w:r>
          </w:p>
        </w:tc>
        <w:tc>
          <w:tcPr>
            <w:tcW w:w="1134" w:type="dxa"/>
          </w:tcPr>
          <w:p w14:paraId="5CD62256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1DF01C8E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1F8428DD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2C205F62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</w:tr>
      <w:tr w:rsidR="007F6012" w14:paraId="11B47095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39E03C7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Entradas</w:t>
            </w:r>
          </w:p>
        </w:tc>
        <w:tc>
          <w:tcPr>
            <w:tcW w:w="1134" w:type="dxa"/>
          </w:tcPr>
          <w:p w14:paraId="1003D39F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7DDA24A5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34BCBC63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4793F1EA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6012" w14:paraId="14B33D88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24FBE0C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Maduración MP</w:t>
            </w:r>
          </w:p>
        </w:tc>
        <w:tc>
          <w:tcPr>
            <w:tcW w:w="1134" w:type="dxa"/>
          </w:tcPr>
          <w:p w14:paraId="583ABBDB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6045B72B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6D90DB10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6930EAF9" w14:textId="77777777" w:rsidR="007F6012" w:rsidRDefault="007F601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6012" w14:paraId="49FD92F9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B4C5389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Producción</w:t>
            </w:r>
          </w:p>
        </w:tc>
        <w:tc>
          <w:tcPr>
            <w:tcW w:w="1134" w:type="dxa"/>
          </w:tcPr>
          <w:p w14:paraId="7A2D9365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417C87B9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616F8BC3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0F51A397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6012" w14:paraId="10384EC5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FFC405D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Redes (histórico)</w:t>
            </w:r>
          </w:p>
        </w:tc>
        <w:tc>
          <w:tcPr>
            <w:tcW w:w="1134" w:type="dxa"/>
          </w:tcPr>
          <w:p w14:paraId="2B3DE476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007250F2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3C9811BB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30ED0728" w14:textId="77777777" w:rsidR="007F6012" w:rsidRDefault="007F601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6012" w14:paraId="2F228220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B3288BF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Productos</w:t>
            </w:r>
          </w:p>
        </w:tc>
        <w:tc>
          <w:tcPr>
            <w:tcW w:w="1134" w:type="dxa"/>
          </w:tcPr>
          <w:p w14:paraId="3CB4F588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053C3CB3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72F14DC8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E41D8AF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6012" w14:paraId="1F7DB272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9E6C337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Inventario</w:t>
            </w:r>
          </w:p>
        </w:tc>
        <w:tc>
          <w:tcPr>
            <w:tcW w:w="1134" w:type="dxa"/>
          </w:tcPr>
          <w:p w14:paraId="04DBFAA9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062BEB88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5DF7747B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793C75BC" w14:textId="77777777" w:rsidR="007F6012" w:rsidRDefault="007F601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6012" w14:paraId="03568697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43390B6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Clientes</w:t>
            </w:r>
          </w:p>
        </w:tc>
        <w:tc>
          <w:tcPr>
            <w:tcW w:w="1134" w:type="dxa"/>
          </w:tcPr>
          <w:p w14:paraId="39437307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6BA0B65F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47" w:type="dxa"/>
          </w:tcPr>
          <w:p w14:paraId="0F814AC2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6E1DABD9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6012" w14:paraId="672EFD3D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97611EB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Proveedores</w:t>
            </w:r>
          </w:p>
        </w:tc>
        <w:tc>
          <w:tcPr>
            <w:tcW w:w="1134" w:type="dxa"/>
          </w:tcPr>
          <w:p w14:paraId="319A2DA7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02D62BE0" w14:textId="77777777" w:rsidR="007F6012" w:rsidRDefault="007F601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7" w:type="dxa"/>
          </w:tcPr>
          <w:p w14:paraId="6D5DD96F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446B65D9" w14:textId="77777777" w:rsidR="007F6012" w:rsidRDefault="007F601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6012" w14:paraId="6A9589EA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B5EAF9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Pedidos</w:t>
            </w:r>
          </w:p>
        </w:tc>
        <w:tc>
          <w:tcPr>
            <w:tcW w:w="1134" w:type="dxa"/>
          </w:tcPr>
          <w:p w14:paraId="2E0415D2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6DC5D814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47" w:type="dxa"/>
          </w:tcPr>
          <w:p w14:paraId="59FF5958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34137C55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6012" w14:paraId="2E68F917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5D8C954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Entregas</w:t>
            </w:r>
          </w:p>
        </w:tc>
        <w:tc>
          <w:tcPr>
            <w:tcW w:w="1134" w:type="dxa"/>
          </w:tcPr>
          <w:p w14:paraId="68B03D88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4C357614" w14:textId="77777777" w:rsidR="007F6012" w:rsidRDefault="007F601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7" w:type="dxa"/>
          </w:tcPr>
          <w:p w14:paraId="39FFB7C8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223A3752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</w:tr>
      <w:tr w:rsidR="007F6012" w14:paraId="7302C895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C28B8F5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Devoluciones</w:t>
            </w:r>
          </w:p>
        </w:tc>
        <w:tc>
          <w:tcPr>
            <w:tcW w:w="1134" w:type="dxa"/>
          </w:tcPr>
          <w:p w14:paraId="114C3B11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3482A729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13539B47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09789BEF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</w:tr>
      <w:tr w:rsidR="007F6012" w14:paraId="1BD2BC0D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CD5F523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Vehículos / Servicios Vehículo / Tipos Servicio</w:t>
            </w:r>
          </w:p>
        </w:tc>
        <w:tc>
          <w:tcPr>
            <w:tcW w:w="1134" w:type="dxa"/>
          </w:tcPr>
          <w:p w14:paraId="472A270A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372896FB" w14:textId="77777777" w:rsidR="007F6012" w:rsidRDefault="007F601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7" w:type="dxa"/>
          </w:tcPr>
          <w:p w14:paraId="2B34E7B0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27A90FE0" w14:textId="77777777" w:rsidR="007F6012" w:rsidRDefault="007F601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6012" w14:paraId="44E07576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E84F09F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Usuarios</w:t>
            </w:r>
          </w:p>
        </w:tc>
        <w:tc>
          <w:tcPr>
            <w:tcW w:w="1134" w:type="dxa"/>
          </w:tcPr>
          <w:p w14:paraId="4D1002EA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7A4CAE49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47" w:type="dxa"/>
          </w:tcPr>
          <w:p w14:paraId="6AC71A35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73454E79" w14:textId="77777777" w:rsidR="007F6012" w:rsidRDefault="007F6012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6012" w14:paraId="60C6B1BE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207134B" w14:textId="77777777" w:rsidR="007F6012" w:rsidRDefault="00634A05">
            <w:pPr>
              <w:spacing w:after="0"/>
              <w:jc w:val="left"/>
            </w:pPr>
            <w:r>
              <w:rPr>
                <w:sz w:val="19"/>
              </w:rPr>
              <w:t>Trazabilidad</w:t>
            </w:r>
          </w:p>
        </w:tc>
        <w:tc>
          <w:tcPr>
            <w:tcW w:w="1134" w:type="dxa"/>
          </w:tcPr>
          <w:p w14:paraId="147C25E0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79C5BF23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247" w:type="dxa"/>
          </w:tcPr>
          <w:p w14:paraId="3242ADD5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✓</w:t>
            </w:r>
          </w:p>
        </w:tc>
        <w:tc>
          <w:tcPr>
            <w:tcW w:w="1020" w:type="dxa"/>
          </w:tcPr>
          <w:p w14:paraId="431391A1" w14:textId="77777777" w:rsidR="007F6012" w:rsidRDefault="007F601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19DA136" w14:textId="77777777" w:rsidR="007F6012" w:rsidRDefault="007F6012"/>
    <w:p w14:paraId="573E70A1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54AC0290" wp14:editId="65EB3ABB">
            <wp:extent cx="3960000" cy="4239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_menus_por_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AC6E" w14:textId="77777777" w:rsidR="007F6012" w:rsidRDefault="00634A05">
      <w:pPr>
        <w:pStyle w:val="Caption"/>
        <w:jc w:val="center"/>
      </w:pPr>
      <w:r>
        <w:t>Figura 3. Menú lateral de los roles Producción, Logística y Piloto.</w:t>
      </w:r>
    </w:p>
    <w:p w14:paraId="1DAAA692" w14:textId="77777777" w:rsidR="007F6012" w:rsidRDefault="00634A05">
      <w:pPr>
        <w:pStyle w:val="Heading2"/>
      </w:pPr>
      <w:bookmarkStart w:id="9" w:name="_Toc243596277"/>
      <w:r>
        <w:t>3.1 Guía rápida por rol</w:t>
      </w:r>
      <w:bookmarkEnd w:id="9"/>
    </w:p>
    <w:p w14:paraId="36C4E1C4" w14:textId="77777777" w:rsidR="007F6012" w:rsidRDefault="00634A05">
      <w:pPr>
        <w:spacing w:before="160" w:after="40"/>
      </w:pPr>
      <w:r>
        <w:rPr>
          <w:b/>
        </w:rPr>
        <w:t>Administrador</w:t>
      </w:r>
    </w:p>
    <w:p w14:paraId="3A15F4EB" w14:textId="77777777" w:rsidR="007F6012" w:rsidRDefault="00634A05">
      <w:r>
        <w:t>Tiene acceso a todos los módulos. Además de supervisar la operación, es el único que administra usuarios. Tareas típicas: revisar el Dashboard, dar de alta usuarios y catálogos, consultar reportes de pedidos y atender cualquier etapa del proceso cuando haga falta.</w:t>
      </w:r>
    </w:p>
    <w:p w14:paraId="7761B79B" w14:textId="77777777" w:rsidR="007F6012" w:rsidRDefault="00634A05">
      <w:pPr>
        <w:spacing w:before="160" w:after="40"/>
      </w:pPr>
      <w:r>
        <w:rPr>
          <w:b/>
        </w:rPr>
        <w:t>Producción</w:t>
      </w:r>
    </w:p>
    <w:p w14:paraId="7ACDA626" w14:textId="77777777" w:rsidR="007F6012" w:rsidRDefault="00634A05">
      <w:r>
        <w:t xml:space="preserve">Flujo diario: </w:t>
      </w:r>
      <w:r>
        <w:rPr>
          <w:b/>
        </w:rPr>
        <w:t>Entradas</w:t>
      </w:r>
      <w:r>
        <w:t xml:space="preserve"> (registrar la fruta recibida) → </w:t>
      </w:r>
      <w:r>
        <w:rPr>
          <w:b/>
        </w:rPr>
        <w:t>Maduración MP</w:t>
      </w:r>
      <w:r>
        <w:t xml:space="preserve"> (aceptar lotes y registrar los controles de Grados Brix) → </w:t>
      </w:r>
      <w:r>
        <w:rPr>
          <w:b/>
        </w:rPr>
        <w:t>Producción</w:t>
      </w:r>
      <w:r>
        <w:t xml:space="preserve"> (procesar los sub-lotes listos, registrar etapas, mermas e insumos, y finalizar con el peso producido) → </w:t>
      </w:r>
      <w:r>
        <w:rPr>
          <w:b/>
        </w:rPr>
        <w:t>Devoluciones</w:t>
      </w:r>
      <w:r>
        <w:t xml:space="preserve"> (decidir si el producto devuelto se reingresa o se da por perdido).</w:t>
      </w:r>
    </w:p>
    <w:p w14:paraId="3E6BEEEC" w14:textId="77777777" w:rsidR="007F6012" w:rsidRDefault="00634A05">
      <w:pPr>
        <w:spacing w:before="160" w:after="40"/>
      </w:pPr>
      <w:r>
        <w:rPr>
          <w:b/>
        </w:rPr>
        <w:t>Logística</w:t>
      </w:r>
    </w:p>
    <w:p w14:paraId="4DB9BBF6" w14:textId="77777777" w:rsidR="007F6012" w:rsidRDefault="00634A05">
      <w:r>
        <w:t xml:space="preserve">Flujo diario: </w:t>
      </w:r>
      <w:r>
        <w:rPr>
          <w:b/>
        </w:rPr>
        <w:t>Pedidos</w:t>
      </w:r>
      <w:r>
        <w:t xml:space="preserve"> (registrar lo que pide cada cliente) → </w:t>
      </w:r>
      <w:r>
        <w:rPr>
          <w:b/>
        </w:rPr>
        <w:t>Entregas</w:t>
      </w:r>
      <w:r>
        <w:t xml:space="preserve"> (armar la entrega con vehículo, piloto y pedidos) → </w:t>
      </w:r>
      <w:r>
        <w:rPr>
          <w:b/>
        </w:rPr>
        <w:t>Devoluciones</w:t>
      </w:r>
      <w:r>
        <w:t xml:space="preserve"> (recibir en bodega lo que el cliente no aceptó). También mantiene clientes, proveedores y la flota (vehículos y sus servicios).</w:t>
      </w:r>
    </w:p>
    <w:p w14:paraId="696C993E" w14:textId="77777777" w:rsidR="007F6012" w:rsidRDefault="00634A05">
      <w:pPr>
        <w:spacing w:before="160" w:after="40"/>
      </w:pPr>
      <w:r>
        <w:rPr>
          <w:b/>
        </w:rPr>
        <w:t>Piloto</w:t>
      </w:r>
    </w:p>
    <w:p w14:paraId="063FC74E" w14:textId="77777777" w:rsidR="007F6012" w:rsidRDefault="00634A05">
      <w:r>
        <w:t xml:space="preserve">Ve únicamente sus entregas asignadas. En </w:t>
      </w:r>
      <w:r>
        <w:rPr>
          <w:b/>
        </w:rPr>
        <w:t>Distribución → Entregas</w:t>
      </w:r>
      <w:r>
        <w:t xml:space="preserve"> registra la salida con el kilometraje, confirma lo entregado a cada cliente y cierra la entrega al regresar.</w:t>
      </w:r>
    </w:p>
    <w:p w14:paraId="57CD9E67" w14:textId="77777777" w:rsidR="007F6012" w:rsidRDefault="00634A05">
      <w:pPr>
        <w:pStyle w:val="Heading1"/>
      </w:pPr>
      <w:bookmarkStart w:id="10" w:name="_Toc243596278"/>
      <w:r>
        <w:t>4. Dashboard</w:t>
      </w:r>
      <w:bookmarkEnd w:id="10"/>
    </w:p>
    <w:p w14:paraId="0642AF90" w14:textId="77777777" w:rsidR="007F6012" w:rsidRDefault="00634A05">
      <w:r>
        <w:t>Es la pantalla de inicio. Resume en tiempo real lo que necesita atención según el rol:</w:t>
      </w:r>
    </w:p>
    <w:p w14:paraId="4755C822" w14:textId="77777777" w:rsidR="007F6012" w:rsidRDefault="00634A05">
      <w:pPr>
        <w:pStyle w:val="ListBullet"/>
      </w:pPr>
      <w:r>
        <w:rPr>
          <w:b/>
        </w:rPr>
        <w:t>Entregas pendientes:</w:t>
      </w:r>
      <w:r>
        <w:t xml:space="preserve"> entregas en ruta con sus pedidos (Administrador y Logística; el Piloto ve "Tus entregas pendientes").</w:t>
      </w:r>
    </w:p>
    <w:p w14:paraId="40EB8942" w14:textId="77777777" w:rsidR="007F6012" w:rsidRDefault="00634A05">
      <w:pPr>
        <w:pStyle w:val="ListBullet"/>
      </w:pPr>
      <w:r>
        <w:rPr>
          <w:b/>
        </w:rPr>
        <w:t>Servicios próximos:</w:t>
      </w:r>
      <w:r>
        <w:t xml:space="preserve"> mantenimientos de vehículos vencidos o próximos por kilometraje (Administrador y Logística).</w:t>
      </w:r>
    </w:p>
    <w:p w14:paraId="26FD78B4" w14:textId="77777777" w:rsidR="007F6012" w:rsidRDefault="00634A05">
      <w:pPr>
        <w:pStyle w:val="ListBullet"/>
      </w:pPr>
      <w:r>
        <w:rPr>
          <w:b/>
        </w:rPr>
        <w:t>Lotes maduración:</w:t>
      </w:r>
      <w:r>
        <w:t xml:space="preserve"> lotes en maduración con su estado y último Grado Brix (Administrador, Producción y Logística).</w:t>
      </w:r>
    </w:p>
    <w:p w14:paraId="650C4F0E" w14:textId="77777777" w:rsidR="007F6012" w:rsidRDefault="00634A05">
      <w:pPr>
        <w:pStyle w:val="ListBullet"/>
      </w:pPr>
      <w:r>
        <w:rPr>
          <w:b/>
        </w:rPr>
        <w:t>Producción en curso:</w:t>
      </w:r>
      <w:r>
        <w:t xml:space="preserve"> procesos abiertos, su etapa actual y kilogramos ingresados (Administrador y Producción).</w:t>
      </w:r>
    </w:p>
    <w:p w14:paraId="2441B8BC" w14:textId="77777777" w:rsidR="007F6012" w:rsidRDefault="00634A05">
      <w:pPr>
        <w:pStyle w:val="ListBullet"/>
      </w:pPr>
      <w:r>
        <w:rPr>
          <w:b/>
        </w:rPr>
        <w:t>Caducidad:</w:t>
      </w:r>
      <w:r>
        <w:t xml:space="preserve"> valor del producto vencido y del que vence en los próximos 30 días, las existencias más urgentes y la pérdida por caducidad del mes (Administrador, Producción y Logística).</w:t>
      </w:r>
    </w:p>
    <w:p w14:paraId="0858C650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0C3911C5" wp14:editId="046B7362">
            <wp:extent cx="5472000" cy="34218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9F83" w14:textId="77777777" w:rsidR="007F6012" w:rsidRDefault="00634A05">
      <w:pPr>
        <w:pStyle w:val="Caption"/>
        <w:jc w:val="center"/>
      </w:pPr>
      <w:r>
        <w:t>Figura 4. Dashboard del Administrador: resumen en tiempo real.</w:t>
      </w:r>
    </w:p>
    <w:p w14:paraId="6F40441F" w14:textId="77777777" w:rsidR="007F6012" w:rsidRDefault="00634A05">
      <w:pPr>
        <w:spacing w:before="160" w:after="40"/>
      </w:pPr>
      <w:r>
        <w:rPr>
          <w:b/>
        </w:rPr>
        <w:t>Tarjeta de Caducidad</w:t>
      </w:r>
    </w:p>
    <w:p w14:paraId="0F8249CF" w14:textId="77777777" w:rsidR="007F6012" w:rsidRDefault="00634A05">
      <w:r>
        <w:t xml:space="preserve">Resume el producto en riesgo de perderse por vencimiento. Los recuadros </w:t>
      </w:r>
      <w:r>
        <w:rPr>
          <w:b/>
        </w:rPr>
        <w:t>Vencido</w:t>
      </w:r>
      <w:r>
        <w:t xml:space="preserve"> y </w:t>
      </w:r>
      <w:r>
        <w:rPr>
          <w:b/>
        </w:rPr>
        <w:t>Por vencer</w:t>
      </w:r>
      <w:r>
        <w:t xml:space="preserve"> muestran el valor del inventario afectado y cuántas existencias son; debajo se listan las más urgentes con su código, los días que faltan (o que pasaron) desde su vencimiento, la cantidad y su valor. Al pie aparece la </w:t>
      </w:r>
      <w:r>
        <w:rPr>
          <w:b/>
        </w:rPr>
        <w:t>pérdida por caducidad del mes</w:t>
      </w:r>
      <w:r>
        <w:t>: el valor del producto que llegó a su fecha de vencimiento sin despacharse ni usarse.</w:t>
      </w:r>
    </w:p>
    <w:p w14:paraId="14563716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29362EA6" wp14:editId="1EA86B0D">
            <wp:extent cx="2160000" cy="42550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ducidad_tarj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2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F2E6" w14:textId="77777777" w:rsidR="007F6012" w:rsidRDefault="00634A05">
      <w:pPr>
        <w:pStyle w:val="Caption"/>
        <w:jc w:val="center"/>
      </w:pPr>
      <w:r>
        <w:t>Figura 5. Tarjeta de Caducidad del Dashboard.</w:t>
      </w:r>
    </w:p>
    <w:p w14:paraId="75F24C53" w14:textId="77777777" w:rsidR="007F6012" w:rsidRDefault="00634A05">
      <w:r>
        <w:t xml:space="preserve">Debajo se encuentran las </w:t>
      </w:r>
      <w:r>
        <w:rPr>
          <w:b/>
        </w:rPr>
        <w:t>Gráficas</w:t>
      </w:r>
      <w:r>
        <w:t xml:space="preserve">: kilogramos producidos por producto, mermas por categoría, pedidos del día, ventas del mes por cliente y por producto, existencias por producto y pérdida por caducidad. Cada gráfica puede verse en </w:t>
      </w:r>
      <w:r>
        <w:rPr>
          <w:b/>
        </w:rPr>
        <w:t>Barras</w:t>
      </w:r>
      <w:r>
        <w:t xml:space="preserve"> o </w:t>
      </w:r>
      <w:r>
        <w:rPr>
          <w:b/>
        </w:rPr>
        <w:t>Circular</w:t>
      </w:r>
      <w:r>
        <w:t xml:space="preserve"> e incluye la tabla con los valores. Las secciones se pliegan con </w:t>
      </w:r>
      <w:r>
        <w:rPr>
          <w:b/>
        </w:rPr>
        <w:t>Ocultar ▾</w:t>
      </w:r>
      <w:r>
        <w:t>.</w:t>
      </w:r>
    </w:p>
    <w:p w14:paraId="6B670622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3E1F95E8" wp14:editId="5CC6CA5C">
            <wp:extent cx="5472000" cy="34218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_grafic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3B76" w14:textId="77777777" w:rsidR="007F6012" w:rsidRDefault="00634A05">
      <w:pPr>
        <w:pStyle w:val="Caption"/>
        <w:jc w:val="center"/>
      </w:pPr>
      <w:r>
        <w:t>Figura 6. Sección de gráficas del Dashboard.</w:t>
      </w:r>
    </w:p>
    <w:p w14:paraId="7BED1A78" w14:textId="77777777" w:rsidR="007F6012" w:rsidRDefault="00634A05">
      <w:r>
        <w:t xml:space="preserve">La gráfica </w:t>
      </w:r>
      <w:r>
        <w:rPr>
          <w:b/>
        </w:rPr>
        <w:t>Pérdida por caducidad</w:t>
      </w:r>
      <w:r>
        <w:t xml:space="preserve"> muestra, mes a mes durante los últimos seis meses, el valor del producto que venció sin despacharse. Sirve para comprobar si la rotación del inventario está reduciendo las pérdidas.</w:t>
      </w:r>
    </w:p>
    <w:p w14:paraId="521D706B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514E0689" wp14:editId="395D8AD0">
            <wp:extent cx="2520000" cy="44509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ducidad_graf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5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9867" w14:textId="77777777" w:rsidR="007F6012" w:rsidRDefault="00634A05">
      <w:pPr>
        <w:pStyle w:val="Caption"/>
        <w:jc w:val="center"/>
      </w:pPr>
      <w:r>
        <w:t>Figura 7. Gráfica de pérdida por caducidad de los últimos seis meses.</w:t>
      </w:r>
    </w:p>
    <w:p w14:paraId="03D997F7" w14:textId="77777777" w:rsidR="007F6012" w:rsidRDefault="00634A05">
      <w:pPr>
        <w:pStyle w:val="Heading1"/>
      </w:pPr>
      <w:bookmarkStart w:id="11" w:name="_Toc243596279"/>
      <w:r>
        <w:t>5. Proceso Productivo</w:t>
      </w:r>
      <w:bookmarkEnd w:id="11"/>
    </w:p>
    <w:p w14:paraId="4DA78B76" w14:textId="77777777" w:rsidR="007F6012" w:rsidRDefault="00634A05">
      <w:r>
        <w:t>Este grupo sigue el recorrido de la fruta dentro de la planta: se recibe (Entradas), madura (Maduración MP) y se transforma en producto terminado (Producción).</w:t>
      </w:r>
    </w:p>
    <w:p w14:paraId="2F9E1891" w14:textId="77777777" w:rsidR="007F6012" w:rsidRDefault="00634A05">
      <w:pPr>
        <w:pStyle w:val="Heading2"/>
      </w:pPr>
      <w:bookmarkStart w:id="12" w:name="_Toc243596280"/>
      <w:r>
        <w:t>5.1 Entradas</w:t>
      </w:r>
      <w:bookmarkEnd w:id="12"/>
    </w:p>
    <w:p w14:paraId="5F213F53" w14:textId="77777777" w:rsidR="007F6012" w:rsidRDefault="00634A05">
      <w:r>
        <w:rPr>
          <w:b/>
        </w:rPr>
        <w:t>Ruta:</w:t>
      </w:r>
      <w:r>
        <w:t xml:space="preserve"> Proceso Productivo → Entradas. </w:t>
      </w:r>
      <w:r>
        <w:rPr>
          <w:b/>
        </w:rPr>
        <w:t>Roles:</w:t>
      </w:r>
      <w:r>
        <w:t xml:space="preserve"> Administrador, Producción, Logística.</w:t>
      </w:r>
    </w:p>
    <w:p w14:paraId="19874C64" w14:textId="77777777" w:rsidR="007F6012" w:rsidRDefault="00634A05">
      <w:r>
        <w:t>Registra cada recepción de mercancía de un proveedor (materia prima o insumos). El sistema asigna un código de lote a la entrada y registra como receptor al usuario que tiene la sesión abierta.</w:t>
      </w:r>
    </w:p>
    <w:p w14:paraId="768A47C1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54A32D9F" wp14:editId="131A015C">
            <wp:extent cx="5472000" cy="34510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entradas_ges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B67E" w14:textId="77777777" w:rsidR="007F6012" w:rsidRDefault="00634A05">
      <w:pPr>
        <w:pStyle w:val="Caption"/>
        <w:jc w:val="center"/>
      </w:pPr>
      <w:r>
        <w:t>Figura 8. Entradas: vista Gestión con las entradas recientes.</w:t>
      </w:r>
    </w:p>
    <w:p w14:paraId="5438D185" w14:textId="77777777" w:rsidR="007F6012" w:rsidRDefault="00634A05">
      <w:pPr>
        <w:spacing w:before="160" w:after="40"/>
      </w:pPr>
      <w:r>
        <w:rPr>
          <w:b/>
        </w:rPr>
        <w:t>Registrar una entrada</w:t>
      </w:r>
    </w:p>
    <w:p w14:paraId="22CABBAD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Presione </w:t>
      </w:r>
      <w:r>
        <w:rPr>
          <w:b/>
        </w:rPr>
        <w:t>Agregar</w:t>
      </w:r>
      <w:r>
        <w:t>.</w:t>
      </w:r>
    </w:p>
    <w:p w14:paraId="568EA5F3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Seleccione el </w:t>
      </w:r>
      <w:r>
        <w:rPr>
          <w:b/>
        </w:rPr>
        <w:t>Proveedor</w:t>
      </w:r>
      <w:r>
        <w:t xml:space="preserve"> y el </w:t>
      </w:r>
      <w:r>
        <w:rPr>
          <w:b/>
        </w:rPr>
        <w:t>Producto</w:t>
      </w:r>
      <w:r>
        <w:t xml:space="preserve"> recibido.</w:t>
      </w:r>
    </w:p>
    <w:p w14:paraId="39814DC5" w14:textId="77777777" w:rsidR="007F6012" w:rsidRDefault="00634A05">
      <w:pPr>
        <w:spacing w:after="60"/>
        <w:ind w:left="510" w:hanging="340"/>
      </w:pPr>
      <w:r>
        <w:t>3.</w:t>
      </w:r>
      <w:r>
        <w:tab/>
        <w:t xml:space="preserve">Indique la </w:t>
      </w:r>
      <w:r>
        <w:rPr>
          <w:b/>
        </w:rPr>
        <w:t>Fecha vencimiento</w:t>
      </w:r>
      <w:r>
        <w:t xml:space="preserve"> y, si aplica, el </w:t>
      </w:r>
      <w:r>
        <w:rPr>
          <w:b/>
        </w:rPr>
        <w:t>Costo unitario</w:t>
      </w:r>
      <w:r>
        <w:t xml:space="preserve"> y el </w:t>
      </w:r>
      <w:r>
        <w:rPr>
          <w:b/>
        </w:rPr>
        <w:t>Documento de referencia</w:t>
      </w:r>
      <w:r>
        <w:t xml:space="preserve"> (factura o remisión).</w:t>
      </w:r>
    </w:p>
    <w:p w14:paraId="30914706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En </w:t>
      </w:r>
      <w:r>
        <w:rPr>
          <w:b/>
        </w:rPr>
        <w:t>Unidades pesadas</w:t>
      </w:r>
      <w:r>
        <w:t xml:space="preserve">, presione </w:t>
      </w:r>
      <w:r>
        <w:rPr>
          <w:b/>
        </w:rPr>
        <w:t>Añadir unidad</w:t>
      </w:r>
      <w:r>
        <w:t xml:space="preserve"> por cada caja o unidad pesada: escriba su </w:t>
      </w:r>
      <w:r>
        <w:rPr>
          <w:b/>
        </w:rPr>
        <w:t>Peso (kg)</w:t>
      </w:r>
      <w:r>
        <w:t xml:space="preserve"> y la </w:t>
      </w:r>
      <w:r>
        <w:rPr>
          <w:b/>
        </w:rPr>
        <w:t>Fecha pesaje</w:t>
      </w:r>
      <w:r>
        <w:t xml:space="preserve">, y presione </w:t>
      </w:r>
      <w:r>
        <w:rPr>
          <w:b/>
        </w:rPr>
        <w:t>Añadir unidad</w:t>
      </w:r>
      <w:r>
        <w:t>. La cantidad total de la entrada es la suma de los pesos.</w:t>
      </w:r>
    </w:p>
    <w:p w14:paraId="505E7D75" w14:textId="77777777" w:rsidR="007F6012" w:rsidRDefault="00634A05">
      <w:pPr>
        <w:spacing w:after="60"/>
        <w:ind w:left="510" w:hanging="340"/>
      </w:pPr>
      <w:r>
        <w:t>5.</w:t>
      </w:r>
      <w:r>
        <w:tab/>
        <w:t xml:space="preserve">Presione </w:t>
      </w:r>
      <w:r>
        <w:rPr>
          <w:b/>
        </w:rPr>
        <w:t>Registrar entrada</w:t>
      </w:r>
      <w:r>
        <w:t>.</w:t>
      </w:r>
    </w:p>
    <w:p w14:paraId="53FFC7E5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67B2DCAB" wp14:editId="53C87971">
            <wp:extent cx="4680000" cy="230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entradas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8698" w14:textId="77777777" w:rsidR="007F6012" w:rsidRDefault="00634A05">
      <w:pPr>
        <w:pStyle w:val="Caption"/>
        <w:jc w:val="center"/>
      </w:pPr>
      <w:r>
        <w:t>Figura 9. Formulario "Nueva entrada de mercancía".</w:t>
      </w:r>
    </w:p>
    <w:p w14:paraId="40CC25FF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4CE7BE6A" wp14:editId="7180C498">
            <wp:extent cx="3960000" cy="960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entradas_unid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8AFD" w14:textId="77777777" w:rsidR="007F6012" w:rsidRDefault="00634A05">
      <w:pPr>
        <w:pStyle w:val="Caption"/>
        <w:jc w:val="center"/>
      </w:pPr>
      <w:r>
        <w:t>Figura 10. Registro del peso de una unidad.</w:t>
      </w:r>
    </w:p>
    <w:p w14:paraId="45130691" w14:textId="77777777" w:rsidR="007F6012" w:rsidRDefault="00634A05">
      <w:pPr>
        <w:shd w:val="clear" w:color="auto" w:fill="EAF2FB"/>
      </w:pPr>
      <w:r>
        <w:rPr>
          <w:b/>
          <w:color w:val="1F3864"/>
        </w:rPr>
        <w:t xml:space="preserve">Nota: </w:t>
      </w:r>
      <w:r>
        <w:t>Cuando el producto es de tipo Materia Prima, la entrada crea automáticamente un lote pendiente en Maduración MP, donde Producción debe aceptarlo.</w:t>
      </w:r>
    </w:p>
    <w:p w14:paraId="05EFCFDB" w14:textId="77777777" w:rsidR="007F6012" w:rsidRDefault="00634A05">
      <w:pPr>
        <w:spacing w:before="160" w:after="40"/>
      </w:pPr>
      <w:r>
        <w:rPr>
          <w:b/>
        </w:rPr>
        <w:t>Consultar, imprimir y eliminar</w:t>
      </w:r>
    </w:p>
    <w:p w14:paraId="5C05BC9B" w14:textId="77777777" w:rsidR="007F6012" w:rsidRDefault="00634A05">
      <w:pPr>
        <w:pStyle w:val="ListBullet"/>
      </w:pPr>
      <w:r>
        <w:rPr>
          <w:b/>
        </w:rPr>
        <w:t>Ver detalle</w:t>
      </w:r>
      <w:r>
        <w:t xml:space="preserve"> muestra proveedor, costos, documento, receptor y cada unidad pesada; </w:t>
      </w:r>
      <w:r>
        <w:rPr>
          <w:b/>
        </w:rPr>
        <w:t>Imprimir detalle</w:t>
      </w:r>
      <w:r>
        <w:t xml:space="preserve"> genera el comprobante.</w:t>
      </w:r>
    </w:p>
    <w:p w14:paraId="63215B0D" w14:textId="77777777" w:rsidR="007F6012" w:rsidRDefault="00634A05">
      <w:pPr>
        <w:pStyle w:val="ListBullet"/>
      </w:pPr>
      <w:r>
        <w:rPr>
          <w:b/>
        </w:rPr>
        <w:t>Etiqueta</w:t>
      </w:r>
      <w:r>
        <w:t xml:space="preserve"> genera la etiqueta del lote para identificar físicamente la mercancía.</w:t>
      </w:r>
    </w:p>
    <w:p w14:paraId="11AEEC46" w14:textId="77777777" w:rsidR="007F6012" w:rsidRDefault="00634A05">
      <w:pPr>
        <w:pStyle w:val="ListBullet"/>
      </w:pPr>
      <w:r>
        <w:rPr>
          <w:b/>
        </w:rPr>
        <w:t>Eliminar</w:t>
      </w:r>
      <w:r>
        <w:t xml:space="preserve"> da de baja una entrada registrada por error.</w:t>
      </w:r>
    </w:p>
    <w:p w14:paraId="7EAAF824" w14:textId="77777777" w:rsidR="007F6012" w:rsidRDefault="00634A05">
      <w:pPr>
        <w:pStyle w:val="ListBullet"/>
      </w:pPr>
      <w:r>
        <w:t xml:space="preserve">La pestaña </w:t>
      </w:r>
      <w:r>
        <w:rPr>
          <w:b/>
        </w:rPr>
        <w:t>Consultar</w:t>
      </w:r>
      <w:r>
        <w:t xml:space="preserve"> muestra todo el historial con un buscador por proveedor, producto, documento o receptor. </w:t>
      </w:r>
      <w:r>
        <w:rPr>
          <w:b/>
        </w:rPr>
        <w:t>Descargar PDF</w:t>
      </w:r>
      <w:r>
        <w:t xml:space="preserve"> exporta el listado.</w:t>
      </w:r>
    </w:p>
    <w:p w14:paraId="7FFE7E8D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7402DE1F" wp14:editId="2D104279">
            <wp:extent cx="4680000" cy="257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entradas_detal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E2A1" w14:textId="77777777" w:rsidR="007F6012" w:rsidRDefault="00634A05">
      <w:pPr>
        <w:pStyle w:val="Caption"/>
        <w:jc w:val="center"/>
      </w:pPr>
      <w:r>
        <w:t>Figura 11. Detalle de una entrada.</w:t>
      </w:r>
    </w:p>
    <w:p w14:paraId="6A881A9E" w14:textId="77777777" w:rsidR="007F6012" w:rsidRDefault="00634A05">
      <w:pPr>
        <w:pStyle w:val="Heading2"/>
      </w:pPr>
      <w:bookmarkStart w:id="13" w:name="_Toc243596281"/>
      <w:r>
        <w:t>5.2 Maduración MP</w:t>
      </w:r>
      <w:bookmarkEnd w:id="13"/>
    </w:p>
    <w:p w14:paraId="02722154" w14:textId="77777777" w:rsidR="007F6012" w:rsidRDefault="00634A05">
      <w:r>
        <w:rPr>
          <w:b/>
        </w:rPr>
        <w:t>Ruta:</w:t>
      </w:r>
      <w:r>
        <w:t xml:space="preserve"> Proceso Productivo → Maduración MP. </w:t>
      </w:r>
      <w:r>
        <w:rPr>
          <w:b/>
        </w:rPr>
        <w:t>Roles:</w:t>
      </w:r>
      <w:r>
        <w:t xml:space="preserve"> Administrador, Producción, Logística.</w:t>
      </w:r>
    </w:p>
    <w:p w14:paraId="6F7545A4" w14:textId="77777777" w:rsidR="007F6012" w:rsidRDefault="00634A05">
      <w:r>
        <w:t>Controla la maduración de los lotes de materia prima hasta que están listos para producción. Cada lote se trabaja en sub-lotes (A, B, C…), que pueden madurar a distinto ritmo.</w:t>
      </w:r>
    </w:p>
    <w:p w14:paraId="00FD9248" w14:textId="77777777" w:rsidR="007F6012" w:rsidRDefault="00634A05">
      <w:pPr>
        <w:spacing w:before="160" w:after="40"/>
      </w:pPr>
      <w:r>
        <w:rPr>
          <w:b/>
        </w:rPr>
        <w:t>Aceptar un lote recibido</w:t>
      </w:r>
    </w:p>
    <w:p w14:paraId="1AE1755A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En </w:t>
      </w:r>
      <w:r>
        <w:rPr>
          <w:b/>
        </w:rPr>
        <w:t>Gestión</w:t>
      </w:r>
      <w:r>
        <w:t xml:space="preserve">, la tabla </w:t>
      </w:r>
      <w:r>
        <w:rPr>
          <w:b/>
        </w:rPr>
        <w:t>Entradas pendientes de aceptar</w:t>
      </w:r>
      <w:r>
        <w:t xml:space="preserve"> lista los lotes que llegaron desde Entradas.</w:t>
      </w:r>
    </w:p>
    <w:p w14:paraId="565FC314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Presione </w:t>
      </w:r>
      <w:r>
        <w:rPr>
          <w:b/>
        </w:rPr>
        <w:t>Aceptar</w:t>
      </w:r>
      <w:r>
        <w:t xml:space="preserve"> en el lote.</w:t>
      </w:r>
    </w:p>
    <w:p w14:paraId="32CBC340" w14:textId="77777777" w:rsidR="007F6012" w:rsidRDefault="00634A05">
      <w:pPr>
        <w:spacing w:after="60"/>
        <w:ind w:left="510" w:hanging="340"/>
      </w:pPr>
      <w:r>
        <w:t>3.</w:t>
      </w:r>
      <w:r>
        <w:tab/>
        <w:t xml:space="preserve">Elija el </w:t>
      </w:r>
      <w:r>
        <w:rPr>
          <w:b/>
        </w:rPr>
        <w:t>Estado de maduración</w:t>
      </w:r>
      <w:r>
        <w:t xml:space="preserve"> observado: Verde, Sarazo, Maduro o Sobremaduro.</w:t>
      </w:r>
    </w:p>
    <w:p w14:paraId="4E0E3C79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Presione </w:t>
      </w:r>
      <w:r>
        <w:rPr>
          <w:b/>
        </w:rPr>
        <w:t>Aceptar entrada</w:t>
      </w:r>
      <w:r>
        <w:t>. Se crea el sub-lote A con el 100 % del peso.</w:t>
      </w:r>
    </w:p>
    <w:p w14:paraId="1332E013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63D2F57F" wp14:editId="2F20E54D">
            <wp:extent cx="5472000" cy="42462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aduracion_ges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04E2" w14:textId="77777777" w:rsidR="007F6012" w:rsidRDefault="00634A05">
      <w:pPr>
        <w:pStyle w:val="Caption"/>
        <w:jc w:val="center"/>
      </w:pPr>
      <w:r>
        <w:t>Figura 12. Maduración MP: entradas pendientes de aceptar.</w:t>
      </w:r>
    </w:p>
    <w:p w14:paraId="04870CA0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1C097E7C" wp14:editId="334627C6">
            <wp:extent cx="4680000" cy="1007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aduracion_acept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0448" w14:textId="77777777" w:rsidR="007F6012" w:rsidRDefault="00634A05">
      <w:pPr>
        <w:pStyle w:val="Caption"/>
        <w:jc w:val="center"/>
      </w:pPr>
      <w:r>
        <w:t>Figura 13. Aceptación de un lote con su estado de maduración.</w:t>
      </w:r>
    </w:p>
    <w:p w14:paraId="1E3D13CD" w14:textId="77777777" w:rsidR="007F6012" w:rsidRDefault="00634A05">
      <w:pPr>
        <w:shd w:val="clear" w:color="auto" w:fill="EAF2FB"/>
      </w:pPr>
      <w:r>
        <w:rPr>
          <w:b/>
          <w:color w:val="1F3864"/>
        </w:rPr>
        <w:t xml:space="preserve">Nota: </w:t>
      </w:r>
      <w:r>
        <w:t>Si el lote se acepta como Maduro, el sub-lote pasa directamente a "Listo para producción". Si se acepta como Verde puede madurar con controles o empacarse como red verde (sección 5.3.4).</w:t>
      </w:r>
    </w:p>
    <w:p w14:paraId="282D6A8D" w14:textId="77777777" w:rsidR="007F6012" w:rsidRDefault="00634A05">
      <w:pPr>
        <w:spacing w:before="160" w:after="40"/>
      </w:pPr>
      <w:r>
        <w:rPr>
          <w:b/>
        </w:rPr>
        <w:t>Registrar controles de maduración</w:t>
      </w:r>
    </w:p>
    <w:p w14:paraId="715D7D35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En la parte inferior, la pestaña </w:t>
      </w:r>
      <w:r>
        <w:rPr>
          <w:b/>
        </w:rPr>
        <w:t>Activos</w:t>
      </w:r>
      <w:r>
        <w:t xml:space="preserve"> muestra los sub-lotes en maduración. Presione </w:t>
      </w:r>
      <w:r>
        <w:rPr>
          <w:b/>
        </w:rPr>
        <w:t>Gestionar</w:t>
      </w:r>
      <w:r>
        <w:t xml:space="preserve"> en el sub-lote.</w:t>
      </w:r>
    </w:p>
    <w:p w14:paraId="2A99603A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Presione </w:t>
      </w:r>
      <w:r>
        <w:rPr>
          <w:b/>
        </w:rPr>
        <w:t>Registrar control</w:t>
      </w:r>
      <w:r>
        <w:t xml:space="preserve"> y escriba los </w:t>
      </w:r>
      <w:r>
        <w:rPr>
          <w:b/>
        </w:rPr>
        <w:t>Grados Brix</w:t>
      </w:r>
      <w:r>
        <w:t xml:space="preserve">, la </w:t>
      </w:r>
      <w:r>
        <w:rPr>
          <w:b/>
        </w:rPr>
        <w:t>Temperatura cuarto (°C)</w:t>
      </w:r>
      <w:r>
        <w:t xml:space="preserve"> y, si se midieron, el </w:t>
      </w:r>
      <w:r>
        <w:rPr>
          <w:b/>
        </w:rPr>
        <w:t>Peso medido (kg)</w:t>
      </w:r>
      <w:r>
        <w:t xml:space="preserve">, la </w:t>
      </w:r>
      <w:r>
        <w:rPr>
          <w:b/>
        </w:rPr>
        <w:t>Materia seca (%)</w:t>
      </w:r>
      <w:r>
        <w:t xml:space="preserve"> y el </w:t>
      </w:r>
      <w:r>
        <w:rPr>
          <w:b/>
        </w:rPr>
        <w:t>Cuarto frío</w:t>
      </w:r>
      <w:r>
        <w:t>.</w:t>
      </w:r>
    </w:p>
    <w:p w14:paraId="590D6237" w14:textId="77777777" w:rsidR="007F6012" w:rsidRDefault="00634A05">
      <w:pPr>
        <w:spacing w:after="60"/>
        <w:ind w:left="510" w:hanging="340"/>
      </w:pPr>
      <w:r>
        <w:t>3.</w:t>
      </w:r>
      <w:r>
        <w:tab/>
        <w:t xml:space="preserve">Presione </w:t>
      </w:r>
      <w:r>
        <w:rPr>
          <w:b/>
        </w:rPr>
        <w:t>Registrar control</w:t>
      </w:r>
      <w:r>
        <w:t>.</w:t>
      </w:r>
    </w:p>
    <w:p w14:paraId="717DCD51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2570B0C5" wp14:editId="6F3A473C">
            <wp:extent cx="4680000" cy="1388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aduracion_sublo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8781" w14:textId="77777777" w:rsidR="007F6012" w:rsidRDefault="00634A05">
      <w:pPr>
        <w:pStyle w:val="Caption"/>
        <w:jc w:val="center"/>
      </w:pPr>
      <w:r>
        <w:t>Figura 14. Gestión de un sub-lote: controles registrados y acciones.</w:t>
      </w:r>
    </w:p>
    <w:p w14:paraId="1A6D02B5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29CBC88D" wp14:editId="09D99787">
            <wp:extent cx="4680000" cy="1815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x_maduracion_contro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9EFD" w14:textId="77777777" w:rsidR="007F6012" w:rsidRDefault="00634A05">
      <w:pPr>
        <w:pStyle w:val="Caption"/>
        <w:jc w:val="center"/>
      </w:pPr>
      <w:r>
        <w:t>Figura 15. Formulario "Registrar control".</w:t>
      </w:r>
    </w:p>
    <w:p w14:paraId="1C993A76" w14:textId="77777777" w:rsidR="007F6012" w:rsidRDefault="00634A05">
      <w:r>
        <w:t xml:space="preserve">Cuando un control alcanza el umbral de Grados Brix definido por la empresa (22 °Bx por defecto), el sub-lote pasa automáticamente a </w:t>
      </w:r>
      <w:r>
        <w:rPr>
          <w:b/>
        </w:rPr>
        <w:t>Listos para producción</w:t>
      </w:r>
      <w:r>
        <w:t>. Las demás acciones del sub-lote son:</w:t>
      </w:r>
    </w:p>
    <w:p w14:paraId="3D647F95" w14:textId="77777777" w:rsidR="007F6012" w:rsidRDefault="00634A05">
      <w:pPr>
        <w:pStyle w:val="ListBullet"/>
      </w:pPr>
      <w:r>
        <w:rPr>
          <w:b/>
        </w:rPr>
        <w:t>Fraccionar sub-lote:</w:t>
      </w:r>
      <w:r>
        <w:t xml:space="preserve"> separa parte del peso en un sub-lote nuevo, por ejemplo cuando solo una parte del lote ya maduró.</w:t>
      </w:r>
    </w:p>
    <w:p w14:paraId="537F523E" w14:textId="77777777" w:rsidR="007F6012" w:rsidRDefault="00634A05">
      <w:pPr>
        <w:pStyle w:val="ListBullet"/>
      </w:pPr>
      <w:r>
        <w:rPr>
          <w:b/>
        </w:rPr>
        <w:t>Cerrar maduración:</w:t>
      </w:r>
      <w:r>
        <w:t xml:space="preserve"> da por terminada la maduración de forma manual; requiere el peso medido final y registra la pérdida por deshidratación.</w:t>
      </w:r>
    </w:p>
    <w:p w14:paraId="5682E991" w14:textId="77777777" w:rsidR="007F6012" w:rsidRDefault="00634A05">
      <w:pPr>
        <w:pStyle w:val="ListBullet"/>
      </w:pPr>
      <w:r>
        <w:rPr>
          <w:b/>
        </w:rPr>
        <w:t>Descargar ficha PDF:</w:t>
      </w:r>
      <w:r>
        <w:t xml:space="preserve"> ficha del sub-lote con todos sus controles.</w:t>
      </w:r>
    </w:p>
    <w:p w14:paraId="77473FBB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7B96C266" wp14:editId="61ACB146">
            <wp:extent cx="5472000" cy="42462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aduracion_list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3E5" w14:textId="77777777" w:rsidR="007F6012" w:rsidRDefault="00634A05">
      <w:pPr>
        <w:pStyle w:val="Caption"/>
        <w:jc w:val="center"/>
      </w:pPr>
      <w:r>
        <w:t>Figura 16. Pestaña "Listos para producción".</w:t>
      </w:r>
    </w:p>
    <w:p w14:paraId="50877E84" w14:textId="77777777" w:rsidR="007F6012" w:rsidRDefault="00634A05">
      <w:r>
        <w:t xml:space="preserve">La pestaña </w:t>
      </w:r>
      <w:r>
        <w:rPr>
          <w:b/>
        </w:rPr>
        <w:t>Consultar</w:t>
      </w:r>
      <w:r>
        <w:t xml:space="preserve"> muestra el resumen de cada lote: peso recibido, peso disponible, consumo y estado, con su ficha en PDF.</w:t>
      </w:r>
    </w:p>
    <w:p w14:paraId="790D5BE0" w14:textId="77777777" w:rsidR="007F6012" w:rsidRDefault="00634A05">
      <w:pPr>
        <w:pStyle w:val="Heading2"/>
      </w:pPr>
      <w:bookmarkStart w:id="14" w:name="_Toc243596282"/>
      <w:r>
        <w:t>5.3 Producción</w:t>
      </w:r>
      <w:bookmarkEnd w:id="14"/>
    </w:p>
    <w:p w14:paraId="108A9CFC" w14:textId="77777777" w:rsidR="007F6012" w:rsidRDefault="00634A05">
      <w:r>
        <w:rPr>
          <w:b/>
        </w:rPr>
        <w:t>Ruta:</w:t>
      </w:r>
      <w:r>
        <w:t xml:space="preserve"> Proceso Productivo → Producción. </w:t>
      </w:r>
      <w:r>
        <w:rPr>
          <w:b/>
        </w:rPr>
        <w:t>Roles:</w:t>
      </w:r>
      <w:r>
        <w:t xml:space="preserve"> Administrador, Producción.</w:t>
      </w:r>
    </w:p>
    <w:p w14:paraId="30B525B9" w14:textId="77777777" w:rsidR="007F6012" w:rsidRDefault="00634A05">
      <w:r>
        <w:t>Registra la transformación de un sub-lote listo en producto terminado: las etapas por las que pasa, las personas que trabajaron, las mermas, los insumos usados y el peso final producido.</w:t>
      </w:r>
    </w:p>
    <w:p w14:paraId="3074EA32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3919ABC3" wp14:editId="28DF2FCF">
            <wp:extent cx="5472000" cy="39398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roduccion_ges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5EA7" w14:textId="77777777" w:rsidR="007F6012" w:rsidRDefault="00634A05">
      <w:pPr>
        <w:pStyle w:val="Caption"/>
        <w:jc w:val="center"/>
      </w:pPr>
      <w:r>
        <w:t>Figura 17. Producción: procesos en curso.</w:t>
      </w:r>
    </w:p>
    <w:p w14:paraId="69C0E204" w14:textId="77777777" w:rsidR="007F6012" w:rsidRDefault="00634A05">
      <w:pPr>
        <w:pStyle w:val="Heading3"/>
      </w:pPr>
      <w:r>
        <w:t>5.3.1 Iniciar un proceso</w:t>
      </w:r>
    </w:p>
    <w:p w14:paraId="27AB99E2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En </w:t>
      </w:r>
      <w:r>
        <w:rPr>
          <w:b/>
        </w:rPr>
        <w:t>Gestión</w:t>
      </w:r>
      <w:r>
        <w:t xml:space="preserve">, presione </w:t>
      </w:r>
      <w:r>
        <w:rPr>
          <w:b/>
        </w:rPr>
        <w:t>+ Iniciar proceso</w:t>
      </w:r>
      <w:r>
        <w:t>.</w:t>
      </w:r>
    </w:p>
    <w:p w14:paraId="7D3B3230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Seleccione el </w:t>
      </w:r>
      <w:r>
        <w:rPr>
          <w:b/>
        </w:rPr>
        <w:t>Sub-lote listo para producción</w:t>
      </w:r>
      <w:r>
        <w:t xml:space="preserve"> y el </w:t>
      </w:r>
      <w:r>
        <w:rPr>
          <w:b/>
        </w:rPr>
        <w:t>Producto resultado</w:t>
      </w:r>
      <w:r>
        <w:t>.</w:t>
      </w:r>
    </w:p>
    <w:p w14:paraId="63015964" w14:textId="77777777" w:rsidR="007F6012" w:rsidRDefault="00634A05">
      <w:pPr>
        <w:spacing w:after="60"/>
        <w:ind w:left="510" w:hanging="340"/>
      </w:pPr>
      <w:r>
        <w:t>3.</w:t>
      </w:r>
      <w:r>
        <w:tab/>
        <w:t xml:space="preserve">Si el proceso atiende una orden, elíjala en </w:t>
      </w:r>
      <w:r>
        <w:rPr>
          <w:b/>
        </w:rPr>
        <w:t>Orden de producción</w:t>
      </w:r>
      <w:r>
        <w:t>; si no, deje "Sin orden (producción libre)".</w:t>
      </w:r>
    </w:p>
    <w:p w14:paraId="45CF3834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La </w:t>
      </w:r>
      <w:r>
        <w:rPr>
          <w:b/>
        </w:rPr>
        <w:t>Cantidad ingresada (kg)</w:t>
      </w:r>
      <w:r>
        <w:t xml:space="preserve"> se toma del peso disponible del sub-lote. Para procesar menos, fraccione antes el sub-lote en Maduración MP.</w:t>
      </w:r>
    </w:p>
    <w:p w14:paraId="39AC0BCA" w14:textId="77777777" w:rsidR="007F6012" w:rsidRDefault="00634A05">
      <w:pPr>
        <w:spacing w:after="60"/>
        <w:ind w:left="510" w:hanging="340"/>
      </w:pPr>
      <w:r>
        <w:t>5.</w:t>
      </w:r>
      <w:r>
        <w:tab/>
        <w:t xml:space="preserve">Complete, si aplica, la </w:t>
      </w:r>
      <w:r>
        <w:rPr>
          <w:b/>
        </w:rPr>
        <w:t>Fecha inicio</w:t>
      </w:r>
      <w:r>
        <w:t xml:space="preserve">, el </w:t>
      </w:r>
      <w:r>
        <w:rPr>
          <w:b/>
        </w:rPr>
        <w:t>Cuarto de congelado</w:t>
      </w:r>
      <w:r>
        <w:t xml:space="preserve">, la </w:t>
      </w:r>
      <w:r>
        <w:rPr>
          <w:b/>
        </w:rPr>
        <w:t>Ubicación cuarto congelado</w:t>
      </w:r>
      <w:r>
        <w:t xml:space="preserve"> y las </w:t>
      </w:r>
      <w:r>
        <w:rPr>
          <w:b/>
        </w:rPr>
        <w:t>Observaciones</w:t>
      </w:r>
      <w:r>
        <w:t>.</w:t>
      </w:r>
    </w:p>
    <w:p w14:paraId="184D299D" w14:textId="77777777" w:rsidR="007F6012" w:rsidRDefault="00634A05">
      <w:pPr>
        <w:spacing w:after="60"/>
        <w:ind w:left="510" w:hanging="340"/>
      </w:pPr>
      <w:r>
        <w:t>6.</w:t>
      </w:r>
      <w:r>
        <w:tab/>
        <w:t xml:space="preserve">Presione </w:t>
      </w:r>
      <w:r>
        <w:rPr>
          <w:b/>
        </w:rPr>
        <w:t>Iniciar proceso</w:t>
      </w:r>
      <w:r>
        <w:t xml:space="preserve">. El proceso aparece en la pestaña </w:t>
      </w:r>
      <w:r>
        <w:rPr>
          <w:b/>
        </w:rPr>
        <w:t>En proceso</w:t>
      </w:r>
      <w:r>
        <w:t>.</w:t>
      </w:r>
    </w:p>
    <w:p w14:paraId="63422EB8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1539D51E" wp14:editId="66B1AD39">
            <wp:extent cx="5472000" cy="42462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roduccion_inici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3C01" w14:textId="77777777" w:rsidR="007F6012" w:rsidRDefault="00634A05">
      <w:pPr>
        <w:pStyle w:val="Caption"/>
        <w:jc w:val="center"/>
      </w:pPr>
      <w:r>
        <w:t>Figura 18. Formulario "Iniciar proceso de producción".</w:t>
      </w:r>
    </w:p>
    <w:p w14:paraId="1995F989" w14:textId="77777777" w:rsidR="007F6012" w:rsidRDefault="00634A05">
      <w:pPr>
        <w:pStyle w:val="Heading3"/>
      </w:pPr>
      <w:r>
        <w:t>5.3.2 Registrar etapas, mermas, insumos y cuarto frío</w:t>
      </w:r>
    </w:p>
    <w:p w14:paraId="2992CA52" w14:textId="77777777" w:rsidR="007F6012" w:rsidRDefault="00634A05">
      <w:r>
        <w:t xml:space="preserve">Presione </w:t>
      </w:r>
      <w:r>
        <w:rPr>
          <w:b/>
        </w:rPr>
        <w:t>Gestionar</w:t>
      </w:r>
      <w:r>
        <w:t xml:space="preserve"> en el proceso para abrir su detalle. En la parte superior se muestran las </w:t>
      </w:r>
      <w:r>
        <w:rPr>
          <w:b/>
        </w:rPr>
        <w:t>Etapas requeridas para este producto</w:t>
      </w:r>
      <w:r>
        <w:t>; el proceso no podrá finalizarse hasta registrarlas todas.</w:t>
      </w:r>
    </w:p>
    <w:p w14:paraId="7F68858D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494F4EEE" wp14:editId="0293D788">
            <wp:extent cx="4500000" cy="6015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roduccion_detal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634A" w14:textId="77777777" w:rsidR="007F6012" w:rsidRDefault="00634A05">
      <w:pPr>
        <w:pStyle w:val="Caption"/>
        <w:jc w:val="center"/>
      </w:pPr>
      <w:r>
        <w:t>Figura 19. Detalle de un proceso de producción.</w:t>
      </w:r>
    </w:p>
    <w:p w14:paraId="7365EB77" w14:textId="77777777" w:rsidR="007F6012" w:rsidRDefault="00634A05">
      <w:pPr>
        <w:pStyle w:val="ListBullet"/>
      </w:pPr>
      <w:r>
        <w:rPr>
          <w:b/>
        </w:rPr>
        <w:t>Agregar etapa:</w:t>
      </w:r>
      <w:r>
        <w:t xml:space="preserve"> elija la </w:t>
      </w:r>
      <w:r>
        <w:rPr>
          <w:b/>
        </w:rPr>
        <w:t>Etapa</w:t>
      </w:r>
      <w:r>
        <w:t xml:space="preserve"> (Pelado, Corte, Fritura, Embalaje…), la </w:t>
      </w:r>
      <w:r>
        <w:rPr>
          <w:b/>
        </w:rPr>
        <w:t>Cantidad de personas</w:t>
      </w:r>
      <w:r>
        <w:t xml:space="preserve">, sus </w:t>
      </w:r>
      <w:r>
        <w:rPr>
          <w:b/>
        </w:rPr>
        <w:t>Nombres</w:t>
      </w:r>
      <w:r>
        <w:t xml:space="preserve"> (opcional) y la </w:t>
      </w:r>
      <w:r>
        <w:rPr>
          <w:b/>
        </w:rPr>
        <w:t>Fecha inicio</w:t>
      </w:r>
      <w:r>
        <w:t xml:space="preserve">. La </w:t>
      </w:r>
      <w:r>
        <w:rPr>
          <w:b/>
        </w:rPr>
        <w:t>Entrada (kg)</w:t>
      </w:r>
      <w:r>
        <w:t xml:space="preserve"> se toma de la salida de la etapa anterior y puede ajustarse. Si la etapa no existe en el catálogo, use </w:t>
      </w:r>
      <w:r>
        <w:rPr>
          <w:b/>
        </w:rPr>
        <w:t>+ Nuevo tipo de etapa</w:t>
      </w:r>
      <w:r>
        <w:t>.</w:t>
      </w:r>
    </w:p>
    <w:p w14:paraId="28072F6A" w14:textId="77777777" w:rsidR="007F6012" w:rsidRDefault="00634A05">
      <w:pPr>
        <w:pStyle w:val="ListBullet"/>
      </w:pPr>
      <w:r>
        <w:rPr>
          <w:b/>
        </w:rPr>
        <w:t>Finalizar</w:t>
      </w:r>
      <w:r>
        <w:t xml:space="preserve"> (en la fila de la etapa): registra la hora de fin y el peso de salida de esa etapa. </w:t>
      </w:r>
      <w:r>
        <w:rPr>
          <w:b/>
        </w:rPr>
        <w:t>Editar</w:t>
      </w:r>
      <w:r>
        <w:t xml:space="preserve"> corrige sus datos.</w:t>
      </w:r>
    </w:p>
    <w:p w14:paraId="36B2C0A9" w14:textId="77777777" w:rsidR="007F6012" w:rsidRDefault="00634A05">
      <w:pPr>
        <w:pStyle w:val="ListBullet"/>
      </w:pPr>
      <w:r>
        <w:rPr>
          <w:b/>
        </w:rPr>
        <w:t>Registrar merma:</w:t>
      </w:r>
      <w:r>
        <w:t xml:space="preserve"> categoría (cáscara, desperdicio de puntas, plátano quemado…), cantidad en kg y etapa donde se produjo.</w:t>
      </w:r>
    </w:p>
    <w:p w14:paraId="0295F45B" w14:textId="77777777" w:rsidR="007F6012" w:rsidRDefault="00634A05">
      <w:pPr>
        <w:pStyle w:val="ListBullet"/>
      </w:pPr>
      <w:r>
        <w:rPr>
          <w:b/>
        </w:rPr>
        <w:t>Registrar insumo:</w:t>
      </w:r>
      <w:r>
        <w:t xml:space="preserve"> bolsas, aceite u otros materiales consumidos, con su cantidad.</w:t>
      </w:r>
    </w:p>
    <w:p w14:paraId="4DCBFC2F" w14:textId="77777777" w:rsidR="007F6012" w:rsidRDefault="00634A05">
      <w:pPr>
        <w:pStyle w:val="ListBullet"/>
      </w:pPr>
      <w:r>
        <w:rPr>
          <w:b/>
        </w:rPr>
        <w:t>Registrar cuarto frío:</w:t>
      </w:r>
      <w:r>
        <w:t xml:space="preserve"> ubicación y cantidad de producto ingresado a refrigeración.</w:t>
      </w:r>
    </w:p>
    <w:p w14:paraId="2596689A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7CC0326D" wp14:editId="745B7E60">
            <wp:extent cx="4680000" cy="18002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x_produccion_etap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980A" w14:textId="77777777" w:rsidR="007F6012" w:rsidRDefault="00634A05">
      <w:pPr>
        <w:pStyle w:val="Caption"/>
        <w:jc w:val="center"/>
      </w:pPr>
      <w:r>
        <w:t>Figura 20. Formulario "Iniciar etapa".</w:t>
      </w:r>
    </w:p>
    <w:p w14:paraId="6DD08508" w14:textId="77777777" w:rsidR="007F6012" w:rsidRDefault="00634A05">
      <w:pPr>
        <w:pStyle w:val="Heading3"/>
      </w:pPr>
      <w:r>
        <w:t>5.3.3 Finalizar el proceso</w:t>
      </w:r>
    </w:p>
    <w:p w14:paraId="738C7618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Presione </w:t>
      </w:r>
      <w:r>
        <w:rPr>
          <w:b/>
        </w:rPr>
        <w:t>Finalizar proceso</w:t>
      </w:r>
      <w:r>
        <w:t>.</w:t>
      </w:r>
    </w:p>
    <w:p w14:paraId="6E9B7006" w14:textId="77777777" w:rsidR="007F6012" w:rsidRDefault="00634A05">
      <w:pPr>
        <w:spacing w:after="60"/>
        <w:ind w:left="510" w:hanging="340"/>
      </w:pPr>
      <w:r>
        <w:t>2.</w:t>
      </w:r>
      <w:r>
        <w:tab/>
        <w:t>El sistema muestra el balance: Ingresado − Mermas = Esperado.</w:t>
      </w:r>
    </w:p>
    <w:p w14:paraId="5C259961" w14:textId="77777777" w:rsidR="007F6012" w:rsidRDefault="00634A05">
      <w:pPr>
        <w:spacing w:after="60"/>
        <w:ind w:left="510" w:hanging="340"/>
      </w:pPr>
      <w:r>
        <w:t>3.</w:t>
      </w:r>
      <w:r>
        <w:tab/>
        <w:t xml:space="preserve">Escriba la </w:t>
      </w:r>
      <w:r>
        <w:rPr>
          <w:b/>
        </w:rPr>
        <w:t>Cantidad producida (kg)</w:t>
      </w:r>
      <w:r>
        <w:t xml:space="preserve">, la </w:t>
      </w:r>
      <w:r>
        <w:rPr>
          <w:b/>
        </w:rPr>
        <w:t>Fecha fin</w:t>
      </w:r>
      <w:r>
        <w:t xml:space="preserve"> y la </w:t>
      </w:r>
      <w:r>
        <w:rPr>
          <w:b/>
        </w:rPr>
        <w:t>Fecha vencimiento</w:t>
      </w:r>
      <w:r>
        <w:t xml:space="preserve"> del producto.</w:t>
      </w:r>
    </w:p>
    <w:p w14:paraId="2979FA2D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Presione </w:t>
      </w:r>
      <w:r>
        <w:rPr>
          <w:b/>
        </w:rPr>
        <w:t>Finalizar proceso</w:t>
      </w:r>
      <w:r>
        <w:t>. El producto terminado entra al inventario con su código de existencia.</w:t>
      </w:r>
    </w:p>
    <w:p w14:paraId="477F6551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750C26AD" wp14:editId="6E34BA26">
            <wp:extent cx="4680000" cy="17752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x_produccion_finaliza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AD83" w14:textId="77777777" w:rsidR="007F6012" w:rsidRDefault="00634A05">
      <w:pPr>
        <w:pStyle w:val="Caption"/>
        <w:jc w:val="center"/>
      </w:pPr>
      <w:r>
        <w:t>Figura 21. Finalización de un proceso con su balance de masa.</w:t>
      </w:r>
    </w:p>
    <w:p w14:paraId="343379AB" w14:textId="77777777" w:rsidR="007F6012" w:rsidRDefault="00634A05">
      <w:pPr>
        <w:shd w:val="clear" w:color="auto" w:fill="EAF2FB"/>
      </w:pPr>
      <w:r>
        <w:rPr>
          <w:b/>
          <w:color w:val="1F3864"/>
        </w:rPr>
        <w:t xml:space="preserve">Nota: </w:t>
      </w:r>
      <w:r>
        <w:t>Si la cantidad producida no coincide con el peso esperado, el sistema exige una justificación de la diferencia. Si falta alguna etapa requerida, muestra "Faltan etapas requeridas para este producto" e indica cuáles.</w:t>
      </w:r>
    </w:p>
    <w:p w14:paraId="35CF715C" w14:textId="77777777" w:rsidR="007F6012" w:rsidRDefault="00634A05">
      <w:r>
        <w:rPr>
          <w:b/>
        </w:rPr>
        <w:t>Revertir</w:t>
      </w:r>
      <w:r>
        <w:t xml:space="preserve"> (en la lista de procesos) anula un proceso registrado por error y devuelve el peso al sub-lote de origen. Si el proceso ya tenía etapas, mermas o insumos, se debe declarar el peso a devolver y justificarlo.</w:t>
      </w:r>
    </w:p>
    <w:p w14:paraId="723CA0E6" w14:textId="77777777" w:rsidR="007F6012" w:rsidRDefault="00634A05">
      <w:pPr>
        <w:pStyle w:val="Heading3"/>
      </w:pPr>
      <w:r>
        <w:t>5.3.4 Empacar red de plátano verde</w:t>
      </w:r>
    </w:p>
    <w:p w14:paraId="1AF58687" w14:textId="77777777" w:rsidR="007F6012" w:rsidRDefault="00634A05">
      <w:r>
        <w:t>El plátano verde que no se madura se empaca directamente en cajas de red como un proceso más:</w:t>
      </w:r>
    </w:p>
    <w:p w14:paraId="58369CF8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Presione </w:t>
      </w:r>
      <w:r>
        <w:rPr>
          <w:b/>
        </w:rPr>
        <w:t>+ Empacar red</w:t>
      </w:r>
      <w:r>
        <w:t>.</w:t>
      </w:r>
    </w:p>
    <w:p w14:paraId="4230AB36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Seleccione el </w:t>
      </w:r>
      <w:r>
        <w:rPr>
          <w:b/>
        </w:rPr>
        <w:t>Sub-lote verde disponible</w:t>
      </w:r>
      <w:r>
        <w:t xml:space="preserve">, el </w:t>
      </w:r>
      <w:r>
        <w:rPr>
          <w:b/>
        </w:rPr>
        <w:t>Producto resultado (red terminada)</w:t>
      </w:r>
      <w:r>
        <w:t xml:space="preserve">, la </w:t>
      </w:r>
      <w:r>
        <w:rPr>
          <w:b/>
        </w:rPr>
        <w:t>Etapa</w:t>
      </w:r>
      <w:r>
        <w:t xml:space="preserve"> y la </w:t>
      </w:r>
      <w:r>
        <w:rPr>
          <w:b/>
        </w:rPr>
        <w:t>Cantidad de personas</w:t>
      </w:r>
      <w:r>
        <w:t>.</w:t>
      </w:r>
    </w:p>
    <w:p w14:paraId="60251DA4" w14:textId="77777777" w:rsidR="007F6012" w:rsidRDefault="00634A05">
      <w:pPr>
        <w:spacing w:after="60"/>
        <w:ind w:left="510" w:hanging="340"/>
      </w:pPr>
      <w:r>
        <w:t>3.</w:t>
      </w:r>
      <w:r>
        <w:tab/>
        <w:t xml:space="preserve">En </w:t>
      </w:r>
      <w:r>
        <w:rPr>
          <w:b/>
        </w:rPr>
        <w:t>Cajas a registrar</w:t>
      </w:r>
      <w:r>
        <w:t xml:space="preserve">, indique la </w:t>
      </w:r>
      <w:r>
        <w:rPr>
          <w:b/>
        </w:rPr>
        <w:t>Cantidad de cajas</w:t>
      </w:r>
      <w:r>
        <w:t xml:space="preserve">, las </w:t>
      </w:r>
      <w:r>
        <w:rPr>
          <w:b/>
        </w:rPr>
        <w:t>Redes por caja</w:t>
      </w:r>
      <w:r>
        <w:t xml:space="preserve"> y el </w:t>
      </w:r>
      <w:r>
        <w:rPr>
          <w:b/>
        </w:rPr>
        <w:t>Peso por caja (kg)</w:t>
      </w:r>
      <w:r>
        <w:t>. Para varias cajas iguales use el generador rápido.</w:t>
      </w:r>
    </w:p>
    <w:p w14:paraId="0AEF136B" w14:textId="77777777" w:rsidR="007F6012" w:rsidRDefault="00634A05">
      <w:pPr>
        <w:spacing w:after="60"/>
        <w:ind w:left="510" w:hanging="340"/>
      </w:pPr>
      <w:r>
        <w:t>4.</w:t>
      </w:r>
      <w:r>
        <w:tab/>
        <w:t>Confirme el registro. Cada caja recibe su código RED.</w:t>
      </w:r>
    </w:p>
    <w:p w14:paraId="10C8A67F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77D63505" wp14:editId="6FBCEC56">
            <wp:extent cx="5472000" cy="42462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roduccion_r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1992" w14:textId="77777777" w:rsidR="007F6012" w:rsidRDefault="00634A05">
      <w:pPr>
        <w:pStyle w:val="Caption"/>
        <w:jc w:val="center"/>
      </w:pPr>
      <w:r>
        <w:t>Figura 22. Formulario "Empacar red".</w:t>
      </w:r>
    </w:p>
    <w:p w14:paraId="57E9E229" w14:textId="77777777" w:rsidR="007F6012" w:rsidRDefault="00634A05">
      <w:pPr>
        <w:pStyle w:val="Heading3"/>
      </w:pPr>
      <w:r>
        <w:t>5.3.5 Otras pestañas de Producción</w:t>
      </w:r>
    </w:p>
    <w:p w14:paraId="42961CEE" w14:textId="77777777" w:rsidR="007F6012" w:rsidRDefault="00634A05">
      <w:pPr>
        <w:pStyle w:val="ListBullet"/>
      </w:pPr>
      <w:r>
        <w:rPr>
          <w:b/>
        </w:rPr>
        <w:t>Consultar:</w:t>
      </w:r>
      <w:r>
        <w:t xml:space="preserve"> historial de procesos finalizados, con filtros por proceso, lote, producto y mes, y ficha PDF de cada proceso.</w:t>
      </w:r>
    </w:p>
    <w:p w14:paraId="13E0AEBB" w14:textId="77777777" w:rsidR="007F6012" w:rsidRDefault="00634A05">
      <w:pPr>
        <w:pStyle w:val="ListBullet"/>
      </w:pPr>
      <w:r>
        <w:rPr>
          <w:b/>
        </w:rPr>
        <w:t>Órdenes de producción:</w:t>
      </w:r>
      <w:r>
        <w:t xml:space="preserve"> </w:t>
      </w:r>
      <w:r>
        <w:rPr>
          <w:b/>
        </w:rPr>
        <w:t>+ Nueva orden</w:t>
      </w:r>
      <w:r>
        <w:t xml:space="preserve"> registra cuánto producto terminado se necesita y para cuándo. Su estado avanza de Pendiente a En Proceso y a Completada a medida que se le asignan procesos; también puede cancelarse.</w:t>
      </w:r>
    </w:p>
    <w:p w14:paraId="2D9BEE5D" w14:textId="77777777" w:rsidR="007F6012" w:rsidRDefault="00634A05">
      <w:pPr>
        <w:pStyle w:val="ListBullet"/>
      </w:pPr>
      <w:r>
        <w:rPr>
          <w:b/>
        </w:rPr>
        <w:t>Etapas por producto:</w:t>
      </w:r>
      <w:r>
        <w:t xml:space="preserve"> define, para cada producto terminado, la secuencia de etapas que debe cumplir su producción.</w:t>
      </w:r>
    </w:p>
    <w:p w14:paraId="521422A0" w14:textId="77777777" w:rsidR="007F6012" w:rsidRDefault="00634A05">
      <w:pPr>
        <w:pStyle w:val="ListBullet"/>
      </w:pPr>
      <w:r>
        <w:rPr>
          <w:b/>
        </w:rPr>
        <w:t>Productividad:</w:t>
      </w:r>
      <w:r>
        <w:t xml:space="preserve"> kilogramos producidos por persona y hora, agrupados de forma </w:t>
      </w:r>
      <w:r>
        <w:rPr>
          <w:b/>
        </w:rPr>
        <w:t>Mensual</w:t>
      </w:r>
      <w:r>
        <w:t xml:space="preserve">, </w:t>
      </w:r>
      <w:r>
        <w:rPr>
          <w:b/>
        </w:rPr>
        <w:t>Semanal</w:t>
      </w:r>
      <w:r>
        <w:t xml:space="preserve"> o </w:t>
      </w:r>
      <w:r>
        <w:rPr>
          <w:b/>
        </w:rPr>
        <w:t>Por producto</w:t>
      </w:r>
      <w:r>
        <w:t>, a partir de las personas y tiempos registrados en las etapas.</w:t>
      </w:r>
    </w:p>
    <w:p w14:paraId="698140D8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3DC39242" wp14:editId="12CEC0ED">
            <wp:extent cx="5472000" cy="234566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roduccion_orden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8DD1" w14:textId="77777777" w:rsidR="007F6012" w:rsidRDefault="00634A05">
      <w:pPr>
        <w:pStyle w:val="Caption"/>
        <w:jc w:val="center"/>
      </w:pPr>
      <w:r>
        <w:t>Figura 23. Órdenes de producción.</w:t>
      </w:r>
    </w:p>
    <w:p w14:paraId="36CA3B41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20CBFA7F" wp14:editId="4C55AF08">
            <wp:extent cx="5472000" cy="22909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roduccion_etapa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9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0C86" w14:textId="77777777" w:rsidR="007F6012" w:rsidRDefault="00634A05">
      <w:pPr>
        <w:pStyle w:val="Caption"/>
        <w:jc w:val="center"/>
      </w:pPr>
      <w:r>
        <w:t>Figura 24. Configuración de etapas requeridas por producto.</w:t>
      </w:r>
    </w:p>
    <w:p w14:paraId="24FD3757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0E289808" wp14:editId="465D2161">
            <wp:extent cx="5472000" cy="42462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roduccion_productivida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C319" w14:textId="77777777" w:rsidR="007F6012" w:rsidRDefault="00634A05">
      <w:pPr>
        <w:pStyle w:val="Caption"/>
        <w:jc w:val="center"/>
      </w:pPr>
      <w:r>
        <w:t>Figura 25. Productividad por persona y turno.</w:t>
      </w:r>
    </w:p>
    <w:p w14:paraId="4C895C4A" w14:textId="77777777" w:rsidR="007F6012" w:rsidRDefault="00634A05">
      <w:pPr>
        <w:pStyle w:val="Heading2"/>
      </w:pPr>
      <w:bookmarkStart w:id="15" w:name="_Toc243596283"/>
      <w:r>
        <w:t>5.4 Redes (histórico)</w:t>
      </w:r>
      <w:bookmarkEnd w:id="15"/>
    </w:p>
    <w:p w14:paraId="4CA6644A" w14:textId="77777777" w:rsidR="007F6012" w:rsidRDefault="00634A05">
      <w:r>
        <w:rPr>
          <w:b/>
        </w:rPr>
        <w:t>Ruta:</w:t>
      </w:r>
      <w:r>
        <w:t xml:space="preserve"> Proceso Productivo → Redes. </w:t>
      </w:r>
      <w:r>
        <w:rPr>
          <w:b/>
        </w:rPr>
        <w:t>Roles:</w:t>
      </w:r>
      <w:r>
        <w:t xml:space="preserve"> Administrador, Producción, Logística.</w:t>
      </w:r>
    </w:p>
    <w:p w14:paraId="266249D2" w14:textId="77777777" w:rsidR="007F6012" w:rsidRDefault="00634A05">
      <w:r>
        <w:t xml:space="preserve">Consulta las cajas de red de plátano verde registradas antes de que el empaque de redes se integrara a Producción. Es de solo lectura; las redes nuevas se registran con </w:t>
      </w:r>
      <w:r>
        <w:rPr>
          <w:b/>
        </w:rPr>
        <w:t>+ Empacar red</w:t>
      </w:r>
      <w:r>
        <w:t xml:space="preserve"> (sección 5.3.4).</w:t>
      </w:r>
    </w:p>
    <w:p w14:paraId="23B6B616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7DD66219" wp14:editId="247E4D73">
            <wp:extent cx="5472000" cy="275059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ed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37B2" w14:textId="77777777" w:rsidR="007F6012" w:rsidRDefault="00634A05">
      <w:pPr>
        <w:pStyle w:val="Caption"/>
        <w:jc w:val="center"/>
      </w:pPr>
      <w:r>
        <w:t>Figura 26. Histórico de redes de plátano verde.</w:t>
      </w:r>
    </w:p>
    <w:p w14:paraId="0C896901" w14:textId="77777777" w:rsidR="007F6012" w:rsidRDefault="00634A05">
      <w:pPr>
        <w:pStyle w:val="Heading1"/>
      </w:pPr>
      <w:bookmarkStart w:id="16" w:name="_Toc243596284"/>
      <w:r>
        <w:t>6. Inventario y Catálogos</w:t>
      </w:r>
      <w:bookmarkEnd w:id="16"/>
    </w:p>
    <w:p w14:paraId="0E8E0DD4" w14:textId="77777777" w:rsidR="007F6012" w:rsidRDefault="00634A05">
      <w:pPr>
        <w:pStyle w:val="Heading2"/>
      </w:pPr>
      <w:bookmarkStart w:id="17" w:name="_Toc243596285"/>
      <w:r>
        <w:t>6.1 Productos</w:t>
      </w:r>
      <w:bookmarkEnd w:id="17"/>
    </w:p>
    <w:p w14:paraId="7AB535E9" w14:textId="77777777" w:rsidR="007F6012" w:rsidRDefault="00634A05">
      <w:r>
        <w:rPr>
          <w:b/>
        </w:rPr>
        <w:t>Ruta:</w:t>
      </w:r>
      <w:r>
        <w:t xml:space="preserve"> Inventario y Catálogos → Productos. </w:t>
      </w:r>
      <w:r>
        <w:rPr>
          <w:b/>
        </w:rPr>
        <w:t>Roles:</w:t>
      </w:r>
      <w:r>
        <w:t xml:space="preserve"> Administrador, Producción.</w:t>
      </w:r>
    </w:p>
    <w:p w14:paraId="14E218D1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Presione </w:t>
      </w:r>
      <w:r>
        <w:rPr>
          <w:b/>
        </w:rPr>
        <w:t>+ Agregar producto</w:t>
      </w:r>
      <w:r>
        <w:t>.</w:t>
      </w:r>
    </w:p>
    <w:p w14:paraId="40DED66E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Escriba el </w:t>
      </w:r>
      <w:r>
        <w:rPr>
          <w:b/>
        </w:rPr>
        <w:t>Nombre</w:t>
      </w:r>
      <w:r>
        <w:t xml:space="preserve"> y elija el </w:t>
      </w:r>
      <w:r>
        <w:rPr>
          <w:b/>
        </w:rPr>
        <w:t>Tipo producto</w:t>
      </w:r>
      <w:r>
        <w:t>: Materia Prima, Producto Terminado, Insumo o Venta Directa.</w:t>
      </w:r>
    </w:p>
    <w:p w14:paraId="3FD4FEE5" w14:textId="77777777" w:rsidR="007F6012" w:rsidRDefault="00634A05">
      <w:pPr>
        <w:spacing w:after="60"/>
        <w:ind w:left="510" w:hanging="340"/>
      </w:pPr>
      <w:r>
        <w:t>3.</w:t>
      </w:r>
      <w:r>
        <w:tab/>
      </w:r>
      <w:r>
        <w:t xml:space="preserve">Indique la </w:t>
      </w:r>
      <w:r>
        <w:rPr>
          <w:b/>
        </w:rPr>
        <w:t>Unidad medida</w:t>
      </w:r>
      <w:r>
        <w:t xml:space="preserve">, el </w:t>
      </w:r>
      <w:r>
        <w:rPr>
          <w:b/>
        </w:rPr>
        <w:t>Stock mínimo</w:t>
      </w:r>
      <w:r>
        <w:t xml:space="preserve"> (umbral de alerta de stock bajo), el </w:t>
      </w:r>
      <w:r>
        <w:rPr>
          <w:b/>
        </w:rPr>
        <w:t>Precio sugerido</w:t>
      </w:r>
      <w:r>
        <w:t xml:space="preserve"> y una </w:t>
      </w:r>
      <w:r>
        <w:rPr>
          <w:b/>
        </w:rPr>
        <w:t>Descripción</w:t>
      </w:r>
      <w:r>
        <w:t>.</w:t>
      </w:r>
    </w:p>
    <w:p w14:paraId="69437539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Si es </w:t>
      </w:r>
      <w:r>
        <w:rPr>
          <w:b/>
        </w:rPr>
        <w:t>Producto Terminado</w:t>
      </w:r>
      <w:r>
        <w:t>, agregue en orden las etapas de su plan de proceso; es obligatorio.</w:t>
      </w:r>
    </w:p>
    <w:p w14:paraId="5BF50A56" w14:textId="77777777" w:rsidR="007F6012" w:rsidRDefault="00634A05">
      <w:pPr>
        <w:spacing w:after="60"/>
        <w:ind w:left="510" w:hanging="340"/>
      </w:pPr>
      <w:r>
        <w:t>5.</w:t>
      </w:r>
      <w:r>
        <w:tab/>
        <w:t xml:space="preserve">Presione </w:t>
      </w:r>
      <w:r>
        <w:rPr>
          <w:b/>
        </w:rPr>
        <w:t>Crear producto</w:t>
      </w:r>
      <w:r>
        <w:t>.</w:t>
      </w:r>
    </w:p>
    <w:p w14:paraId="629A5E08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1C6DEBB4" wp14:editId="3FF81156">
            <wp:extent cx="5472000" cy="424627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productos_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3C1C" w14:textId="77777777" w:rsidR="007F6012" w:rsidRDefault="00634A05">
      <w:pPr>
        <w:pStyle w:val="Caption"/>
        <w:jc w:val="center"/>
      </w:pPr>
      <w:r>
        <w:t>Figura 27. Formulario de producto y listado.</w:t>
      </w:r>
    </w:p>
    <w:p w14:paraId="0B0CEAE5" w14:textId="77777777" w:rsidR="007F6012" w:rsidRDefault="00634A05">
      <w:r>
        <w:t>En el listado (</w:t>
      </w:r>
      <w:r>
        <w:rPr>
          <w:b/>
        </w:rPr>
        <w:t>Mostrar ▾</w:t>
      </w:r>
      <w:r>
        <w:t xml:space="preserve">), </w:t>
      </w:r>
      <w:r>
        <w:rPr>
          <w:b/>
        </w:rPr>
        <w:t>Editar</w:t>
      </w:r>
      <w:r>
        <w:t xml:space="preserve"> modifica el producto y </w:t>
      </w:r>
      <w:r>
        <w:rPr>
          <w:b/>
        </w:rPr>
        <w:t>Eliminar</w:t>
      </w:r>
      <w:r>
        <w:t xml:space="preserve"> lo da de baja. El precio sugerido se usa para valorizar los pedidos al momento de registrarlos.</w:t>
      </w:r>
    </w:p>
    <w:p w14:paraId="099C1C2D" w14:textId="77777777" w:rsidR="007F6012" w:rsidRDefault="00634A05">
      <w:pPr>
        <w:pStyle w:val="Heading2"/>
      </w:pPr>
      <w:bookmarkStart w:id="18" w:name="_Toc243596286"/>
      <w:r>
        <w:t>6.2 Inventario</w:t>
      </w:r>
      <w:bookmarkEnd w:id="18"/>
    </w:p>
    <w:p w14:paraId="44F19AAD" w14:textId="77777777" w:rsidR="007F6012" w:rsidRDefault="00634A05">
      <w:r>
        <w:rPr>
          <w:b/>
        </w:rPr>
        <w:t>Ruta:</w:t>
      </w:r>
      <w:r>
        <w:t xml:space="preserve"> Inventario y Catálogos → Inventario. </w:t>
      </w:r>
      <w:r>
        <w:rPr>
          <w:b/>
        </w:rPr>
        <w:t>Roles:</w:t>
      </w:r>
      <w:r>
        <w:t xml:space="preserve"> Administrador, Producción, Logística.</w:t>
      </w:r>
    </w:p>
    <w:p w14:paraId="03C7BEC3" w14:textId="77777777" w:rsidR="007F6012" w:rsidRDefault="00634A05">
      <w:r>
        <w:t xml:space="preserve">Muestra las existencias disponibles por producto, su lote y su fecha de vencimiento. Se puede filtrar por texto, tipo de producto, fecha de vencimiento y estado de stock (solo stock bajo o normal). Los indicadores superiores resumen el total de productos, los que están bajo el stock mínimo, los próximos a vencer y los vencidos. La sección </w:t>
      </w:r>
      <w:r>
        <w:rPr>
          <w:b/>
        </w:rPr>
        <w:t>Fruta para producción</w:t>
      </w:r>
      <w:r>
        <w:t xml:space="preserve"> lista los sub-lotes listos para procesar. </w:t>
      </w:r>
      <w:r>
        <w:rPr>
          <w:b/>
        </w:rPr>
        <w:t>Descargar PDF</w:t>
      </w:r>
      <w:r>
        <w:t xml:space="preserve"> exporta el listado filtrado.</w:t>
      </w:r>
    </w:p>
    <w:p w14:paraId="20EDDF23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2ABDEBE2" wp14:editId="530EF632">
            <wp:extent cx="5472000" cy="424627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inventari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0034" w14:textId="77777777" w:rsidR="007F6012" w:rsidRDefault="00634A05">
      <w:pPr>
        <w:pStyle w:val="Caption"/>
        <w:jc w:val="center"/>
      </w:pPr>
      <w:r>
        <w:t>Figura 28. Inventario con filtros e indicadores.</w:t>
      </w:r>
    </w:p>
    <w:p w14:paraId="7592B775" w14:textId="77777777" w:rsidR="007F6012" w:rsidRDefault="00634A05">
      <w:pPr>
        <w:spacing w:before="160" w:after="40"/>
      </w:pPr>
      <w:r>
        <w:rPr>
          <w:b/>
        </w:rPr>
        <w:t>Existencias vencidas y baja por vencimiento</w:t>
      </w:r>
    </w:p>
    <w:p w14:paraId="18950B47" w14:textId="77777777" w:rsidR="007F6012" w:rsidRDefault="00634A05">
      <w:r>
        <w:t xml:space="preserve">Cuando hay producto que pasó su fecha de vencimiento, aparece la sección </w:t>
      </w:r>
      <w:r>
        <w:rPr>
          <w:b/>
        </w:rPr>
        <w:t>Existencias vencidas</w:t>
      </w:r>
      <w:r>
        <w:t xml:space="preserve"> con el código de cada existencia, el producto, la fecha de vencimiento (y los días transcurridos), la cantidad y su valor. Ese producto ya no se asigna a pedidos ni se consume como insumo en producción.</w:t>
      </w:r>
    </w:p>
    <w:p w14:paraId="28DE5B5E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0007C5BE" wp14:editId="4539BAE0">
            <wp:extent cx="5472000" cy="174374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inventario_vencid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DDF1" w14:textId="77777777" w:rsidR="007F6012" w:rsidRDefault="00634A05">
      <w:pPr>
        <w:pStyle w:val="Caption"/>
        <w:jc w:val="center"/>
      </w:pPr>
      <w:r>
        <w:t>Figura 29. Sección "Existencias vencidas" de Inventario.</w:t>
      </w:r>
    </w:p>
    <w:p w14:paraId="13465A9E" w14:textId="77777777" w:rsidR="007F6012" w:rsidRDefault="00634A05">
      <w:pPr>
        <w:spacing w:after="60"/>
        <w:ind w:left="510" w:hanging="340"/>
      </w:pPr>
      <w:r>
        <w:t>1.</w:t>
      </w:r>
      <w:r>
        <w:tab/>
        <w:t>Verifique físicamente el producto vencido.</w:t>
      </w:r>
    </w:p>
    <w:p w14:paraId="0D0F20D0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Presione </w:t>
      </w:r>
      <w:r>
        <w:rPr>
          <w:b/>
        </w:rPr>
        <w:t>Dar de baja</w:t>
      </w:r>
      <w:r>
        <w:t xml:space="preserve"> en la fila de la existencia.</w:t>
      </w:r>
    </w:p>
    <w:p w14:paraId="186A94FF" w14:textId="77777777" w:rsidR="007F6012" w:rsidRDefault="00634A05">
      <w:pPr>
        <w:spacing w:after="60"/>
        <w:ind w:left="510" w:hanging="340"/>
      </w:pPr>
      <w:r>
        <w:t>3.</w:t>
      </w:r>
      <w:r>
        <w:tab/>
        <w:t>Confirme el mensaje. El saldo completo se retira del stock y queda registrado quién hizo la baja y cuándo.</w:t>
      </w:r>
    </w:p>
    <w:p w14:paraId="4BE2AE69" w14:textId="77777777" w:rsidR="007F6012" w:rsidRDefault="00634A05">
      <w:pPr>
        <w:shd w:val="clear" w:color="auto" w:fill="EAF2FB"/>
      </w:pPr>
      <w:r>
        <w:rPr>
          <w:b/>
          <w:color w:val="1F3864"/>
        </w:rPr>
        <w:t xml:space="preserve">Nota: </w:t>
      </w:r>
      <w:r>
        <w:t>La baja no borra el registro de la pérdida: el producto que venció sin despacharse sigue contando en la pérdida por caducidad del Dashboard. Solo se pueden dar de baja existencias ya vencidas.</w:t>
      </w:r>
    </w:p>
    <w:p w14:paraId="5249DFB0" w14:textId="77777777" w:rsidR="007F6012" w:rsidRDefault="00634A05">
      <w:pPr>
        <w:pStyle w:val="Heading2"/>
      </w:pPr>
      <w:bookmarkStart w:id="19" w:name="_Toc243596287"/>
      <w:r>
        <w:t>6.3 Clientes</w:t>
      </w:r>
      <w:bookmarkEnd w:id="19"/>
    </w:p>
    <w:p w14:paraId="77175234" w14:textId="77777777" w:rsidR="007F6012" w:rsidRDefault="00634A05">
      <w:r>
        <w:rPr>
          <w:b/>
        </w:rPr>
        <w:t>Ruta:</w:t>
      </w:r>
      <w:r>
        <w:t xml:space="preserve"> Inventario y Catálogos → Clientes. </w:t>
      </w:r>
      <w:r>
        <w:rPr>
          <w:b/>
        </w:rPr>
        <w:t>Roles:</w:t>
      </w:r>
      <w:r>
        <w:t xml:space="preserve"> Administrador, Logística.</w:t>
      </w:r>
    </w:p>
    <w:p w14:paraId="54B98AFA" w14:textId="77777777" w:rsidR="007F6012" w:rsidRDefault="00634A05">
      <w:r>
        <w:t xml:space="preserve">Presione </w:t>
      </w:r>
      <w:r>
        <w:rPr>
          <w:b/>
        </w:rPr>
        <w:t>+ Agregar cliente</w:t>
      </w:r>
      <w:r>
        <w:t xml:space="preserve"> y complete </w:t>
      </w:r>
      <w:r>
        <w:rPr>
          <w:b/>
        </w:rPr>
        <w:t>Nombre comercial</w:t>
      </w:r>
      <w:r>
        <w:t xml:space="preserve">, </w:t>
      </w:r>
      <w:r>
        <w:rPr>
          <w:b/>
        </w:rPr>
        <w:t>Teléfono</w:t>
      </w:r>
      <w:r>
        <w:t xml:space="preserve">, </w:t>
      </w:r>
      <w:r>
        <w:rPr>
          <w:b/>
        </w:rPr>
        <w:t>NIT facturación</w:t>
      </w:r>
      <w:r>
        <w:t xml:space="preserve">, </w:t>
      </w:r>
      <w:r>
        <w:rPr>
          <w:b/>
        </w:rPr>
        <w:t>Departamento</w:t>
      </w:r>
      <w:r>
        <w:t xml:space="preserve">, </w:t>
      </w:r>
      <w:r>
        <w:rPr>
          <w:b/>
        </w:rPr>
        <w:t>Municipio</w:t>
      </w:r>
      <w:r>
        <w:t xml:space="preserve">, </w:t>
      </w:r>
      <w:r>
        <w:rPr>
          <w:b/>
        </w:rPr>
        <w:t>Zona</w:t>
      </w:r>
      <w:r>
        <w:t xml:space="preserve"> y </w:t>
      </w:r>
      <w:r>
        <w:rPr>
          <w:b/>
        </w:rPr>
        <w:t>Dirección detallada</w:t>
      </w:r>
      <w:r>
        <w:t xml:space="preserve">; luego </w:t>
      </w:r>
      <w:r>
        <w:rPr>
          <w:b/>
        </w:rPr>
        <w:t>Crear cliente</w:t>
      </w:r>
      <w:r>
        <w:t>. La ubicación se usa para ordenar los pedidos por zona al armar las entregas. El sistema no permite dos clientes con el mismo NIT.</w:t>
      </w:r>
    </w:p>
    <w:p w14:paraId="6D157CD9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52C30DB3" wp14:editId="1FF169D7">
            <wp:extent cx="5472000" cy="424627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lientes_for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7D7A" w14:textId="77777777" w:rsidR="007F6012" w:rsidRDefault="00634A05">
      <w:pPr>
        <w:pStyle w:val="Caption"/>
        <w:jc w:val="center"/>
      </w:pPr>
      <w:r>
        <w:t>Figura 30. Registro de clientes.</w:t>
      </w:r>
    </w:p>
    <w:p w14:paraId="3FD199D8" w14:textId="77777777" w:rsidR="007F6012" w:rsidRDefault="00634A05">
      <w:pPr>
        <w:pStyle w:val="Heading2"/>
      </w:pPr>
      <w:bookmarkStart w:id="20" w:name="_Toc243596288"/>
      <w:r>
        <w:t>6.4 Proveedores</w:t>
      </w:r>
      <w:bookmarkEnd w:id="20"/>
    </w:p>
    <w:p w14:paraId="6707DC4B" w14:textId="77777777" w:rsidR="007F6012" w:rsidRDefault="00634A05">
      <w:r>
        <w:rPr>
          <w:b/>
        </w:rPr>
        <w:t>Ruta:</w:t>
      </w:r>
      <w:r>
        <w:t xml:space="preserve"> Inventario y Catálogos → Proveedores. </w:t>
      </w:r>
      <w:r>
        <w:rPr>
          <w:b/>
        </w:rPr>
        <w:t>Roles:</w:t>
      </w:r>
      <w:r>
        <w:t xml:space="preserve"> Administrador, Logística.</w:t>
      </w:r>
    </w:p>
    <w:p w14:paraId="339B0782" w14:textId="77777777" w:rsidR="007F6012" w:rsidRDefault="00634A05">
      <w:r>
        <w:t xml:space="preserve">Presione </w:t>
      </w:r>
      <w:r>
        <w:rPr>
          <w:b/>
        </w:rPr>
        <w:t>+ Agregar proveedor</w:t>
      </w:r>
      <w:r>
        <w:t xml:space="preserve"> y complete </w:t>
      </w:r>
      <w:r>
        <w:rPr>
          <w:b/>
        </w:rPr>
        <w:t>Empresa</w:t>
      </w:r>
      <w:r>
        <w:t xml:space="preserve">, </w:t>
      </w:r>
      <w:r>
        <w:rPr>
          <w:b/>
        </w:rPr>
        <w:t>NIT</w:t>
      </w:r>
      <w:r>
        <w:t xml:space="preserve">, </w:t>
      </w:r>
      <w:r>
        <w:rPr>
          <w:b/>
        </w:rPr>
        <w:t>Contacto</w:t>
      </w:r>
      <w:r>
        <w:t xml:space="preserve"> y </w:t>
      </w:r>
      <w:r>
        <w:rPr>
          <w:b/>
        </w:rPr>
        <w:t>Teléfono</w:t>
      </w:r>
      <w:r>
        <w:t xml:space="preserve">; luego </w:t>
      </w:r>
      <w:r>
        <w:rPr>
          <w:b/>
        </w:rPr>
        <w:t>Crear proveedor</w:t>
      </w:r>
      <w:r>
        <w:t>. Tampoco se admiten dos proveedores con el mismo NIT.</w:t>
      </w:r>
    </w:p>
    <w:p w14:paraId="5D7BCD08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0B762078" wp14:editId="4DC85A62">
            <wp:extent cx="5472000" cy="366988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proveedores_list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9EB2" w14:textId="77777777" w:rsidR="007F6012" w:rsidRDefault="00634A05">
      <w:pPr>
        <w:pStyle w:val="Caption"/>
        <w:jc w:val="center"/>
      </w:pPr>
      <w:r>
        <w:t>Figura 31. Listado de proveedores.</w:t>
      </w:r>
    </w:p>
    <w:p w14:paraId="4855F6FE" w14:textId="77777777" w:rsidR="007F6012" w:rsidRDefault="00634A05">
      <w:pPr>
        <w:pStyle w:val="Heading1"/>
      </w:pPr>
      <w:bookmarkStart w:id="21" w:name="_Toc243596289"/>
      <w:r>
        <w:t>7. Distribución</w:t>
      </w:r>
      <w:bookmarkEnd w:id="21"/>
    </w:p>
    <w:p w14:paraId="24F15082" w14:textId="77777777" w:rsidR="007F6012" w:rsidRDefault="00634A05">
      <w:r>
        <w:t xml:space="preserve">El ciclo de un pedido es: </w:t>
      </w:r>
      <w:r>
        <w:rPr>
          <w:b/>
        </w:rPr>
        <w:t>Pendiente</w:t>
      </w:r>
      <w:r>
        <w:t xml:space="preserve"> (registrado) → </w:t>
      </w:r>
      <w:r>
        <w:rPr>
          <w:b/>
        </w:rPr>
        <w:t>Preparado</w:t>
      </w:r>
      <w:r>
        <w:t xml:space="preserve"> (asignado a una entrega) → </w:t>
      </w:r>
      <w:r>
        <w:rPr>
          <w:b/>
        </w:rPr>
        <w:t>En Ruta</w:t>
      </w:r>
      <w:r>
        <w:t xml:space="preserve"> (salió el vehículo) → </w:t>
      </w:r>
      <w:r>
        <w:rPr>
          <w:b/>
        </w:rPr>
        <w:t>Entregado</w:t>
      </w:r>
      <w:r>
        <w:t xml:space="preserve">, o </w:t>
      </w:r>
      <w:r>
        <w:rPr>
          <w:b/>
        </w:rPr>
        <w:t>Con Devolución</w:t>
      </w:r>
      <w:r>
        <w:t xml:space="preserve"> si el cliente no recibió todo. Un pedido Pendiente también puede </w:t>
      </w:r>
      <w:r>
        <w:rPr>
          <w:b/>
        </w:rPr>
        <w:t>Cancelarse</w:t>
      </w:r>
      <w:r>
        <w:t>.</w:t>
      </w:r>
    </w:p>
    <w:p w14:paraId="58AA43B9" w14:textId="77777777" w:rsidR="007F6012" w:rsidRDefault="00634A05">
      <w:pPr>
        <w:pStyle w:val="Heading2"/>
      </w:pPr>
      <w:bookmarkStart w:id="22" w:name="_Toc243596290"/>
      <w:r>
        <w:t>7.1 Pedidos</w:t>
      </w:r>
      <w:bookmarkEnd w:id="22"/>
    </w:p>
    <w:p w14:paraId="16F4E867" w14:textId="77777777" w:rsidR="007F6012" w:rsidRDefault="00634A05">
      <w:r>
        <w:rPr>
          <w:b/>
        </w:rPr>
        <w:t>Ruta:</w:t>
      </w:r>
      <w:r>
        <w:t xml:space="preserve"> Distribución → Pedidos. </w:t>
      </w:r>
      <w:r>
        <w:rPr>
          <w:b/>
        </w:rPr>
        <w:t>Roles:</w:t>
      </w:r>
      <w:r>
        <w:t xml:space="preserve"> Administrador, Logística.</w:t>
      </w:r>
    </w:p>
    <w:p w14:paraId="4C8462E0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1A4043AF" wp14:editId="2E716180">
            <wp:extent cx="5472000" cy="385593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pedidos_ges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5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12B4" w14:textId="77777777" w:rsidR="007F6012" w:rsidRDefault="00634A05">
      <w:pPr>
        <w:pStyle w:val="Caption"/>
        <w:jc w:val="center"/>
      </w:pPr>
      <w:r>
        <w:t>Figura 32. Pedidos en gestión.</w:t>
      </w:r>
    </w:p>
    <w:p w14:paraId="4F244960" w14:textId="77777777" w:rsidR="007F6012" w:rsidRDefault="00634A05">
      <w:pPr>
        <w:spacing w:before="160" w:after="40"/>
      </w:pPr>
      <w:r>
        <w:rPr>
          <w:b/>
        </w:rPr>
        <w:t>Registrar un pedido</w:t>
      </w:r>
    </w:p>
    <w:p w14:paraId="3E1FB461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Presione </w:t>
      </w:r>
      <w:r>
        <w:rPr>
          <w:b/>
        </w:rPr>
        <w:t>Agregar pedido</w:t>
      </w:r>
      <w:r>
        <w:t>.</w:t>
      </w:r>
    </w:p>
    <w:p w14:paraId="6157B22C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Seleccione el </w:t>
      </w:r>
      <w:r>
        <w:rPr>
          <w:b/>
        </w:rPr>
        <w:t>Cliente</w:t>
      </w:r>
      <w:r>
        <w:t xml:space="preserve"> y, si se conoce, la </w:t>
      </w:r>
      <w:r>
        <w:rPr>
          <w:b/>
        </w:rPr>
        <w:t>Fecha de entrega programada</w:t>
      </w:r>
      <w:r>
        <w:t xml:space="preserve">; agregue </w:t>
      </w:r>
      <w:r>
        <w:rPr>
          <w:b/>
        </w:rPr>
        <w:t>Observaciones</w:t>
      </w:r>
      <w:r>
        <w:t xml:space="preserve"> si hace falta.</w:t>
      </w:r>
    </w:p>
    <w:p w14:paraId="7C5B2004" w14:textId="77777777" w:rsidR="007F6012" w:rsidRDefault="00634A05">
      <w:pPr>
        <w:spacing w:after="60"/>
        <w:ind w:left="510" w:hanging="340"/>
      </w:pPr>
      <w:r>
        <w:t>3.</w:t>
      </w:r>
      <w:r>
        <w:tab/>
        <w:t xml:space="preserve">En </w:t>
      </w:r>
      <w:r>
        <w:rPr>
          <w:b/>
        </w:rPr>
        <w:t>Seleccionar productos</w:t>
      </w:r>
      <w:r>
        <w:t xml:space="preserve">, elija el </w:t>
      </w:r>
      <w:r>
        <w:rPr>
          <w:b/>
        </w:rPr>
        <w:t>Producto</w:t>
      </w:r>
      <w:r>
        <w:t xml:space="preserve"> y la </w:t>
      </w:r>
      <w:r>
        <w:rPr>
          <w:b/>
        </w:rPr>
        <w:t>Cantidad</w:t>
      </w:r>
      <w:r>
        <w:t xml:space="preserve">. En </w:t>
      </w:r>
      <w:r>
        <w:rPr>
          <w:b/>
        </w:rPr>
        <w:t>Lote</w:t>
      </w:r>
      <w:r>
        <w:t xml:space="preserve"> deje "Automático (lote más antiguo)" para que el sistema tome la existencia que vence antes, o elija una existencia específica. Las existencias vencidas no se ofrecen. Presione </w:t>
      </w:r>
      <w:r>
        <w:rPr>
          <w:b/>
        </w:rPr>
        <w:t>Añadir producto</w:t>
      </w:r>
      <w:r>
        <w:t>; repita por cada producto.</w:t>
      </w:r>
    </w:p>
    <w:p w14:paraId="4EE83815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Presione </w:t>
      </w:r>
      <w:r>
        <w:rPr>
          <w:b/>
        </w:rPr>
        <w:t>Registrar pedido</w:t>
      </w:r>
      <w:r>
        <w:t>.</w:t>
      </w:r>
    </w:p>
    <w:p w14:paraId="3DBC5692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4EB62592" wp14:editId="3CCC231D">
            <wp:extent cx="4680000" cy="24585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pedidos_for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E9D0" w14:textId="77777777" w:rsidR="007F6012" w:rsidRDefault="00634A05">
      <w:pPr>
        <w:pStyle w:val="Caption"/>
        <w:jc w:val="center"/>
      </w:pPr>
      <w:r>
        <w:t>Figura 33. Formulario "Nuevo pedido".</w:t>
      </w:r>
    </w:p>
    <w:p w14:paraId="4A83DB68" w14:textId="77777777" w:rsidR="007F6012" w:rsidRDefault="00634A05">
      <w:r>
        <w:t>El valor de cada línea se calcula con el precio vigente al registrar el pedido y no cambia aunque después se modifique el precio del producto. El pedido es un documento de despacho, no una factura.</w:t>
      </w:r>
    </w:p>
    <w:p w14:paraId="3F84EE96" w14:textId="77777777" w:rsidR="007F6012" w:rsidRDefault="00634A05">
      <w:pPr>
        <w:spacing w:before="160" w:after="40"/>
      </w:pPr>
      <w:r>
        <w:rPr>
          <w:b/>
        </w:rPr>
        <w:t>Detalle, cancelación y reportes</w:t>
      </w:r>
    </w:p>
    <w:p w14:paraId="69C1C71B" w14:textId="77777777" w:rsidR="007F6012" w:rsidRDefault="00634A05">
      <w:pPr>
        <w:pStyle w:val="ListBullet"/>
      </w:pPr>
      <w:r>
        <w:rPr>
          <w:b/>
        </w:rPr>
        <w:t>Ver detalle</w:t>
      </w:r>
      <w:r>
        <w:t xml:space="preserve"> muestra las líneas, el lote asignado, el estado de entrega y el valor; ahí se cambia la fecha programada con </w:t>
      </w:r>
      <w:r>
        <w:rPr>
          <w:b/>
        </w:rPr>
        <w:t>Guardar fecha</w:t>
      </w:r>
      <w:r>
        <w:t>.</w:t>
      </w:r>
    </w:p>
    <w:p w14:paraId="4A00561D" w14:textId="77777777" w:rsidR="007F6012" w:rsidRDefault="00634A05">
      <w:pPr>
        <w:pStyle w:val="ListBullet"/>
      </w:pPr>
      <w:r>
        <w:rPr>
          <w:b/>
        </w:rPr>
        <w:t>Cancelar</w:t>
      </w:r>
      <w:r>
        <w:t xml:space="preserve"> anula un pedido que todavía no se ha asignado a una entrega.</w:t>
      </w:r>
    </w:p>
    <w:p w14:paraId="09F46151" w14:textId="77777777" w:rsidR="007F6012" w:rsidRDefault="00634A05">
      <w:pPr>
        <w:pStyle w:val="ListBullet"/>
      </w:pPr>
      <w:r>
        <w:rPr>
          <w:b/>
        </w:rPr>
        <w:t>Consultar</w:t>
      </w:r>
      <w:r>
        <w:t xml:space="preserve"> muestra el historial completo de pedidos.</w:t>
      </w:r>
    </w:p>
    <w:p w14:paraId="7F461E8A" w14:textId="77777777" w:rsidR="007F6012" w:rsidRDefault="00634A05">
      <w:pPr>
        <w:pStyle w:val="ListBullet"/>
      </w:pPr>
      <w:r>
        <w:rPr>
          <w:b/>
        </w:rPr>
        <w:t>Reportes</w:t>
      </w:r>
      <w:r>
        <w:t xml:space="preserve">: elija cliente y rango de fechas y presione </w:t>
      </w:r>
      <w:r>
        <w:rPr>
          <w:b/>
        </w:rPr>
        <w:t>Aplicar filtros</w:t>
      </w:r>
      <w:r>
        <w:t xml:space="preserve"> para ver los productos más vendidos, los mejores compradores y las compras por cliente y por producto. Se exportan con </w:t>
      </w:r>
      <w:r>
        <w:rPr>
          <w:b/>
        </w:rPr>
        <w:t>Descargar PDF</w:t>
      </w:r>
      <w:r>
        <w:t xml:space="preserve"> o </w:t>
      </w:r>
      <w:r>
        <w:rPr>
          <w:b/>
        </w:rPr>
        <w:t>Descargar Excel</w:t>
      </w:r>
      <w:r>
        <w:t>.</w:t>
      </w:r>
    </w:p>
    <w:p w14:paraId="400E843A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7E6BD78A" wp14:editId="0A38B854">
            <wp:extent cx="4680000" cy="16099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pedidos_detal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74B9" w14:textId="77777777" w:rsidR="007F6012" w:rsidRDefault="00634A05">
      <w:pPr>
        <w:pStyle w:val="Caption"/>
        <w:jc w:val="center"/>
      </w:pPr>
      <w:r>
        <w:t>Figura 34. Detalle de un pedido.</w:t>
      </w:r>
    </w:p>
    <w:p w14:paraId="21D193E8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3D043746" wp14:editId="65C93A37">
            <wp:extent cx="5472000" cy="424627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pedidos_report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F5B0" w14:textId="77777777" w:rsidR="007F6012" w:rsidRDefault="00634A05">
      <w:pPr>
        <w:pStyle w:val="Caption"/>
        <w:jc w:val="center"/>
      </w:pPr>
      <w:r>
        <w:t>Figura 35. Reportes de pedidos.</w:t>
      </w:r>
    </w:p>
    <w:p w14:paraId="7E952292" w14:textId="77777777" w:rsidR="007F6012" w:rsidRDefault="00634A05">
      <w:pPr>
        <w:pStyle w:val="Heading2"/>
      </w:pPr>
      <w:bookmarkStart w:id="23" w:name="_Toc243596291"/>
      <w:r>
        <w:t>7.2 Entregas</w:t>
      </w:r>
      <w:bookmarkEnd w:id="23"/>
    </w:p>
    <w:p w14:paraId="3A5C3FBD" w14:textId="77777777" w:rsidR="007F6012" w:rsidRDefault="00634A05">
      <w:r>
        <w:rPr>
          <w:b/>
        </w:rPr>
        <w:t>Ruta:</w:t>
      </w:r>
      <w:r>
        <w:t xml:space="preserve"> Distribución → Entregas. </w:t>
      </w:r>
      <w:r>
        <w:rPr>
          <w:b/>
        </w:rPr>
        <w:t>Roles:</w:t>
      </w:r>
      <w:r>
        <w:t xml:space="preserve"> Administrador y Logística (crean y gestionan); Piloto (ve y gestiona solo sus entregas).</w:t>
      </w:r>
    </w:p>
    <w:p w14:paraId="000611E7" w14:textId="77777777" w:rsidR="007F6012" w:rsidRDefault="00634A05">
      <w:pPr>
        <w:spacing w:before="160" w:after="40"/>
      </w:pPr>
      <w:r>
        <w:rPr>
          <w:b/>
        </w:rPr>
        <w:t>Armar una entrega (Administrador / Logística)</w:t>
      </w:r>
    </w:p>
    <w:p w14:paraId="03E96F0A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Presione </w:t>
      </w:r>
      <w:r>
        <w:rPr>
          <w:b/>
        </w:rPr>
        <w:t>Agregar entrega</w:t>
      </w:r>
      <w:r>
        <w:t>.</w:t>
      </w:r>
    </w:p>
    <w:p w14:paraId="2D5574E1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Elija un </w:t>
      </w:r>
      <w:r>
        <w:rPr>
          <w:b/>
        </w:rPr>
        <w:t>Vehículo</w:t>
      </w:r>
      <w:r>
        <w:t xml:space="preserve"> disponible y el </w:t>
      </w:r>
      <w:r>
        <w:rPr>
          <w:b/>
        </w:rPr>
        <w:t>Piloto</w:t>
      </w:r>
      <w:r>
        <w:t>; el sistema sugiere primero al piloto con menos entregas asignadas.</w:t>
      </w:r>
    </w:p>
    <w:p w14:paraId="42719D3F" w14:textId="77777777" w:rsidR="007F6012" w:rsidRDefault="00634A05">
      <w:pPr>
        <w:spacing w:after="60"/>
        <w:ind w:left="510" w:hanging="340"/>
      </w:pPr>
      <w:r>
        <w:t>3.</w:t>
      </w:r>
      <w:r>
        <w:tab/>
        <w:t>Marque los pedidos pendientes que llevará; aparecen ordenados por ubicación para agrupar los de una misma zona.</w:t>
      </w:r>
    </w:p>
    <w:p w14:paraId="1BAA426B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Confirme. Los pedidos pasan a </w:t>
      </w:r>
      <w:r>
        <w:rPr>
          <w:b/>
        </w:rPr>
        <w:t>Preparado</w:t>
      </w:r>
      <w:r>
        <w:t>.</w:t>
      </w:r>
    </w:p>
    <w:p w14:paraId="6DC2D61D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73CB3C40" wp14:editId="56D34F25">
            <wp:extent cx="4680000" cy="3213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entregas_form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F2B" w14:textId="77777777" w:rsidR="007F6012" w:rsidRDefault="00634A05">
      <w:pPr>
        <w:pStyle w:val="Caption"/>
        <w:jc w:val="center"/>
      </w:pPr>
      <w:r>
        <w:t>Figura 36. Formulario "Nueva entrega".</w:t>
      </w:r>
    </w:p>
    <w:p w14:paraId="325BCF8C" w14:textId="77777777" w:rsidR="007F6012" w:rsidRDefault="00634A05">
      <w:pPr>
        <w:spacing w:before="160" w:after="40"/>
      </w:pPr>
      <w:r>
        <w:rPr>
          <w:b/>
        </w:rPr>
        <w:t>Salida, entrega y cierre (Piloto, Administrador o Logística)</w:t>
      </w:r>
    </w:p>
    <w:p w14:paraId="0735E90E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Presione </w:t>
      </w:r>
      <w:r>
        <w:rPr>
          <w:b/>
        </w:rPr>
        <w:t>Gestionar</w:t>
      </w:r>
      <w:r>
        <w:t xml:space="preserve"> en la entrega.</w:t>
      </w:r>
    </w:p>
    <w:p w14:paraId="3A3A8498" w14:textId="77777777" w:rsidR="007F6012" w:rsidRDefault="00634A05">
      <w:pPr>
        <w:spacing w:after="60"/>
        <w:ind w:left="510" w:hanging="340"/>
      </w:pPr>
      <w:r>
        <w:t>2.</w:t>
      </w:r>
      <w:r>
        <w:tab/>
      </w:r>
      <w:r>
        <w:rPr>
          <w:b/>
        </w:rPr>
        <w:t>Registrar salida:</w:t>
      </w:r>
      <w:r>
        <w:t xml:space="preserve"> escriba el kilometraje de salida y el combustible. La entrega y sus pedidos pasan a </w:t>
      </w:r>
      <w:r>
        <w:rPr>
          <w:b/>
        </w:rPr>
        <w:t>En Ruta</w:t>
      </w:r>
      <w:r>
        <w:t>.</w:t>
      </w:r>
    </w:p>
    <w:p w14:paraId="71FD9222" w14:textId="77777777" w:rsidR="007F6012" w:rsidRDefault="00634A05">
      <w:pPr>
        <w:spacing w:after="60"/>
        <w:ind w:left="510" w:hanging="340"/>
      </w:pPr>
      <w:r>
        <w:t>3.</w:t>
      </w:r>
      <w:r>
        <w:tab/>
      </w:r>
      <w:r>
        <w:rPr>
          <w:b/>
        </w:rPr>
        <w:t>Confirmar entregas:</w:t>
      </w:r>
      <w:r>
        <w:t xml:space="preserve"> en cada pedido, escriba la </w:t>
      </w:r>
      <w:r>
        <w:rPr>
          <w:b/>
        </w:rPr>
        <w:t>Cantidad entregada</w:t>
      </w:r>
      <w:r>
        <w:t xml:space="preserve"> de cada producto (o use </w:t>
      </w:r>
      <w:r>
        <w:rPr>
          <w:b/>
        </w:rPr>
        <w:t>Marcar entrega</w:t>
      </w:r>
      <w:r>
        <w:t xml:space="preserve"> para dar por entregado todo el pedido) y presione </w:t>
      </w:r>
      <w:r>
        <w:rPr>
          <w:b/>
        </w:rPr>
        <w:t>Guardar entregas</w:t>
      </w:r>
      <w:r>
        <w:t>. Lo que no se entrega queda disponible para devolución.</w:t>
      </w:r>
    </w:p>
    <w:p w14:paraId="27DC172B" w14:textId="77777777" w:rsidR="007F6012" w:rsidRDefault="00634A05">
      <w:pPr>
        <w:spacing w:after="60"/>
        <w:ind w:left="510" w:hanging="340"/>
      </w:pPr>
      <w:r>
        <w:t>4.</w:t>
      </w:r>
      <w:r>
        <w:tab/>
      </w:r>
      <w:r>
        <w:rPr>
          <w:b/>
        </w:rPr>
        <w:t>Cerrar entrega:</w:t>
      </w:r>
      <w:r>
        <w:t xml:space="preserve"> al regresar, escriba el kilometraje de llegada. El vehículo vuelve a quedar disponible y su kilometraje se actualiza.</w:t>
      </w:r>
    </w:p>
    <w:p w14:paraId="417186FE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03902DDD" wp14:editId="4D3C2E95">
            <wp:extent cx="4680000" cy="15693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entregas_gestiona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84DB" w14:textId="77777777" w:rsidR="007F6012" w:rsidRDefault="00634A05">
      <w:pPr>
        <w:pStyle w:val="Caption"/>
        <w:jc w:val="center"/>
      </w:pPr>
      <w:r>
        <w:t>Figura 37. Gestión de una entrega en ruta.</w:t>
      </w:r>
    </w:p>
    <w:p w14:paraId="3479A372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18D3E5EB" wp14:editId="14282F68">
            <wp:extent cx="4680000" cy="16411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x_entregas_confirma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16BE" w14:textId="77777777" w:rsidR="007F6012" w:rsidRDefault="00634A05">
      <w:pPr>
        <w:pStyle w:val="Caption"/>
        <w:jc w:val="center"/>
      </w:pPr>
      <w:r>
        <w:t>Figura 38. Confirmación de cantidades entregadas.</w:t>
      </w:r>
    </w:p>
    <w:p w14:paraId="01F5580F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64AF63BF" wp14:editId="379294B7">
            <wp:extent cx="5472000" cy="222163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_rol_piloto_entrega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F38B" w14:textId="77777777" w:rsidR="007F6012" w:rsidRDefault="00634A05">
      <w:pPr>
        <w:pStyle w:val="Caption"/>
        <w:jc w:val="center"/>
      </w:pPr>
      <w:r>
        <w:t>Figura 39. Vista del Piloto: solo sus entregas asignadas.</w:t>
      </w:r>
    </w:p>
    <w:p w14:paraId="7C6EE8E5" w14:textId="77777777" w:rsidR="007F6012" w:rsidRDefault="00634A05">
      <w:pPr>
        <w:pStyle w:val="Heading2"/>
      </w:pPr>
      <w:bookmarkStart w:id="24" w:name="_Toc243596292"/>
      <w:r>
        <w:t>7.3 Devoluciones</w:t>
      </w:r>
      <w:bookmarkEnd w:id="24"/>
    </w:p>
    <w:p w14:paraId="45E9A263" w14:textId="77777777" w:rsidR="007F6012" w:rsidRDefault="00634A05">
      <w:r>
        <w:rPr>
          <w:b/>
        </w:rPr>
        <w:t>Ruta:</w:t>
      </w:r>
      <w:r>
        <w:t xml:space="preserve"> Distribución → Devoluciones. </w:t>
      </w:r>
      <w:r>
        <w:rPr>
          <w:b/>
        </w:rPr>
        <w:t>Roles:</w:t>
      </w:r>
      <w:r>
        <w:t xml:space="preserve"> recibir: Administrador y Logística; resolver: Administrador, Logística y Producción; consultar: todos los roles con acceso.</w:t>
      </w:r>
    </w:p>
    <w:p w14:paraId="2F0779EC" w14:textId="77777777" w:rsidR="007F6012" w:rsidRDefault="00634A05">
      <w:r>
        <w:t>La devolución se maneja en dos pasos:</w:t>
      </w:r>
    </w:p>
    <w:p w14:paraId="4CDD10ED" w14:textId="77777777" w:rsidR="007F6012" w:rsidRDefault="00634A05">
      <w:pPr>
        <w:spacing w:after="60"/>
        <w:ind w:left="510" w:hanging="340"/>
      </w:pPr>
      <w:r>
        <w:t>1.</w:t>
      </w:r>
      <w:r>
        <w:tab/>
      </w:r>
      <w:r>
        <w:rPr>
          <w:b/>
        </w:rPr>
        <w:t>Recepción en bodega.</w:t>
      </w:r>
      <w:r>
        <w:t xml:space="preserve"> En </w:t>
      </w:r>
      <w:r>
        <w:rPr>
          <w:b/>
        </w:rPr>
        <w:t>Líneas pendientes de recepción</w:t>
      </w:r>
      <w:r>
        <w:t xml:space="preserve"> aparecen los productos no entregados. Presione </w:t>
      </w:r>
      <w:r>
        <w:rPr>
          <w:b/>
        </w:rPr>
        <w:t>Recibir</w:t>
      </w:r>
      <w:r>
        <w:t>, indique la cantidad recibida y el motivo.</w:t>
      </w:r>
    </w:p>
    <w:p w14:paraId="57DF24CB" w14:textId="77777777" w:rsidR="007F6012" w:rsidRDefault="00634A05">
      <w:pPr>
        <w:spacing w:after="60"/>
        <w:ind w:left="510" w:hanging="340"/>
      </w:pPr>
      <w:r>
        <w:t>2.</w:t>
      </w:r>
      <w:r>
        <w:tab/>
      </w:r>
      <w:r>
        <w:rPr>
          <w:b/>
        </w:rPr>
        <w:t>Resolución.</w:t>
      </w:r>
      <w:r>
        <w:t xml:space="preserve"> En </w:t>
      </w:r>
      <w:r>
        <w:rPr>
          <w:b/>
        </w:rPr>
        <w:t>Devoluciones pendientes de revisión</w:t>
      </w:r>
      <w:r>
        <w:t xml:space="preserve">, decida el destino: </w:t>
      </w:r>
      <w:r>
        <w:rPr>
          <w:b/>
        </w:rPr>
        <w:t>Reingresar a inventario</w:t>
      </w:r>
      <w:r>
        <w:t xml:space="preserve"> (el producto vuelve a estar disponible) o </w:t>
      </w:r>
      <w:r>
        <w:rPr>
          <w:b/>
        </w:rPr>
        <w:t>Marcar pérdida</w:t>
      </w:r>
      <w:r>
        <w:t xml:space="preserve"> (se da de baja).</w:t>
      </w:r>
    </w:p>
    <w:p w14:paraId="269371A4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0D6013C4" wp14:editId="39E2ED2B">
            <wp:extent cx="5472000" cy="342182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devoluciones_ges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57A8" w14:textId="77777777" w:rsidR="007F6012" w:rsidRDefault="00634A05">
      <w:pPr>
        <w:pStyle w:val="Caption"/>
        <w:jc w:val="center"/>
      </w:pPr>
      <w:r>
        <w:t>Figura 40. Devoluciones: recepción y revisión.</w:t>
      </w:r>
    </w:p>
    <w:p w14:paraId="73DE688C" w14:textId="77777777" w:rsidR="007F6012" w:rsidRDefault="00634A05">
      <w:r>
        <w:t xml:space="preserve">La pestaña </w:t>
      </w:r>
      <w:r>
        <w:rPr>
          <w:b/>
        </w:rPr>
        <w:t>Consultar</w:t>
      </w:r>
      <w:r>
        <w:t xml:space="preserve"> muestra el historial con quién recibió, quién resolvió y el resultado.</w:t>
      </w:r>
    </w:p>
    <w:p w14:paraId="365DBC9F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51B14F7B" wp14:editId="1A42F8C1">
            <wp:extent cx="5472000" cy="30278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devoluciones_consulta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E538" w14:textId="77777777" w:rsidR="007F6012" w:rsidRDefault="00634A05">
      <w:pPr>
        <w:pStyle w:val="Caption"/>
        <w:jc w:val="center"/>
      </w:pPr>
      <w:r>
        <w:t>Figura 41. Historial de devoluciones.</w:t>
      </w:r>
    </w:p>
    <w:p w14:paraId="0D7B7DCC" w14:textId="77777777" w:rsidR="007F6012" w:rsidRDefault="00634A05">
      <w:pPr>
        <w:pStyle w:val="Heading1"/>
      </w:pPr>
      <w:bookmarkStart w:id="25" w:name="_Toc243596293"/>
      <w:r>
        <w:t>8. Flota</w:t>
      </w:r>
      <w:bookmarkEnd w:id="25"/>
    </w:p>
    <w:p w14:paraId="5595B687" w14:textId="77777777" w:rsidR="007F6012" w:rsidRDefault="00634A05">
      <w:r>
        <w:rPr>
          <w:b/>
        </w:rPr>
        <w:t>Roles:</w:t>
      </w:r>
      <w:r>
        <w:t xml:space="preserve"> Administrador, Logística.</w:t>
      </w:r>
    </w:p>
    <w:p w14:paraId="6B883474" w14:textId="77777777" w:rsidR="007F6012" w:rsidRDefault="00634A05">
      <w:pPr>
        <w:pStyle w:val="Heading2"/>
      </w:pPr>
      <w:bookmarkStart w:id="26" w:name="_Toc243596294"/>
      <w:r>
        <w:t>8.1 Vehículos</w:t>
      </w:r>
      <w:bookmarkEnd w:id="26"/>
    </w:p>
    <w:p w14:paraId="6351370E" w14:textId="77777777" w:rsidR="007F6012" w:rsidRDefault="00634A05">
      <w:r>
        <w:t xml:space="preserve">Presione </w:t>
      </w:r>
      <w:r>
        <w:rPr>
          <w:b/>
        </w:rPr>
        <w:t>+ Agregar vehículo</w:t>
      </w:r>
      <w:r>
        <w:t xml:space="preserve"> y complete </w:t>
      </w:r>
      <w:r>
        <w:rPr>
          <w:b/>
        </w:rPr>
        <w:t>Placa</w:t>
      </w:r>
      <w:r>
        <w:t xml:space="preserve">, </w:t>
      </w:r>
      <w:r>
        <w:rPr>
          <w:b/>
        </w:rPr>
        <w:t>Modelo</w:t>
      </w:r>
      <w:r>
        <w:t xml:space="preserve">, </w:t>
      </w:r>
      <w:r>
        <w:rPr>
          <w:b/>
        </w:rPr>
        <w:t>Estado</w:t>
      </w:r>
      <w:r>
        <w:t xml:space="preserve"> (Disponible, En Ruta o Mantenimiento) y </w:t>
      </w:r>
      <w:r>
        <w:rPr>
          <w:b/>
        </w:rPr>
        <w:t>Kilometraje actual</w:t>
      </w:r>
      <w:r>
        <w:t xml:space="preserve">; luego </w:t>
      </w:r>
      <w:r>
        <w:rPr>
          <w:b/>
        </w:rPr>
        <w:t>Crear vehículo</w:t>
      </w:r>
      <w:r>
        <w:t>. La placa no puede repetirse. El estado y el kilometraje se actualizan solos al registrar la salida y el cierre de cada entrega.</w:t>
      </w:r>
    </w:p>
    <w:p w14:paraId="3DBA0A19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164DBA24" wp14:editId="3EEAA921">
            <wp:extent cx="5472000" cy="424627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vehiculos_listad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3E25" w14:textId="77777777" w:rsidR="007F6012" w:rsidRDefault="00634A05">
      <w:pPr>
        <w:pStyle w:val="Caption"/>
        <w:jc w:val="center"/>
      </w:pPr>
      <w:r>
        <w:t>Figura 42. Listado de vehículos.</w:t>
      </w:r>
    </w:p>
    <w:p w14:paraId="2DB6DBD9" w14:textId="77777777" w:rsidR="007F6012" w:rsidRDefault="00634A05">
      <w:pPr>
        <w:pStyle w:val="Heading2"/>
      </w:pPr>
      <w:bookmarkStart w:id="27" w:name="_Toc243596295"/>
      <w:r>
        <w:t>8.2 Servicios Vehículo</w:t>
      </w:r>
      <w:bookmarkEnd w:id="27"/>
    </w:p>
    <w:p w14:paraId="5B1CD578" w14:textId="77777777" w:rsidR="007F6012" w:rsidRDefault="00634A05">
      <w:r>
        <w:t xml:space="preserve">Registra los mantenimientos. Presione </w:t>
      </w:r>
      <w:r>
        <w:rPr>
          <w:b/>
        </w:rPr>
        <w:t>+ Agregar servicio</w:t>
      </w:r>
      <w:r>
        <w:t xml:space="preserve">, elija el </w:t>
      </w:r>
      <w:r>
        <w:rPr>
          <w:b/>
        </w:rPr>
        <w:t>Vehículo</w:t>
      </w:r>
      <w:r>
        <w:t xml:space="preserve"> y el </w:t>
      </w:r>
      <w:r>
        <w:rPr>
          <w:b/>
        </w:rPr>
        <w:t>Tipo de servicio</w:t>
      </w:r>
      <w:r>
        <w:t xml:space="preserve">, la </w:t>
      </w:r>
      <w:r>
        <w:rPr>
          <w:b/>
        </w:rPr>
        <w:t>Fecha de servicio</w:t>
      </w:r>
      <w:r>
        <w:t xml:space="preserve">, el </w:t>
      </w:r>
      <w:r>
        <w:rPr>
          <w:b/>
        </w:rPr>
        <w:t>Costo</w:t>
      </w:r>
      <w:r>
        <w:t xml:space="preserve">, el </w:t>
      </w:r>
      <w:r>
        <w:rPr>
          <w:b/>
        </w:rPr>
        <w:t>Próximo servicio (km)</w:t>
      </w:r>
      <w:r>
        <w:t xml:space="preserve"> y las </w:t>
      </w:r>
      <w:r>
        <w:rPr>
          <w:b/>
        </w:rPr>
        <w:t>Notas</w:t>
      </w:r>
      <w:r>
        <w:t>. El kilometraje del servicio se toma del vehículo. El Dashboard avisa cuando un servicio está vencido o próximo.</w:t>
      </w:r>
    </w:p>
    <w:p w14:paraId="7C363AED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4B673DB7" wp14:editId="52B77071">
            <wp:extent cx="5472000" cy="424627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_servicios_form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8A3D" w14:textId="77777777" w:rsidR="007F6012" w:rsidRDefault="00634A05">
      <w:pPr>
        <w:pStyle w:val="Caption"/>
        <w:jc w:val="center"/>
      </w:pPr>
      <w:r>
        <w:t>Figura 43. Registro de servicios de vehículo.</w:t>
      </w:r>
    </w:p>
    <w:p w14:paraId="02E70E9F" w14:textId="77777777" w:rsidR="007F6012" w:rsidRDefault="00634A05">
      <w:pPr>
        <w:pStyle w:val="Heading2"/>
      </w:pPr>
      <w:bookmarkStart w:id="28" w:name="_Toc243596296"/>
      <w:r>
        <w:t>8.3 Tipos Servicio</w:t>
      </w:r>
      <w:bookmarkEnd w:id="28"/>
    </w:p>
    <w:p w14:paraId="75288FAC" w14:textId="77777777" w:rsidR="007F6012" w:rsidRDefault="00634A05">
      <w:r>
        <w:t xml:space="preserve">Catálogo de los mantenimientos (cambio de aceite, rotación de llantas, frenos…). Presione </w:t>
      </w:r>
      <w:r>
        <w:rPr>
          <w:b/>
        </w:rPr>
        <w:t>+ Agregar tipo</w:t>
      </w:r>
      <w:r>
        <w:t xml:space="preserve">, escriba el </w:t>
      </w:r>
      <w:r>
        <w:rPr>
          <w:b/>
        </w:rPr>
        <w:t>Nombre del servicio</w:t>
      </w:r>
      <w:r>
        <w:t xml:space="preserve">, la </w:t>
      </w:r>
      <w:r>
        <w:rPr>
          <w:b/>
        </w:rPr>
        <w:t>Frecuencia (km)</w:t>
      </w:r>
      <w:r>
        <w:t xml:space="preserve"> y una </w:t>
      </w:r>
      <w:r>
        <w:rPr>
          <w:b/>
        </w:rPr>
        <w:t>Descripción</w:t>
      </w:r>
      <w:r>
        <w:t>. La frecuencia sirve para calcular el próximo servicio.</w:t>
      </w:r>
    </w:p>
    <w:p w14:paraId="301CB63E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62618C85" wp14:editId="5358B29E">
            <wp:extent cx="5472000" cy="366988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_tipos_servicio_listad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438F" w14:textId="77777777" w:rsidR="007F6012" w:rsidRDefault="00634A05">
      <w:pPr>
        <w:pStyle w:val="Caption"/>
        <w:jc w:val="center"/>
      </w:pPr>
      <w:r>
        <w:t>Figura 44. Catálogo de tipos de servicio.</w:t>
      </w:r>
    </w:p>
    <w:p w14:paraId="7E94B962" w14:textId="77777777" w:rsidR="007F6012" w:rsidRDefault="00634A05">
      <w:pPr>
        <w:pStyle w:val="Heading1"/>
      </w:pPr>
      <w:bookmarkStart w:id="29" w:name="_Toc243596297"/>
      <w:r>
        <w:t>9. Administración: Usuarios</w:t>
      </w:r>
      <w:bookmarkEnd w:id="29"/>
    </w:p>
    <w:p w14:paraId="2A98EF25" w14:textId="77777777" w:rsidR="007F6012" w:rsidRDefault="00634A05">
      <w:r>
        <w:rPr>
          <w:b/>
        </w:rPr>
        <w:t>Ruta:</w:t>
      </w:r>
      <w:r>
        <w:t xml:space="preserve"> Administración → Usuarios. </w:t>
      </w:r>
      <w:r>
        <w:rPr>
          <w:b/>
        </w:rPr>
        <w:t>Rol:</w:t>
      </w:r>
      <w:r>
        <w:t xml:space="preserve"> Administrador.</w:t>
      </w:r>
    </w:p>
    <w:p w14:paraId="481B32BC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Presione </w:t>
      </w:r>
      <w:r>
        <w:rPr>
          <w:b/>
        </w:rPr>
        <w:t>+ Agregar usuario</w:t>
      </w:r>
      <w:r>
        <w:t>.</w:t>
      </w:r>
    </w:p>
    <w:p w14:paraId="56763D66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Escriba el </w:t>
      </w:r>
      <w:r>
        <w:rPr>
          <w:b/>
        </w:rPr>
        <w:t>Nombre completo</w:t>
      </w:r>
      <w:r>
        <w:t xml:space="preserve">, el </w:t>
      </w:r>
      <w:r>
        <w:rPr>
          <w:b/>
        </w:rPr>
        <w:t>Username</w:t>
      </w:r>
      <w:r>
        <w:t xml:space="preserve"> con el que iniciará sesión y una </w:t>
      </w:r>
      <w:r>
        <w:rPr>
          <w:b/>
        </w:rPr>
        <w:t>Password inicial</w:t>
      </w:r>
      <w:r>
        <w:t xml:space="preserve"> (mínimo 6 caracteres).</w:t>
      </w:r>
    </w:p>
    <w:p w14:paraId="111E4980" w14:textId="77777777" w:rsidR="007F6012" w:rsidRDefault="00634A05">
      <w:pPr>
        <w:spacing w:after="60"/>
        <w:ind w:left="510" w:hanging="340"/>
      </w:pPr>
      <w:r>
        <w:t>3.</w:t>
      </w:r>
      <w:r>
        <w:tab/>
        <w:t xml:space="preserve">Elija el </w:t>
      </w:r>
      <w:r>
        <w:rPr>
          <w:b/>
        </w:rPr>
        <w:t>Rol</w:t>
      </w:r>
      <w:r>
        <w:t>: Administrador, Producción, Logística o Piloto.</w:t>
      </w:r>
    </w:p>
    <w:p w14:paraId="51F66600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Presione </w:t>
      </w:r>
      <w:r>
        <w:rPr>
          <w:b/>
        </w:rPr>
        <w:t>Crear usuario</w:t>
      </w:r>
      <w:r>
        <w:t xml:space="preserve"> y entregue las credenciales a la persona.</w:t>
      </w:r>
    </w:p>
    <w:p w14:paraId="74B3F82C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0CC92B3F" wp14:editId="1C8CCD2E">
            <wp:extent cx="5472000" cy="424627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_usuarios_form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9896" w14:textId="77777777" w:rsidR="007F6012" w:rsidRDefault="00634A05">
      <w:pPr>
        <w:pStyle w:val="Caption"/>
        <w:jc w:val="center"/>
      </w:pPr>
      <w:r>
        <w:t>Figura 45. Alta de usuarios.</w:t>
      </w:r>
    </w:p>
    <w:p w14:paraId="5D9E7BD8" w14:textId="77777777" w:rsidR="007F6012" w:rsidRDefault="00634A05">
      <w:pPr>
        <w:pStyle w:val="ListBullet"/>
      </w:pPr>
      <w:r>
        <w:rPr>
          <w:b/>
        </w:rPr>
        <w:t>Contraseña:</w:t>
      </w:r>
      <w:r>
        <w:t xml:space="preserve"> asigna una contraseña nueva cuando el usuario la olvidó.</w:t>
      </w:r>
    </w:p>
    <w:p w14:paraId="24020701" w14:textId="77777777" w:rsidR="007F6012" w:rsidRDefault="00634A05">
      <w:pPr>
        <w:pStyle w:val="ListBullet"/>
      </w:pPr>
      <w:r>
        <w:rPr>
          <w:b/>
        </w:rPr>
        <w:t>Editar:</w:t>
      </w:r>
      <w:r>
        <w:t xml:space="preserve"> cambia el nombre o el rol.</w:t>
      </w:r>
    </w:p>
    <w:p w14:paraId="7CD37CAA" w14:textId="77777777" w:rsidR="007F6012" w:rsidRDefault="00634A05">
      <w:pPr>
        <w:pStyle w:val="ListBullet"/>
      </w:pPr>
      <w:r>
        <w:rPr>
          <w:b/>
        </w:rPr>
        <w:t>Eliminar:</w:t>
      </w:r>
      <w:r>
        <w:t xml:space="preserve"> da de baja al usuario; ya no podrá iniciar sesión, pero su historial se conserva.</w:t>
      </w:r>
    </w:p>
    <w:p w14:paraId="586274A7" w14:textId="77777777" w:rsidR="007F6012" w:rsidRDefault="00634A05">
      <w:pPr>
        <w:pStyle w:val="Heading1"/>
      </w:pPr>
      <w:bookmarkStart w:id="30" w:name="_Toc243596298"/>
      <w:r>
        <w:t>10. Trazabilidad</w:t>
      </w:r>
      <w:bookmarkEnd w:id="30"/>
    </w:p>
    <w:p w14:paraId="5421FDEA" w14:textId="77777777" w:rsidR="007F6012" w:rsidRDefault="00634A05">
      <w:r>
        <w:rPr>
          <w:b/>
        </w:rPr>
        <w:t>Ruta:</w:t>
      </w:r>
      <w:r>
        <w:t xml:space="preserve"> Trazabilidad. </w:t>
      </w:r>
      <w:r>
        <w:rPr>
          <w:b/>
        </w:rPr>
        <w:t>Roles:</w:t>
      </w:r>
      <w:r>
        <w:t xml:space="preserve"> Administrador, Producción, Logística.</w:t>
      </w:r>
    </w:p>
    <w:p w14:paraId="3716CC48" w14:textId="77777777" w:rsidR="007F6012" w:rsidRDefault="00634A05">
      <w:r>
        <w:t>Permite reconstruir el recorrido completo de un producto, desde la entrada de la materia prima hasta el inventario final, o al revés.</w:t>
      </w:r>
    </w:p>
    <w:p w14:paraId="00A7AA92" w14:textId="77777777" w:rsidR="007F6012" w:rsidRDefault="00634A05">
      <w:pPr>
        <w:spacing w:after="60"/>
        <w:ind w:left="510" w:hanging="340"/>
      </w:pPr>
      <w:r>
        <w:t>1.</w:t>
      </w:r>
      <w:r>
        <w:tab/>
        <w:t xml:space="preserve">Escriba en </w:t>
      </w:r>
      <w:r>
        <w:rPr>
          <w:b/>
        </w:rPr>
        <w:t>Buscar</w:t>
      </w:r>
      <w:r>
        <w:t xml:space="preserve"> un código: de lote de entrada (por ejemplo PLV-261020-002) o de fase (LMP, SUB, PRO, RED o EXI). Puede pegar el código copiado desde cualquier tabla.</w:t>
      </w:r>
    </w:p>
    <w:p w14:paraId="3B47504C" w14:textId="77777777" w:rsidR="007F6012" w:rsidRDefault="00634A05">
      <w:pPr>
        <w:spacing w:after="60"/>
        <w:ind w:left="510" w:hanging="340"/>
      </w:pPr>
      <w:r>
        <w:t>2.</w:t>
      </w:r>
      <w:r>
        <w:tab/>
        <w:t xml:space="preserve">Presione </w:t>
      </w:r>
      <w:r>
        <w:rPr>
          <w:b/>
        </w:rPr>
        <w:t>Buscar</w:t>
      </w:r>
      <w:r>
        <w:t>. Si el código coincide con varios registros, elija el correcto en la lista.</w:t>
      </w:r>
    </w:p>
    <w:p w14:paraId="39E0425C" w14:textId="77777777" w:rsidR="007F6012" w:rsidRDefault="00634A05">
      <w:pPr>
        <w:spacing w:after="60"/>
        <w:ind w:left="510" w:hanging="340"/>
      </w:pPr>
      <w:r>
        <w:t>3.</w:t>
      </w:r>
      <w:r>
        <w:tab/>
      </w:r>
      <w:r>
        <w:t>Se muestra el resumen (lotes, sub-lotes, cajas de red y procesos) y el árbol: entrada → lote → sub-lotes → controles → procesos → existencias.</w:t>
      </w:r>
    </w:p>
    <w:p w14:paraId="6B5EA50D" w14:textId="77777777" w:rsidR="007F6012" w:rsidRDefault="00634A05">
      <w:pPr>
        <w:spacing w:after="60"/>
        <w:ind w:left="510" w:hanging="340"/>
      </w:pPr>
      <w:r>
        <w:t>4.</w:t>
      </w:r>
      <w:r>
        <w:tab/>
        <w:t xml:space="preserve">Despliegue o pliegue cada nivel con su flecha, o use </w:t>
      </w:r>
      <w:r>
        <w:rPr>
          <w:b/>
        </w:rPr>
        <w:t>Colapsar todo / Expandir todo</w:t>
      </w:r>
      <w:r>
        <w:t xml:space="preserve">. </w:t>
      </w:r>
      <w:r>
        <w:rPr>
          <w:b/>
        </w:rPr>
        <w:t>Descargar PDF</w:t>
      </w:r>
      <w:r>
        <w:t xml:space="preserve"> genera el informe de trazabilidad.</w:t>
      </w:r>
    </w:p>
    <w:p w14:paraId="28EED790" w14:textId="77777777" w:rsidR="007F6012" w:rsidRDefault="00634A05">
      <w:pPr>
        <w:keepNext/>
        <w:jc w:val="center"/>
      </w:pPr>
      <w:r>
        <w:rPr>
          <w:noProof/>
        </w:rPr>
        <w:drawing>
          <wp:inline distT="0" distB="0" distL="0" distR="0" wp14:anchorId="60A82783" wp14:editId="2E00C992">
            <wp:extent cx="4500000" cy="6375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_trazabilidad_resultad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8241" w14:textId="77777777" w:rsidR="007F6012" w:rsidRDefault="00634A05">
      <w:pPr>
        <w:pStyle w:val="Caption"/>
        <w:jc w:val="center"/>
      </w:pPr>
      <w:r>
        <w:t>Figura 46. Resultado de trazabilidad de un lote de materia prima.</w:t>
      </w:r>
    </w:p>
    <w:p w14:paraId="7321FABC" w14:textId="77777777" w:rsidR="007F6012" w:rsidRDefault="00634A05">
      <w:r>
        <w:rPr>
          <w:b/>
        </w:rPr>
        <w:t>Búsqueda avanzada por fechas</w:t>
      </w:r>
      <w:r>
        <w:t xml:space="preserve"> localiza registros entre dos fechas (</w:t>
      </w:r>
      <w:r>
        <w:rPr>
          <w:b/>
        </w:rPr>
        <w:t>Desde</w:t>
      </w:r>
      <w:r>
        <w:t xml:space="preserve"> / </w:t>
      </w:r>
      <w:r>
        <w:rPr>
          <w:b/>
        </w:rPr>
        <w:t>Hasta</w:t>
      </w:r>
      <w:r>
        <w:t>) en las áreas que se marquen: maduración, producción, redes verdes, producto terminado por vencimiento o pedidos entregados; es útil cuando no se conoce el código. Los pedidos (PED) se muestran como información, pero no tienen árbol propio: para rastrearlos se busca el lote o la existencia que despacharon.</w:t>
      </w:r>
    </w:p>
    <w:p w14:paraId="799CF9B3" w14:textId="77777777" w:rsidR="007F6012" w:rsidRDefault="00634A05">
      <w:pPr>
        <w:pStyle w:val="Heading1"/>
      </w:pPr>
      <w:bookmarkStart w:id="31" w:name="_Toc243596299"/>
      <w:r>
        <w:t>11. Mensajes frecuentes</w:t>
      </w:r>
      <w:bookmarkEnd w:id="31"/>
    </w:p>
    <w:p w14:paraId="16244E87" w14:textId="77777777" w:rsidR="007F6012" w:rsidRDefault="00634A05">
      <w:pPr>
        <w:pStyle w:val="Caption"/>
        <w:keepNext/>
      </w:pPr>
      <w:r>
        <w:t>Tabla 4. Mensajes frecuentes del sistema.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5443"/>
      </w:tblGrid>
      <w:tr w:rsidR="007F6012" w14:paraId="6D4277AC" w14:textId="77777777" w:rsidTr="007F6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09E54652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Mensaje</w:t>
            </w:r>
          </w:p>
        </w:tc>
        <w:tc>
          <w:tcPr>
            <w:tcW w:w="5443" w:type="dxa"/>
          </w:tcPr>
          <w:p w14:paraId="3BC770E3" w14:textId="77777777" w:rsidR="007F6012" w:rsidRDefault="00634A05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significa y qué hacer</w:t>
            </w:r>
          </w:p>
        </w:tc>
      </w:tr>
      <w:tr w:rsidR="007F6012" w14:paraId="05EA55E4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29F5FF11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Credenciales invalidas</w:t>
            </w:r>
          </w:p>
        </w:tc>
        <w:tc>
          <w:tcPr>
            <w:tcW w:w="5443" w:type="dxa"/>
          </w:tcPr>
          <w:p w14:paraId="5D46F322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Usuario o contraseña incorrectos. Verifique mayúsculas; si la olvidó, pida al Administrador que la restablezca.</w:t>
            </w:r>
          </w:p>
        </w:tc>
      </w:tr>
      <w:tr w:rsidR="007F6012" w14:paraId="4EFD9F37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09EDCCF2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Token inválido o expirado / regreso al inicio de sesión</w:t>
            </w:r>
          </w:p>
        </w:tc>
        <w:tc>
          <w:tcPr>
            <w:tcW w:w="5443" w:type="dxa"/>
          </w:tcPr>
          <w:p w14:paraId="02DC0D79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 sesión venció (8 horas). Inicie sesión de nuevo.</w:t>
            </w:r>
          </w:p>
        </w:tc>
      </w:tr>
      <w:tr w:rsidR="007F6012" w14:paraId="781D617B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72D1ED07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No tienes permisos para este módulo</w:t>
            </w:r>
          </w:p>
        </w:tc>
        <w:tc>
          <w:tcPr>
            <w:tcW w:w="5443" w:type="dxa"/>
          </w:tcPr>
          <w:p w14:paraId="7A7F1389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 rol no puede realizar esa acción. Solicítela a quien tenga el rol correspondiente.</w:t>
            </w:r>
          </w:p>
        </w:tc>
      </w:tr>
      <w:tr w:rsidR="007F6012" w14:paraId="6D4ED3B9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1A31AF7C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El peso no cuadra: … Debes justificar la diferencia</w:t>
            </w:r>
          </w:p>
        </w:tc>
        <w:tc>
          <w:tcPr>
            <w:tcW w:w="5443" w:type="dxa"/>
          </w:tcPr>
          <w:p w14:paraId="7F25EF00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 finalizar un proceso, lo producido no coincide con ingresado − mermas. Revise las mermas registradas o escriba la justificación.</w:t>
            </w:r>
          </w:p>
        </w:tc>
      </w:tr>
      <w:tr w:rsidR="007F6012" w14:paraId="0539E0B1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041D62D0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Faltan etapas requeridas para este producto: …</w:t>
            </w:r>
          </w:p>
        </w:tc>
        <w:tc>
          <w:tcPr>
            <w:tcW w:w="5443" w:type="dxa"/>
          </w:tcPr>
          <w:p w14:paraId="766469C0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Registre las etapas indicadas antes de finalizar el proceso.</w:t>
            </w:r>
          </w:p>
        </w:tc>
      </w:tr>
      <w:tr w:rsidR="007F6012" w14:paraId="5FAF5A5E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186D962F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Ya existe un cliente (o proveedor) activo con ese NIT</w:t>
            </w:r>
          </w:p>
        </w:tc>
        <w:tc>
          <w:tcPr>
            <w:tcW w:w="5443" w:type="dxa"/>
          </w:tcPr>
          <w:p w14:paraId="3F273F2C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 NIT ya está registrado; busque el registro existente.</w:t>
            </w:r>
          </w:p>
        </w:tc>
      </w:tr>
      <w:tr w:rsidR="007F6012" w14:paraId="70D6EAB9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652AAAC1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No hay suficiente inventario disponible para el producto solicitado / La existencia seleccionada no existe o no tiene stock suficiente</w:t>
            </w:r>
          </w:p>
        </w:tc>
        <w:tc>
          <w:tcPr>
            <w:tcW w:w="5443" w:type="dxa"/>
          </w:tcPr>
          <w:p w14:paraId="30E58974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hay producto suficiente para la línea del pedido; ajuste la cantidad o elija otro lote.</w:t>
            </w:r>
          </w:p>
        </w:tc>
      </w:tr>
      <w:tr w:rsidR="007F6012" w14:paraId="427F2C3A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7FF7B543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La existencia seleccionada esta vencida</w:t>
            </w:r>
          </w:p>
        </w:tc>
        <w:tc>
          <w:tcPr>
            <w:tcW w:w="5443" w:type="dxa"/>
          </w:tcPr>
          <w:p w14:paraId="5CF1C77F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 lote elegido para el pedido ya pasó su fecha de vencimiento. Elija otro lote o deje la asignación automática; dé de baja el producto vencido desde Inventario.</w:t>
            </w:r>
          </w:p>
        </w:tc>
      </w:tr>
      <w:tr w:rsidR="007F6012" w14:paraId="26DF4A75" w14:textId="77777777" w:rsidTr="007F6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23D085CA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Solo se puede dar de baja una existencia vencida</w:t>
            </w:r>
          </w:p>
        </w:tc>
        <w:tc>
          <w:tcPr>
            <w:tcW w:w="5443" w:type="dxa"/>
          </w:tcPr>
          <w:p w14:paraId="11A94C42" w14:textId="77777777" w:rsidR="007F6012" w:rsidRDefault="00634A0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 existencia todavía está vigente; solo el producto vencido se da de baja.</w:t>
            </w:r>
          </w:p>
        </w:tc>
      </w:tr>
      <w:tr w:rsidR="007F6012" w14:paraId="45DC0B1D" w14:textId="77777777" w:rsidTr="007F60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5F38331C" w14:textId="77777777" w:rsidR="007F6012" w:rsidRDefault="00634A05">
            <w:pPr>
              <w:spacing w:after="0"/>
              <w:jc w:val="left"/>
            </w:pPr>
            <w:r>
              <w:rPr>
                <w:sz w:val="18"/>
              </w:rPr>
              <w:t>La pantalla no carga los datos</w:t>
            </w:r>
          </w:p>
        </w:tc>
        <w:tc>
          <w:tcPr>
            <w:tcW w:w="5443" w:type="dxa"/>
          </w:tcPr>
          <w:p w14:paraId="0A0D9364" w14:textId="77777777" w:rsidR="007F6012" w:rsidRDefault="00634A05">
            <w:pPr>
              <w:spacing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Presione </w:t>
            </w:r>
            <w:r>
              <w:rPr>
                <w:sz w:val="18"/>
              </w:rPr>
              <w:t>⟳</w:t>
            </w:r>
            <w:r>
              <w:rPr>
                <w:sz w:val="18"/>
              </w:rPr>
              <w:t xml:space="preserve"> o recargue el navegador. Si continúa, avise al encargado del sistema.</w:t>
            </w:r>
          </w:p>
        </w:tc>
      </w:tr>
    </w:tbl>
    <w:p w14:paraId="25A342AF" w14:textId="77777777" w:rsidR="007F6012" w:rsidRDefault="007F6012"/>
    <w:sectPr w:rsidR="007F6012" w:rsidSect="00034616">
      <w:footerReference w:type="default" r:id="rId5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4F33F" w14:textId="77777777" w:rsidR="00634A05" w:rsidRDefault="00634A05">
      <w:pPr>
        <w:spacing w:after="0" w:line="240" w:lineRule="auto"/>
      </w:pPr>
      <w:r>
        <w:separator/>
      </w:r>
    </w:p>
  </w:endnote>
  <w:endnote w:type="continuationSeparator" w:id="0">
    <w:p w14:paraId="1C545294" w14:textId="77777777" w:rsidR="00634A05" w:rsidRDefault="00634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08941" w14:textId="77777777" w:rsidR="007F6012" w:rsidRDefault="00634A05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58B68" w14:textId="77777777" w:rsidR="00634A05" w:rsidRDefault="00634A05">
      <w:pPr>
        <w:spacing w:after="0" w:line="240" w:lineRule="auto"/>
      </w:pPr>
      <w:r>
        <w:separator/>
      </w:r>
    </w:p>
  </w:footnote>
  <w:footnote w:type="continuationSeparator" w:id="0">
    <w:p w14:paraId="7AAAAA9F" w14:textId="77777777" w:rsidR="00634A05" w:rsidRDefault="00634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995339">
    <w:abstractNumId w:val="8"/>
  </w:num>
  <w:num w:numId="2" w16cid:durableId="1099567658">
    <w:abstractNumId w:val="6"/>
  </w:num>
  <w:num w:numId="3" w16cid:durableId="1163080973">
    <w:abstractNumId w:val="5"/>
  </w:num>
  <w:num w:numId="4" w16cid:durableId="1519853285">
    <w:abstractNumId w:val="4"/>
  </w:num>
  <w:num w:numId="5" w16cid:durableId="582883342">
    <w:abstractNumId w:val="7"/>
  </w:num>
  <w:num w:numId="6" w16cid:durableId="581062290">
    <w:abstractNumId w:val="3"/>
  </w:num>
  <w:num w:numId="7" w16cid:durableId="2027318718">
    <w:abstractNumId w:val="2"/>
  </w:num>
  <w:num w:numId="8" w16cid:durableId="89981616">
    <w:abstractNumId w:val="1"/>
  </w:num>
  <w:num w:numId="9" w16cid:durableId="22780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1CB"/>
    <w:rsid w:val="0015074B"/>
    <w:rsid w:val="00173743"/>
    <w:rsid w:val="0029639D"/>
    <w:rsid w:val="003132FF"/>
    <w:rsid w:val="00326F90"/>
    <w:rsid w:val="005E0B63"/>
    <w:rsid w:val="00634A05"/>
    <w:rsid w:val="006C3504"/>
    <w:rsid w:val="007F6012"/>
    <w:rsid w:val="00A3227F"/>
    <w:rsid w:val="00AA1D8D"/>
    <w:rsid w:val="00B47730"/>
    <w:rsid w:val="00B60F5E"/>
    <w:rsid w:val="00B8154A"/>
    <w:rsid w:val="00CA7D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B9449"/>
  <w14:defaultImageDpi w14:val="300"/>
  <w15:docId w15:val="{B5A6ECEA-E05F-41B0-8900-732B927B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35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350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C35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4386</Words>
  <Characters>25001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Cornel</dc:creator>
  <cp:keywords/>
  <dc:description>generated by python-docx</dc:description>
  <cp:lastModifiedBy>1710196 - DENNIS ALFREDO CORNEL SOSA</cp:lastModifiedBy>
  <cp:revision>5</cp:revision>
  <cp:lastPrinted>2026-10-23T01:47:00Z</cp:lastPrinted>
  <dcterms:created xsi:type="dcterms:W3CDTF">2013-12-23T23:15:00Z</dcterms:created>
  <dcterms:modified xsi:type="dcterms:W3CDTF">2026-10-23T03:17:00Z</dcterms:modified>
  <cp:category/>
</cp:coreProperties>
</file>