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A7590" w14:textId="77777777" w:rsidR="00173261" w:rsidRPr="00173261" w:rsidRDefault="00173261" w:rsidP="00173261">
      <w:pPr>
        <w:pStyle w:val="Heading1"/>
      </w:pPr>
      <w:bookmarkStart w:id="0" w:name="_Toc223017908"/>
      <w:r w:rsidRPr="00173261">
        <w:t>VISUALIZING DATA (PART 1)</w:t>
      </w:r>
      <w:bookmarkEnd w:id="0"/>
    </w:p>
    <w:p w14:paraId="42DCF140" w14:textId="77777777" w:rsidR="00173261" w:rsidRPr="00173261" w:rsidRDefault="00173261" w:rsidP="00173261">
      <w:pPr>
        <w:pStyle w:val="Heading2"/>
      </w:pPr>
      <w:bookmarkStart w:id="1" w:name="_Toc223017909"/>
      <w:r w:rsidRPr="00173261">
        <w:t>ONE-WAY TABLES</w:t>
      </w:r>
      <w:bookmarkEnd w:id="1"/>
    </w:p>
    <w:p w14:paraId="311FF938" w14:textId="77777777" w:rsidR="00173261" w:rsidRPr="00173261" w:rsidRDefault="00173261" w:rsidP="00173261">
      <w:pPr>
        <w:pStyle w:val="Heading3"/>
      </w:pPr>
      <w:bookmarkStart w:id="2" w:name="_Toc223017910"/>
      <w:r w:rsidRPr="00173261">
        <w:t>INDIVIDUALS AND VARIABLES</w:t>
      </w:r>
      <w:bookmarkEnd w:id="2"/>
    </w:p>
    <w:p w14:paraId="5BCCB916" w14:textId="77777777" w:rsidR="00173261" w:rsidRDefault="00173261" w:rsidP="00173261">
      <w:r w:rsidRPr="00173261">
        <w:t xml:space="preserve">The simplest kind of information we'll work with in this course is a set of </w:t>
      </w:r>
      <w:r w:rsidRPr="00173261">
        <w:rPr>
          <w:b/>
        </w:rPr>
        <w:t>individuals</w:t>
      </w:r>
      <w:r w:rsidRPr="00173261">
        <w:t xml:space="preserve"> with one or more properties, called </w:t>
      </w:r>
      <w:r w:rsidRPr="00173261">
        <w:rPr>
          <w:b/>
        </w:rPr>
        <w:t>variables</w:t>
      </w:r>
      <w:r w:rsidRPr="00173261">
        <w:t>. The individuals are the items in the data set and can be cases, things, people, etc.</w:t>
      </w:r>
    </w:p>
    <w:p w14:paraId="0CD2250B" w14:textId="407A74F9" w:rsidR="00173261" w:rsidRPr="00173261" w:rsidRDefault="00173261" w:rsidP="00173261">
      <w:r w:rsidRPr="00173261">
        <w:t xml:space="preserve">In this table for </w:t>
      </w:r>
      <w:r w:rsidRPr="00173261">
        <w:rPr>
          <w:b/>
          <w:i/>
        </w:rPr>
        <w:t>heights of people</w:t>
      </w:r>
      <w:r w:rsidRPr="00173261">
        <w:t>, the individuals are the people, and their heights are a variable because height is a property of each individual.</w:t>
      </w:r>
    </w:p>
    <w:p w14:paraId="4F74B692" w14:textId="1A5BB54B" w:rsidR="00AB1D8C" w:rsidRDefault="00AB1D8C" w:rsidP="00173261">
      <w:r>
        <w:rPr>
          <w:noProof/>
        </w:rPr>
        <w:drawing>
          <wp:anchor distT="0" distB="0" distL="114300" distR="114300" simplePos="0" relativeHeight="251732992" behindDoc="1" locked="0" layoutInCell="1" allowOverlap="1" wp14:anchorId="30F2F45F" wp14:editId="3CB7AE47">
            <wp:simplePos x="0" y="0"/>
            <wp:positionH relativeFrom="margin">
              <wp:align>center</wp:align>
            </wp:positionH>
            <wp:positionV relativeFrom="paragraph">
              <wp:posOffset>6985</wp:posOffset>
            </wp:positionV>
            <wp:extent cx="2735580" cy="1454150"/>
            <wp:effectExtent l="0" t="0" r="7620" b="0"/>
            <wp:wrapTight wrapText="bothSides">
              <wp:wrapPolygon edited="0">
                <wp:start x="0" y="0"/>
                <wp:lineTo x="0" y="21223"/>
                <wp:lineTo x="21510" y="21223"/>
                <wp:lineTo x="21510" y="0"/>
                <wp:lineTo x="0" y="0"/>
              </wp:wrapPolygon>
            </wp:wrapTight>
            <wp:docPr id="6584845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5580" cy="1454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AD7BC6" w14:textId="4EBA53C3" w:rsidR="00AB1D8C" w:rsidRDefault="00AB1D8C" w:rsidP="00173261"/>
    <w:p w14:paraId="668F6AFF" w14:textId="7F7D862F" w:rsidR="00AB1D8C" w:rsidRDefault="00AB1D8C" w:rsidP="00173261"/>
    <w:p w14:paraId="4B6C9808" w14:textId="52943254" w:rsidR="005352CE" w:rsidRDefault="005352CE" w:rsidP="00173261"/>
    <w:p w14:paraId="41218664" w14:textId="77777777" w:rsidR="00AB1D8C" w:rsidRDefault="00AB1D8C" w:rsidP="00173261"/>
    <w:p w14:paraId="05EC9E91" w14:textId="53DC6F9E" w:rsidR="00AB1D8C" w:rsidRDefault="00AB1D8C" w:rsidP="00173261">
      <w:r>
        <w:rPr>
          <w:noProof/>
        </w:rPr>
        <w:drawing>
          <wp:anchor distT="0" distB="0" distL="114300" distR="114300" simplePos="0" relativeHeight="251734016" behindDoc="1" locked="0" layoutInCell="1" allowOverlap="1" wp14:anchorId="15BEAB26" wp14:editId="3CF310E8">
            <wp:simplePos x="0" y="0"/>
            <wp:positionH relativeFrom="margin">
              <wp:align>right</wp:align>
            </wp:positionH>
            <wp:positionV relativeFrom="paragraph">
              <wp:posOffset>480349</wp:posOffset>
            </wp:positionV>
            <wp:extent cx="5935345" cy="1668145"/>
            <wp:effectExtent l="0" t="0" r="8255" b="8255"/>
            <wp:wrapTight wrapText="bothSides">
              <wp:wrapPolygon edited="0">
                <wp:start x="0" y="0"/>
                <wp:lineTo x="0" y="21460"/>
                <wp:lineTo x="21561" y="21460"/>
                <wp:lineTo x="21561" y="0"/>
                <wp:lineTo x="0" y="0"/>
              </wp:wrapPolygon>
            </wp:wrapTight>
            <wp:docPr id="12131253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345" cy="1668145"/>
                    </a:xfrm>
                    <a:prstGeom prst="rect">
                      <a:avLst/>
                    </a:prstGeom>
                    <a:noFill/>
                    <a:ln>
                      <a:noFill/>
                    </a:ln>
                  </pic:spPr>
                </pic:pic>
              </a:graphicData>
            </a:graphic>
            <wp14:sizeRelH relativeFrom="page">
              <wp14:pctWidth>0</wp14:pctWidth>
            </wp14:sizeRelH>
            <wp14:sizeRelV relativeFrom="page">
              <wp14:pctHeight>0</wp14:pctHeight>
            </wp14:sizeRelV>
          </wp:anchor>
        </w:drawing>
      </w:r>
      <w:r w:rsidR="00173261" w:rsidRPr="00C34F69">
        <w:t xml:space="preserve">Together, individuals and variables are called data. When we organize </w:t>
      </w:r>
      <w:r w:rsidR="00173261" w:rsidRPr="00C6319A">
        <w:rPr>
          <w:b/>
        </w:rPr>
        <w:t>data</w:t>
      </w:r>
      <w:r w:rsidR="00173261" w:rsidRPr="00C34F69">
        <w:t xml:space="preserve"> into a table like this one, we call it a </w:t>
      </w:r>
      <w:r w:rsidR="00173261" w:rsidRPr="00C6319A">
        <w:rPr>
          <w:b/>
        </w:rPr>
        <w:t>data</w:t>
      </w:r>
      <w:r w:rsidR="00173261" w:rsidRPr="00C34F69">
        <w:t xml:space="preserve"> </w:t>
      </w:r>
      <w:r w:rsidR="00173261" w:rsidRPr="00C6319A">
        <w:rPr>
          <w:b/>
        </w:rPr>
        <w:t>table</w:t>
      </w:r>
      <w:r w:rsidR="00173261" w:rsidRPr="00C34F69">
        <w:t>. Here's an example of a data table about ice cream:</w:t>
      </w:r>
      <w:r w:rsidR="00173261">
        <w:t xml:space="preserve"> </w:t>
      </w:r>
    </w:p>
    <w:p w14:paraId="272E6A2F" w14:textId="0F9A4956" w:rsidR="00173261" w:rsidRPr="009551E7" w:rsidRDefault="00173261" w:rsidP="00173261">
      <w:r w:rsidRPr="009551E7">
        <w:t>The individuals are the flavors: Vanilla, Chocolate, Cookies &amp; Cream, etc., and the variables are their properties: Scoops sold, Contains chocolate, and Smooth or chunky.</w:t>
      </w:r>
    </w:p>
    <w:p w14:paraId="3AAC4AAA" w14:textId="1CC7CE21" w:rsidR="00173261" w:rsidRPr="009551E7" w:rsidRDefault="00173261" w:rsidP="00173261">
      <w:r w:rsidRPr="009551E7">
        <w:t xml:space="preserve">Variables can be </w:t>
      </w:r>
      <w:r w:rsidRPr="009551E7">
        <w:rPr>
          <w:b/>
        </w:rPr>
        <w:t>categorical</w:t>
      </w:r>
      <w:r w:rsidRPr="009551E7">
        <w:t xml:space="preserve"> or </w:t>
      </w:r>
      <w:r w:rsidRPr="009551E7">
        <w:rPr>
          <w:b/>
        </w:rPr>
        <w:t>quantitative</w:t>
      </w:r>
      <w:r w:rsidRPr="009551E7">
        <w:t xml:space="preserve">. In </w:t>
      </w:r>
      <w:r w:rsidRPr="00053EF7">
        <w:rPr>
          <w:b/>
          <w:szCs w:val="20"/>
        </w:rPr>
        <w:fldChar w:fldCharType="begin"/>
      </w:r>
      <w:r w:rsidRPr="00053EF7">
        <w:rPr>
          <w:b/>
          <w:szCs w:val="20"/>
        </w:rPr>
        <w:instrText xml:space="preserve"> REF _Ref223019077 \h  \* MERGEFORMAT </w:instrText>
      </w:r>
      <w:r w:rsidRPr="00053EF7">
        <w:rPr>
          <w:b/>
          <w:szCs w:val="20"/>
        </w:rPr>
        <w:fldChar w:fldCharType="separate"/>
      </w:r>
      <w:r w:rsidR="001207B7">
        <w:rPr>
          <w:bCs/>
          <w:szCs w:val="20"/>
        </w:rPr>
        <w:t>Error! Reference source not found.</w:t>
      </w:r>
      <w:r w:rsidRPr="00053EF7">
        <w:rPr>
          <w:b/>
          <w:szCs w:val="20"/>
        </w:rPr>
        <w:fldChar w:fldCharType="end"/>
      </w:r>
      <w:r w:rsidRPr="009551E7">
        <w:t>, there's one quantitative variable: the height. In</w:t>
      </w:r>
      <w:r>
        <w:t xml:space="preserve"> </w:t>
      </w:r>
      <w:r w:rsidRPr="00053EF7">
        <w:fldChar w:fldCharType="begin"/>
      </w:r>
      <w:r w:rsidRPr="00053EF7">
        <w:instrText xml:space="preserve"> REF _Ref223019610 \h  \* MERGEFORMAT </w:instrText>
      </w:r>
      <w:r w:rsidRPr="00053EF7">
        <w:fldChar w:fldCharType="separate"/>
      </w:r>
      <w:r w:rsidR="001207B7">
        <w:rPr>
          <w:b/>
          <w:bCs/>
        </w:rPr>
        <w:t>Error! Reference source not found.</w:t>
      </w:r>
      <w:r w:rsidRPr="00053EF7">
        <w:fldChar w:fldCharType="end"/>
      </w:r>
      <w:r w:rsidRPr="009551E7">
        <w:t>, there's one quantitative variable (scoops), and two categorical variables (contains chocolate and smooth or chunky).</w:t>
      </w:r>
    </w:p>
    <w:p w14:paraId="395900F4" w14:textId="26866C48" w:rsidR="00173261" w:rsidRPr="009551E7" w:rsidRDefault="00320841" w:rsidP="00320841">
      <w:pPr>
        <w:jc w:val="left"/>
      </w:pPr>
      <w:r>
        <w:br w:type="page"/>
      </w:r>
    </w:p>
    <w:p w14:paraId="24102BD3" w14:textId="77777777" w:rsidR="00173261" w:rsidRPr="00594F03" w:rsidRDefault="00173261" w:rsidP="00173261">
      <w:pPr>
        <w:pStyle w:val="ListParagraph"/>
        <w:numPr>
          <w:ilvl w:val="0"/>
          <w:numId w:val="39"/>
        </w:numPr>
      </w:pPr>
      <w:r w:rsidRPr="00E433FC">
        <w:rPr>
          <w:b/>
        </w:rPr>
        <w:lastRenderedPageBreak/>
        <w:t>Categorical</w:t>
      </w:r>
      <w:r w:rsidRPr="00E433FC">
        <w:t xml:space="preserve"> </w:t>
      </w:r>
      <w:r w:rsidRPr="00E433FC">
        <w:rPr>
          <w:b/>
        </w:rPr>
        <w:t>variables</w:t>
      </w:r>
      <w:r w:rsidRPr="00E433FC">
        <w:t xml:space="preserve"> are non-numerical variables. Categorical variables are also called </w:t>
      </w:r>
      <w:r w:rsidRPr="00E433FC">
        <w:rPr>
          <w:b/>
          <w:i/>
        </w:rPr>
        <w:t>qualitative</w:t>
      </w:r>
      <w:r w:rsidRPr="00E433FC">
        <w:t xml:space="preserve"> variables. Their values aren't represented with numbers. Whether or not the ice cream contains chocolate, and whether the ice cream is smooth or chunky are categorical variables. This is because the values there are words, not numbers.</w:t>
      </w:r>
    </w:p>
    <w:p w14:paraId="1B6DF1BB" w14:textId="77777777" w:rsidR="00173261" w:rsidRDefault="00173261" w:rsidP="00173261">
      <w:pPr>
        <w:pStyle w:val="ListParagraph"/>
      </w:pPr>
    </w:p>
    <w:p w14:paraId="63DF4FA0" w14:textId="77777777" w:rsidR="00173261" w:rsidRPr="008E3ACE" w:rsidRDefault="00173261" w:rsidP="00173261">
      <w:pPr>
        <w:pStyle w:val="ListParagraph"/>
        <w:numPr>
          <w:ilvl w:val="0"/>
          <w:numId w:val="39"/>
        </w:numPr>
      </w:pPr>
      <w:r w:rsidRPr="002B47D6">
        <w:rPr>
          <w:b/>
          <w:bCs/>
        </w:rPr>
        <w:t>Quantitative</w:t>
      </w:r>
      <w:r w:rsidRPr="00E433FC">
        <w:t xml:space="preserve"> </w:t>
      </w:r>
      <w:r w:rsidRPr="002B47D6">
        <w:rPr>
          <w:b/>
          <w:bCs/>
        </w:rPr>
        <w:t>variables</w:t>
      </w:r>
      <w:r w:rsidRPr="00E433FC">
        <w:t xml:space="preserve"> are numerical variables. Their values are numbers. The height of the people and the number of scoops of ice cream sold are quantitative variables, because the values there are numbers.</w:t>
      </w:r>
    </w:p>
    <w:p w14:paraId="08FE8BEA" w14:textId="77777777" w:rsidR="00173261" w:rsidRDefault="00173261" w:rsidP="00173261">
      <w:r w:rsidRPr="00C6319A">
        <w:t xml:space="preserve">We can divide quantitative variables into </w:t>
      </w:r>
      <w:r w:rsidRPr="002B47D6">
        <w:rPr>
          <w:b/>
          <w:bCs/>
        </w:rPr>
        <w:t>discrete variables</w:t>
      </w:r>
      <w:r w:rsidRPr="00C6319A">
        <w:t xml:space="preserve"> and </w:t>
      </w:r>
      <w:r w:rsidRPr="002B47D6">
        <w:rPr>
          <w:b/>
          <w:bCs/>
        </w:rPr>
        <w:t>continuous</w:t>
      </w:r>
      <w:r w:rsidRPr="00C6319A">
        <w:t xml:space="preserve"> </w:t>
      </w:r>
      <w:r w:rsidRPr="002B47D6">
        <w:rPr>
          <w:b/>
          <w:bCs/>
        </w:rPr>
        <w:t>variables</w:t>
      </w:r>
      <w:r w:rsidRPr="00C6319A">
        <w:t>.</w:t>
      </w:r>
    </w:p>
    <w:p w14:paraId="284A3ADE" w14:textId="77777777" w:rsidR="00173261" w:rsidRDefault="00173261" w:rsidP="00173261">
      <w:pPr>
        <w:pStyle w:val="ListParagraph"/>
        <w:numPr>
          <w:ilvl w:val="0"/>
          <w:numId w:val="40"/>
        </w:numPr>
      </w:pPr>
      <w:r w:rsidRPr="002B47D6">
        <w:rPr>
          <w:b/>
          <w:bCs/>
        </w:rPr>
        <w:t>Discrete</w:t>
      </w:r>
      <w:r w:rsidRPr="00E433FC">
        <w:t xml:space="preserve"> </w:t>
      </w:r>
      <w:r w:rsidRPr="002B47D6">
        <w:rPr>
          <w:b/>
          <w:bCs/>
        </w:rPr>
        <w:t>variables</w:t>
      </w:r>
      <w:r w:rsidRPr="00E433FC">
        <w:t xml:space="preserve"> are those that we can obtain by counting. Therefore, they can take on only certain numerical values. For example, the number of scoops of ice cream sold is a discrete quantitative variable, because we can't really sell </w:t>
      </w:r>
      <w:r w:rsidRPr="002B47D6">
        <w:rPr>
          <w:rFonts w:ascii="Courier New" w:hAnsi="Courier New" w:cs="Courier New"/>
        </w:rPr>
        <w:t>8.3</w:t>
      </w:r>
      <w:r w:rsidRPr="00E433FC">
        <w:t xml:space="preserve"> or </w:t>
      </w:r>
      <w:r w:rsidRPr="002B47D6">
        <w:rPr>
          <w:rFonts w:ascii="Courier New" w:hAnsi="Courier New" w:cs="Courier New"/>
        </w:rPr>
        <w:t>5.23</w:t>
      </w:r>
      <w:r w:rsidRPr="00E433FC">
        <w:t xml:space="preserve"> scoops of ice cream.</w:t>
      </w:r>
    </w:p>
    <w:p w14:paraId="42C12C97" w14:textId="77777777" w:rsidR="00173261" w:rsidRDefault="00173261" w:rsidP="00173261">
      <w:pPr>
        <w:pStyle w:val="ListParagraph"/>
      </w:pPr>
    </w:p>
    <w:p w14:paraId="3655FF09" w14:textId="4787DC4D" w:rsidR="00320841" w:rsidRDefault="00173261" w:rsidP="00F80665">
      <w:pPr>
        <w:pStyle w:val="ListParagraph"/>
        <w:numPr>
          <w:ilvl w:val="0"/>
          <w:numId w:val="40"/>
        </w:numPr>
      </w:pPr>
      <w:r w:rsidRPr="00E433FC">
        <w:t xml:space="preserve">On the other hand, </w:t>
      </w:r>
      <w:r w:rsidRPr="002B47D6">
        <w:rPr>
          <w:b/>
          <w:bCs/>
        </w:rPr>
        <w:t>continuous</w:t>
      </w:r>
      <w:r w:rsidRPr="00E433FC">
        <w:t xml:space="preserve"> </w:t>
      </w:r>
      <w:r w:rsidRPr="002B47D6">
        <w:rPr>
          <w:b/>
          <w:bCs/>
        </w:rPr>
        <w:t>variables</w:t>
      </w:r>
      <w:r w:rsidRPr="00E433FC">
        <w:t xml:space="preserve"> may include data as decimals, fractions, or irrational numbers. For example, the height of the people in the car is a continuous variable.</w:t>
      </w:r>
    </w:p>
    <w:p w14:paraId="466F4926" w14:textId="77777777" w:rsidR="00320841" w:rsidRPr="00E433FC" w:rsidRDefault="00320841" w:rsidP="00320841">
      <w:pPr>
        <w:pStyle w:val="ListParagraph"/>
        <w:ind w:left="901"/>
      </w:pPr>
    </w:p>
    <w:p w14:paraId="184565B5" w14:textId="77777777" w:rsidR="00173261" w:rsidRDefault="00173261" w:rsidP="00173261">
      <w:pPr>
        <w:pStyle w:val="Heading3"/>
      </w:pPr>
      <w:r>
        <w:t>LEVELS OF MEASUREMENT</w:t>
      </w:r>
    </w:p>
    <w:p w14:paraId="395B8B80" w14:textId="77777777" w:rsidR="00173261" w:rsidRDefault="00173261" w:rsidP="00173261">
      <w:r w:rsidRPr="00F832F6">
        <w:t xml:space="preserve">When we work with data, we need to understand the level of measurement, because not every statistical test can be used with every type of data set. There are four levels of data measurement: </w:t>
      </w:r>
      <w:r w:rsidRPr="00745B11">
        <w:rPr>
          <w:b/>
          <w:bCs/>
        </w:rPr>
        <w:t>nominal</w:t>
      </w:r>
      <w:r w:rsidRPr="00F832F6">
        <w:t xml:space="preserve">, </w:t>
      </w:r>
      <w:r w:rsidRPr="00745B11">
        <w:rPr>
          <w:b/>
          <w:bCs/>
        </w:rPr>
        <w:t>ordinal</w:t>
      </w:r>
      <w:r w:rsidRPr="00F832F6">
        <w:t xml:space="preserve">, </w:t>
      </w:r>
      <w:r w:rsidRPr="00745B11">
        <w:rPr>
          <w:b/>
          <w:bCs/>
        </w:rPr>
        <w:t>interval</w:t>
      </w:r>
      <w:r w:rsidRPr="00F832F6">
        <w:t xml:space="preserve">, and </w:t>
      </w:r>
      <w:r w:rsidRPr="00745B11">
        <w:rPr>
          <w:b/>
          <w:bCs/>
        </w:rPr>
        <w:t>ratio</w:t>
      </w:r>
      <w:r w:rsidRPr="00F832F6">
        <w:t>.</w:t>
      </w:r>
    </w:p>
    <w:p w14:paraId="323EB0A7" w14:textId="0FEF735D" w:rsidR="00320841" w:rsidRDefault="00173261" w:rsidP="00320841">
      <w:pPr>
        <w:pStyle w:val="ListParagraph"/>
        <w:numPr>
          <w:ilvl w:val="0"/>
          <w:numId w:val="41"/>
        </w:numPr>
      </w:pPr>
      <w:r>
        <w:t xml:space="preserve">Things like favorite food, colors, names, and "yes" or "no" responses have a </w:t>
      </w:r>
      <w:r w:rsidRPr="00745B11">
        <w:rPr>
          <w:b/>
          <w:bCs/>
        </w:rPr>
        <w:t>nominal</w:t>
      </w:r>
      <w:r>
        <w:t xml:space="preserve"> scale of measurement. Only categorical data can be measured with a nominal scale.</w:t>
      </w:r>
    </w:p>
    <w:p w14:paraId="7F4324FE" w14:textId="77777777" w:rsidR="00320841" w:rsidRDefault="00320841" w:rsidP="00320841">
      <w:pPr>
        <w:pStyle w:val="ListParagraph"/>
      </w:pPr>
    </w:p>
    <w:p w14:paraId="22B5381E" w14:textId="70296636" w:rsidR="00320841" w:rsidRDefault="00173261" w:rsidP="00320841">
      <w:pPr>
        <w:pStyle w:val="ListParagraph"/>
        <w:numPr>
          <w:ilvl w:val="0"/>
          <w:numId w:val="41"/>
        </w:numPr>
      </w:pPr>
      <w:r>
        <w:t xml:space="preserve">Categorial data can also be </w:t>
      </w:r>
      <w:r w:rsidRPr="00745B11">
        <w:rPr>
          <w:b/>
          <w:bCs/>
        </w:rPr>
        <w:t>ordinal</w:t>
      </w:r>
      <w:r>
        <w:t>. This type of data can be ordered. The top three national parks in Philippines is an example of ordinal data. Or, for example, when we ask a group of people about how they liked their trip, we may get responses like "awesome", "good", "satisfactory", or "terrible", or in numerical form (4,3,2,1), which follow an order from best to worst.</w:t>
      </w:r>
    </w:p>
    <w:p w14:paraId="6920BC08" w14:textId="77777777" w:rsidR="00320841" w:rsidRDefault="00320841" w:rsidP="00320841">
      <w:pPr>
        <w:pStyle w:val="ListParagraph"/>
      </w:pPr>
    </w:p>
    <w:p w14:paraId="54EABC2E" w14:textId="24A7B1C6" w:rsidR="00320841" w:rsidRDefault="00173261" w:rsidP="00F80665">
      <w:pPr>
        <w:pStyle w:val="ListParagraph"/>
        <w:numPr>
          <w:ilvl w:val="0"/>
          <w:numId w:val="41"/>
        </w:numPr>
      </w:pPr>
      <w:r>
        <w:t xml:space="preserve">Data measured using an </w:t>
      </w:r>
      <w:r w:rsidRPr="00745B11">
        <w:rPr>
          <w:b/>
          <w:bCs/>
        </w:rPr>
        <w:t>interval</w:t>
      </w:r>
      <w:r>
        <w:t xml:space="preserve"> scale can be ordered like ordinal data. But interval data also gives us a known interval between measurements. For example, temperature is measured using an interval scale, because we can understand the exact interval of difference between </w:t>
      </w:r>
      <w:r w:rsidRPr="00745B11">
        <w:rPr>
          <w:rFonts w:ascii="Courier New" w:hAnsi="Courier New" w:cs="Courier New"/>
        </w:rPr>
        <w:t>50</w:t>
      </w:r>
      <w:r>
        <w:t xml:space="preserve"> and </w:t>
      </w:r>
      <w:r w:rsidRPr="00745B11">
        <w:rPr>
          <w:rFonts w:ascii="Courier New" w:hAnsi="Courier New" w:cs="Courier New"/>
        </w:rPr>
        <w:t>60</w:t>
      </w:r>
      <w:r>
        <w:t xml:space="preserve"> degrees.</w:t>
      </w:r>
    </w:p>
    <w:p w14:paraId="2264A82C" w14:textId="48B35023" w:rsidR="00320841" w:rsidRDefault="00320841" w:rsidP="00320841">
      <w:pPr>
        <w:jc w:val="left"/>
      </w:pPr>
      <w:r>
        <w:br w:type="page"/>
      </w:r>
    </w:p>
    <w:p w14:paraId="4DB3A0BB" w14:textId="1A6D2B7E" w:rsidR="00173261" w:rsidRDefault="00173261" w:rsidP="00173261">
      <w:pPr>
        <w:pStyle w:val="ListParagraph"/>
        <w:numPr>
          <w:ilvl w:val="0"/>
          <w:numId w:val="41"/>
        </w:numPr>
      </w:pPr>
      <w:r>
        <w:lastRenderedPageBreak/>
        <w:t xml:space="preserve">Data measured using a </w:t>
      </w:r>
      <w:r w:rsidRPr="00FE4DA6">
        <w:rPr>
          <w:b/>
          <w:bCs/>
        </w:rPr>
        <w:t>ratio</w:t>
      </w:r>
      <w:r>
        <w:t xml:space="preserve"> scale is just like interval scale data, except that ratio scale data has a starting point, or absolute zero. Whereas interval data like temperature can have negative and positive values, things like time, height, and weight are examples of ratio scale data because those measures can never be negative.</w:t>
      </w:r>
    </w:p>
    <w:p w14:paraId="7F2A11C0" w14:textId="77777777" w:rsidR="00173261" w:rsidRDefault="00173261" w:rsidP="00173261">
      <w:r>
        <w:t xml:space="preserve">When we have a single individual and a categorical or quantitative variable assigned to it, we can construct a one-way table. These kinds of tables are called </w:t>
      </w:r>
      <w:r w:rsidRPr="00FE4DA6">
        <w:rPr>
          <w:b/>
          <w:bCs/>
          <w:i/>
          <w:iCs/>
        </w:rPr>
        <w:t>one-way</w:t>
      </w:r>
      <w:r>
        <w:t xml:space="preserve"> because they usually represent data for one individual only.</w:t>
      </w:r>
    </w:p>
    <w:p w14:paraId="5F51BEEB" w14:textId="77777777" w:rsidR="00920077" w:rsidRPr="00F832F6" w:rsidRDefault="00920077" w:rsidP="00173261"/>
    <w:p w14:paraId="0BF80191" w14:textId="2CA6C239" w:rsidR="00173261" w:rsidRDefault="00920077" w:rsidP="00920077">
      <w:pPr>
        <w:pStyle w:val="Heading3"/>
      </w:pPr>
      <w:r>
        <w:t>CONSTRUCTING ONE-WAY TABLES</w:t>
      </w:r>
    </w:p>
    <w:p w14:paraId="57897C3C" w14:textId="2E6EC848" w:rsidR="003B7DB6" w:rsidRDefault="003B7DB6" w:rsidP="003B7DB6">
      <w:r>
        <w:t>When we construct a table, we want to think about whether we have more individuals or more variables. In the two tables we looked at, we had the individuals listed down the left-hand side, and the variables listed across the top.</w:t>
      </w:r>
    </w:p>
    <w:p w14:paraId="11A9E324" w14:textId="77777777" w:rsidR="003B7DB6" w:rsidRDefault="003B7DB6" w:rsidP="003B7DB6">
      <w:r>
        <w:t xml:space="preserve">But if we have lots of variables but only a few individuals, it can be helpful to list the individuals across the top and the variables down the left side. </w:t>
      </w:r>
    </w:p>
    <w:p w14:paraId="4460D33E" w14:textId="0F6025CA" w:rsidR="00173261" w:rsidRDefault="00F20D26" w:rsidP="003B7DB6">
      <w:r>
        <w:rPr>
          <w:noProof/>
        </w:rPr>
        <w:drawing>
          <wp:anchor distT="0" distB="0" distL="114300" distR="114300" simplePos="0" relativeHeight="251735040" behindDoc="1" locked="0" layoutInCell="1" allowOverlap="1" wp14:anchorId="199F21E1" wp14:editId="18E8EF74">
            <wp:simplePos x="0" y="0"/>
            <wp:positionH relativeFrom="margin">
              <wp:align>center</wp:align>
            </wp:positionH>
            <wp:positionV relativeFrom="paragraph">
              <wp:posOffset>414655</wp:posOffset>
            </wp:positionV>
            <wp:extent cx="4410075" cy="3669665"/>
            <wp:effectExtent l="0" t="0" r="9525" b="6985"/>
            <wp:wrapTight wrapText="bothSides">
              <wp:wrapPolygon edited="0">
                <wp:start x="0" y="0"/>
                <wp:lineTo x="0" y="21529"/>
                <wp:lineTo x="21553" y="21529"/>
                <wp:lineTo x="21553" y="0"/>
                <wp:lineTo x="0" y="0"/>
              </wp:wrapPolygon>
            </wp:wrapTight>
            <wp:docPr id="2055870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0075" cy="3669665"/>
                    </a:xfrm>
                    <a:prstGeom prst="rect">
                      <a:avLst/>
                    </a:prstGeom>
                    <a:noFill/>
                    <a:ln>
                      <a:noFill/>
                    </a:ln>
                  </pic:spPr>
                </pic:pic>
              </a:graphicData>
            </a:graphic>
            <wp14:sizeRelH relativeFrom="page">
              <wp14:pctWidth>0</wp14:pctWidth>
            </wp14:sizeRelH>
            <wp14:sizeRelV relativeFrom="page">
              <wp14:pctHeight>0</wp14:pctHeight>
            </wp14:sizeRelV>
          </wp:anchor>
        </w:drawing>
      </w:r>
      <w:r w:rsidR="003B7DB6">
        <w:t>For example, if we’re comparing lots of information about two houses for sale in the same neighborhood, we might make a table like this:</w:t>
      </w:r>
    </w:p>
    <w:p w14:paraId="27AF1A2F" w14:textId="22E03BBA" w:rsidR="00AB1D8C" w:rsidRDefault="00AB1D8C" w:rsidP="00173261"/>
    <w:p w14:paraId="391A6A40" w14:textId="4572CEBB" w:rsidR="00AB1D8C" w:rsidRDefault="00AB1D8C" w:rsidP="00173261"/>
    <w:p w14:paraId="32A08F2B" w14:textId="052257AA" w:rsidR="00AB1D8C" w:rsidRDefault="00AB1D8C" w:rsidP="00173261"/>
    <w:p w14:paraId="4598EC90" w14:textId="77777777" w:rsidR="00AB1D8C" w:rsidRDefault="00AB1D8C" w:rsidP="00173261"/>
    <w:p w14:paraId="141F09AE" w14:textId="77777777" w:rsidR="00AB1D8C" w:rsidRDefault="00AB1D8C" w:rsidP="00173261"/>
    <w:p w14:paraId="6072E8CF" w14:textId="77777777" w:rsidR="00AB1D8C" w:rsidRDefault="00AB1D8C" w:rsidP="00173261"/>
    <w:p w14:paraId="2975244F" w14:textId="77777777" w:rsidR="00AB1D8C" w:rsidRDefault="00AB1D8C" w:rsidP="00173261"/>
    <w:p w14:paraId="7EC17697" w14:textId="77777777" w:rsidR="00AB1D8C" w:rsidRDefault="00AB1D8C" w:rsidP="00173261"/>
    <w:p w14:paraId="24409BC1" w14:textId="77777777" w:rsidR="00AB1D8C" w:rsidRDefault="00AB1D8C" w:rsidP="00173261"/>
    <w:p w14:paraId="76E4F2ED" w14:textId="77777777" w:rsidR="00AB1D8C" w:rsidRDefault="00AB1D8C" w:rsidP="00173261"/>
    <w:p w14:paraId="2DAE602D" w14:textId="77777777" w:rsidR="00AB1D8C" w:rsidRDefault="00AB1D8C" w:rsidP="00173261"/>
    <w:p w14:paraId="5194DADF" w14:textId="7EE5A028" w:rsidR="003B7DB6" w:rsidRDefault="003B7DB6" w:rsidP="00173261"/>
    <w:p w14:paraId="15E39DA8" w14:textId="76AB4C1D" w:rsidR="003B7DB6" w:rsidRDefault="003B7DB6">
      <w:pPr>
        <w:jc w:val="left"/>
      </w:pPr>
      <w:r>
        <w:br w:type="page"/>
      </w:r>
    </w:p>
    <w:p w14:paraId="48394C84" w14:textId="6FEF7198" w:rsidR="00173261" w:rsidRDefault="003B7DB6" w:rsidP="00173261">
      <w:r>
        <w:lastRenderedPageBreak/>
        <w:t xml:space="preserve">The individuals are the addresses listed across the top of the table, </w:t>
      </w:r>
      <w:r w:rsidRPr="003B7DB6">
        <w:rPr>
          <w:rFonts w:ascii="Courier New" w:hAnsi="Courier New" w:cs="Courier New"/>
          <w:b/>
          <w:bCs/>
        </w:rPr>
        <w:t>317 Molave St</w:t>
      </w:r>
      <w:r>
        <w:t xml:space="preserve"> and </w:t>
      </w:r>
      <w:r w:rsidRPr="003B7DB6">
        <w:rPr>
          <w:rFonts w:ascii="Courier New" w:hAnsi="Courier New" w:cs="Courier New"/>
          <w:b/>
          <w:bCs/>
        </w:rPr>
        <w:t xml:space="preserve">819 </w:t>
      </w:r>
      <w:proofErr w:type="spellStart"/>
      <w:r w:rsidRPr="003B7DB6">
        <w:rPr>
          <w:rFonts w:ascii="Courier New" w:hAnsi="Courier New" w:cs="Courier New"/>
          <w:b/>
          <w:bCs/>
        </w:rPr>
        <w:t>Camagong</w:t>
      </w:r>
      <w:proofErr w:type="spellEnd"/>
      <w:r w:rsidRPr="003B7DB6">
        <w:rPr>
          <w:rFonts w:ascii="Courier New" w:hAnsi="Courier New" w:cs="Courier New"/>
          <w:b/>
          <w:bCs/>
        </w:rPr>
        <w:t xml:space="preserve"> St</w:t>
      </w:r>
      <w:r>
        <w:t>. All the variables are listed down the left side of the table. Since there are so many more variables than individuals, listing the variables vertically makes the table fit better on paper than if we had tried to list all the variables horizontally.</w:t>
      </w:r>
    </w:p>
    <w:p w14:paraId="5159C5A5" w14:textId="77777777" w:rsidR="00784925" w:rsidRDefault="00784925" w:rsidP="00173261"/>
    <w:p w14:paraId="2CBDDC43" w14:textId="77777777" w:rsidR="00784925" w:rsidRDefault="00784925" w:rsidP="00173261"/>
    <w:p w14:paraId="448CF67E" w14:textId="77777777" w:rsidR="00784925" w:rsidRDefault="00784925" w:rsidP="00173261"/>
    <w:p w14:paraId="196DB112" w14:textId="77777777" w:rsidR="00784925" w:rsidRDefault="00784925" w:rsidP="00173261"/>
    <w:p w14:paraId="3F143E65" w14:textId="77777777" w:rsidR="00784925" w:rsidRDefault="00784925" w:rsidP="00173261"/>
    <w:p w14:paraId="567B2BC9" w14:textId="77777777" w:rsidR="00784925" w:rsidRDefault="00784925" w:rsidP="00173261"/>
    <w:p w14:paraId="448F2A49" w14:textId="77777777" w:rsidR="00784925" w:rsidRDefault="00784925" w:rsidP="00173261"/>
    <w:p w14:paraId="558149F9" w14:textId="77777777" w:rsidR="00784925" w:rsidRDefault="00784925" w:rsidP="00173261"/>
    <w:p w14:paraId="7ED19BCA" w14:textId="77777777" w:rsidR="00784925" w:rsidRDefault="00784925" w:rsidP="00173261"/>
    <w:p w14:paraId="5D4ECDE9" w14:textId="77777777" w:rsidR="00784925" w:rsidRDefault="00784925" w:rsidP="00173261"/>
    <w:p w14:paraId="77256011" w14:textId="77777777" w:rsidR="00784925" w:rsidRDefault="00784925" w:rsidP="00173261"/>
    <w:p w14:paraId="02B337B6" w14:textId="77777777" w:rsidR="00784925" w:rsidRDefault="00784925" w:rsidP="00173261"/>
    <w:p w14:paraId="5E4F4422" w14:textId="77777777" w:rsidR="00784925" w:rsidRDefault="00784925" w:rsidP="00173261"/>
    <w:p w14:paraId="6B6DAF82" w14:textId="77777777" w:rsidR="00784925" w:rsidRDefault="00784925" w:rsidP="00173261"/>
    <w:p w14:paraId="2B4F915D" w14:textId="77777777" w:rsidR="00784925" w:rsidRDefault="00784925" w:rsidP="00173261"/>
    <w:p w14:paraId="5A1C623D" w14:textId="77777777" w:rsidR="00784925" w:rsidRDefault="00784925" w:rsidP="00173261"/>
    <w:p w14:paraId="0A0D5668" w14:textId="77777777" w:rsidR="00784925" w:rsidRDefault="00784925" w:rsidP="00173261"/>
    <w:p w14:paraId="0E0FE1D1" w14:textId="77777777" w:rsidR="00784925" w:rsidRDefault="00784925" w:rsidP="00173261"/>
    <w:p w14:paraId="252A9E11" w14:textId="77777777" w:rsidR="00784925" w:rsidRDefault="00784925" w:rsidP="00173261"/>
    <w:p w14:paraId="3CC94AF3" w14:textId="77777777" w:rsidR="00784925" w:rsidRDefault="00784925" w:rsidP="00173261"/>
    <w:p w14:paraId="56466F62" w14:textId="77777777" w:rsidR="00784925" w:rsidRDefault="00784925" w:rsidP="00173261"/>
    <w:p w14:paraId="24AF5D2F" w14:textId="114D1C61" w:rsidR="00841661" w:rsidRDefault="00363032" w:rsidP="00173261">
      <w:r>
        <w:rPr>
          <w:noProof/>
        </w:rPr>
        <w:drawing>
          <wp:anchor distT="0" distB="0" distL="114300" distR="114300" simplePos="0" relativeHeight="251726848" behindDoc="1" locked="0" layoutInCell="1" allowOverlap="1" wp14:anchorId="1D355E05" wp14:editId="23649C97">
            <wp:simplePos x="0" y="0"/>
            <wp:positionH relativeFrom="margin">
              <wp:posOffset>4859020</wp:posOffset>
            </wp:positionH>
            <wp:positionV relativeFrom="paragraph">
              <wp:posOffset>24130</wp:posOffset>
            </wp:positionV>
            <wp:extent cx="560705" cy="581025"/>
            <wp:effectExtent l="0" t="0" r="0" b="9525"/>
            <wp:wrapNone/>
            <wp:docPr id="443451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705"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27872" behindDoc="1" locked="0" layoutInCell="1" allowOverlap="1" wp14:anchorId="2C9B00ED" wp14:editId="517F56E5">
            <wp:simplePos x="0" y="0"/>
            <wp:positionH relativeFrom="margin">
              <wp:posOffset>5486400</wp:posOffset>
            </wp:positionH>
            <wp:positionV relativeFrom="paragraph">
              <wp:posOffset>121697</wp:posOffset>
            </wp:positionV>
            <wp:extent cx="457200" cy="457200"/>
            <wp:effectExtent l="0" t="0" r="0" b="0"/>
            <wp:wrapNone/>
            <wp:docPr id="305212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69E7A" w14:textId="77777777" w:rsidR="003C1937" w:rsidRDefault="003C1937" w:rsidP="00173261"/>
    <w:p w14:paraId="4775A620" w14:textId="4EAEB97C" w:rsidR="007B15B2" w:rsidRPr="00834409" w:rsidRDefault="00B7408E" w:rsidP="00B7408E">
      <w:pPr>
        <w:jc w:val="right"/>
      </w:pPr>
      <w:r w:rsidRPr="00CC0DE3">
        <w:rPr>
          <w:noProof/>
        </w:rPr>
        <mc:AlternateContent>
          <mc:Choice Requires="wps">
            <w:drawing>
              <wp:anchor distT="0" distB="0" distL="114300" distR="114300" simplePos="0" relativeHeight="251725824" behindDoc="0" locked="0" layoutInCell="1" allowOverlap="1" wp14:anchorId="2847F9C4" wp14:editId="75BE4F0B">
                <wp:simplePos x="0" y="0"/>
                <wp:positionH relativeFrom="margin">
                  <wp:align>right</wp:align>
                </wp:positionH>
                <wp:positionV relativeFrom="paragraph">
                  <wp:posOffset>203835</wp:posOffset>
                </wp:positionV>
                <wp:extent cx="6112934" cy="0"/>
                <wp:effectExtent l="0" t="0" r="0" b="0"/>
                <wp:wrapNone/>
                <wp:docPr id="1288407095" name="Straight Connector 12"/>
                <wp:cNvGraphicFramePr/>
                <a:graphic xmlns:a="http://schemas.openxmlformats.org/drawingml/2006/main">
                  <a:graphicData uri="http://schemas.microsoft.com/office/word/2010/wordprocessingShape">
                    <wps:wsp>
                      <wps:cNvCnPr/>
                      <wps:spPr>
                        <a:xfrm>
                          <a:off x="0" y="0"/>
                          <a:ext cx="6112934"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763B4C9" id="Straight Connector 12" o:spid="_x0000_s1026" style="position:absolute;z-index:251725824;visibility:visible;mso-wrap-style:square;mso-wrap-distance-left:9pt;mso-wrap-distance-top:0;mso-wrap-distance-right:9pt;mso-wrap-distance-bottom:0;mso-position-horizontal:right;mso-position-horizontal-relative:margin;mso-position-vertical:absolute;mso-position-vertical-relative:text" from="430.15pt,16.05pt" to="911.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" strokecolor="black [3200]">
                <v:stroke joinstyle="miter"/>
                <w10:wrap anchorx="margin"/>
              </v:line>
            </w:pict>
          </mc:Fallback>
        </mc:AlternateContent>
      </w:r>
      <w:r w:rsidR="00B14434" w:rsidRPr="00CC0DE3">
        <w:t xml:space="preserve">Document Version: </w:t>
      </w:r>
      <w:r w:rsidR="00B14434" w:rsidRPr="00CC0DE3">
        <w:rPr>
          <w:b/>
        </w:rPr>
        <w:t>v1.0</w:t>
      </w:r>
    </w:p>
    <w:sectPr w:rsidR="007B15B2" w:rsidRPr="00834409" w:rsidSect="00D101F5">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440" w:right="1440" w:bottom="1440" w:left="1440"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46E08" w14:textId="77777777" w:rsidR="002047B3" w:rsidRDefault="002047B3" w:rsidP="00173261">
      <w:r>
        <w:separator/>
      </w:r>
    </w:p>
  </w:endnote>
  <w:endnote w:type="continuationSeparator" w:id="0">
    <w:p w14:paraId="4DC0B5FA" w14:textId="77777777" w:rsidR="002047B3" w:rsidRDefault="002047B3" w:rsidP="001732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MU Concrete">
    <w:altName w:val="Mongolian Baiti"/>
    <w:panose1 w:val="02000603000000000000"/>
    <w:charset w:val="00"/>
    <w:family w:val="auto"/>
    <w:pitch w:val="variable"/>
    <w:sig w:usb0="E10002FF" w:usb1="5201E9EB" w:usb2="00020004" w:usb3="00000000" w:csb0="0000011F" w:csb1="00000000"/>
  </w:font>
  <w:font w:name="STIX Two Text">
    <w:altName w:val="Calibri"/>
    <w:charset w:val="00"/>
    <w:family w:val="auto"/>
    <w:pitch w:val="variable"/>
    <w:sig w:usb0="A00002FF" w:usb1="0000001F" w:usb2="00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F9894" w14:textId="77777777" w:rsidR="00B7408E" w:rsidRDefault="00B740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22A8A" w14:textId="79AF5475" w:rsidR="00AE63AC" w:rsidRDefault="0064694F" w:rsidP="00D101F5">
    <w:pPr>
      <w:pStyle w:val="Footer"/>
      <w:jc w:val="right"/>
    </w:pPr>
    <w:r w:rsidRPr="00F746BE">
      <w:rPr>
        <w:rFonts w:ascii="STIX Two Text" w:hAnsi="STIX Two Text"/>
        <w:b/>
        <w:bCs/>
        <w:noProof/>
        <w:sz w:val="16"/>
        <w:szCs w:val="16"/>
      </w:rPr>
      <mc:AlternateContent>
        <mc:Choice Requires="wps">
          <w:drawing>
            <wp:anchor distT="45720" distB="45720" distL="114300" distR="114300" simplePos="0" relativeHeight="251659264" behindDoc="1" locked="0" layoutInCell="1" allowOverlap="1" wp14:anchorId="5BB40207" wp14:editId="60B4A57F">
              <wp:simplePos x="0" y="0"/>
              <wp:positionH relativeFrom="margin">
                <wp:posOffset>1888490</wp:posOffset>
              </wp:positionH>
              <wp:positionV relativeFrom="paragraph">
                <wp:posOffset>-421005</wp:posOffset>
              </wp:positionV>
              <wp:extent cx="1003935" cy="362585"/>
              <wp:effectExtent l="0" t="0" r="0" b="0"/>
              <wp:wrapNone/>
              <wp:docPr id="1987446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362585"/>
                      </a:xfrm>
                      <a:prstGeom prst="rect">
                        <a:avLst/>
                      </a:prstGeom>
                      <a:noFill/>
                      <a:ln w="9525">
                        <a:noFill/>
                        <a:miter lim="800000"/>
                        <a:headEnd/>
                        <a:tailEnd/>
                      </a:ln>
                    </wps:spPr>
                    <wps:txbx>
                      <w:txbxContent>
                        <w:p w14:paraId="61738097" w14:textId="2910B433" w:rsidR="00D101F5" w:rsidRPr="00D101F5" w:rsidRDefault="00D101F5" w:rsidP="00D101F5">
                          <w:pPr>
                            <w:spacing w:after="0"/>
                            <w:rPr>
                              <w:rFonts w:ascii="Brush Script MT" w:hAnsi="Brush Script MT"/>
                              <w:b/>
                              <w:bCs/>
                              <w:sz w:val="36"/>
                              <w:szCs w:val="36"/>
                            </w:rPr>
                          </w:pPr>
                          <w:proofErr w:type="spellStart"/>
                          <w:r w:rsidRPr="00D101F5">
                            <w:rPr>
                              <w:rFonts w:ascii="Brush Script MT" w:hAnsi="Brush Script MT"/>
                              <w:b/>
                              <w:bCs/>
                              <w:sz w:val="36"/>
                              <w:szCs w:val="36"/>
                            </w:rPr>
                            <w:t>nlaldllloliV</w:t>
                          </w:r>
                          <w:proofErr w:type="spellEnd"/>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B40207" id="_x0000_t202" coordsize="21600,21600" o:spt="202" path="m,l,21600r21600,l21600,xe">
              <v:stroke joinstyle="miter"/>
              <v:path gradientshapeok="t" o:connecttype="rect"/>
            </v:shapetype>
            <v:shape id="Text Box 2" o:spid="_x0000_s1027" type="#_x0000_t202" style="position:absolute;left:0;text-align:left;margin-left:148.7pt;margin-top:-33.15pt;width:79.05pt;height:28.5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" filled="f" stroked="f">
              <v:textbox>
                <w:txbxContent>
                  <w:p w14:paraId="61738097" w14:textId="2910B433" w:rsidR="00D101F5" w:rsidRPr="00D101F5" w:rsidRDefault="00D101F5" w:rsidP="00D101F5">
                    <w:pPr>
                      <w:spacing w:after="0"/>
                      <w:rPr>
                        <w:rFonts w:ascii="Brush Script MT" w:hAnsi="Brush Script MT"/>
                        <w:b/>
                        <w:bCs/>
                        <w:sz w:val="36"/>
                        <w:szCs w:val="36"/>
                      </w:rPr>
                    </w:pPr>
                    <w:proofErr w:type="spellStart"/>
                    <w:r w:rsidRPr="00D101F5">
                      <w:rPr>
                        <w:rFonts w:ascii="Brush Script MT" w:hAnsi="Brush Script MT"/>
                        <w:b/>
                        <w:bCs/>
                        <w:sz w:val="36"/>
                        <w:szCs w:val="36"/>
                      </w:rPr>
                      <w:t>nlaldllloliV</w:t>
                    </w:r>
                    <w:proofErr w:type="spellEnd"/>
                  </w:p>
                  <w:p w14:paraId="2719002B" w14:textId="77777777" w:rsidR="00D101F5" w:rsidRPr="00D101F5" w:rsidRDefault="00D101F5">
                    <w:pPr>
                      <w:rPr>
                        <w:rFonts w:ascii="Cambria" w:hAnsi="Cambria"/>
                        <w:b/>
                        <w:bCs/>
                        <w:sz w:val="18"/>
                        <w:szCs w:val="18"/>
                      </w:rPr>
                    </w:pPr>
                  </w:p>
                  <w:p w14:paraId="052826E6" w14:textId="77777777" w:rsidR="00D101F5" w:rsidRPr="00D101F5" w:rsidRDefault="00D101F5">
                    <w:pPr>
                      <w:rPr>
                        <w:rFonts w:ascii="Cambria" w:hAnsi="Cambria"/>
                        <w:b/>
                        <w:bCs/>
                        <w:sz w:val="18"/>
                        <w:szCs w:val="18"/>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58240" behindDoc="1" locked="0" layoutInCell="1" allowOverlap="1" wp14:anchorId="2CFF353A" wp14:editId="0062932C">
              <wp:simplePos x="0" y="0"/>
              <wp:positionH relativeFrom="margin">
                <wp:posOffset>1668780</wp:posOffset>
              </wp:positionH>
              <wp:positionV relativeFrom="paragraph">
                <wp:posOffset>-569134</wp:posOffset>
              </wp:positionV>
              <wp:extent cx="1443355" cy="736600"/>
              <wp:effectExtent l="0" t="0" r="0" b="6350"/>
              <wp:wrapNone/>
              <wp:docPr id="341987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45054CA2" w14:textId="35D37C53" w:rsidR="00D101F5" w:rsidRPr="00D101F5" w:rsidRDefault="00D101F5" w:rsidP="00D101F5">
                          <w:pPr>
                            <w:spacing w:after="0"/>
                            <w:jc w:val="center"/>
                            <w:rPr>
                              <w:rFonts w:ascii="Cambria" w:hAnsi="Cambria"/>
                              <w:b/>
                              <w:bCs/>
                              <w:sz w:val="16"/>
                              <w:szCs w:val="16"/>
                            </w:rPr>
                          </w:pPr>
                          <w:r>
                            <w:rPr>
                              <w:rFonts w:ascii="Cambria" w:hAnsi="Cambria"/>
                              <w:b/>
                              <w:bCs/>
                              <w:sz w:val="16"/>
                              <w:szCs w:val="16"/>
                            </w:rPr>
                            <w:t>ADAPTED BY</w:t>
                          </w:r>
                          <w:r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FF353A" id="_x0000_s1028" type="#_x0000_t202" style="position:absolute;left:0;text-align:left;margin-left:131.4pt;margin-top:-44.8pt;width:113.65pt;height:5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" filled="f" stroked="f">
              <v:textbox>
                <w:txbxContent>
                  <w:p w14:paraId="45054CA2" w14:textId="35D37C53" w:rsidR="00D101F5" w:rsidRPr="00D101F5" w:rsidRDefault="00D101F5" w:rsidP="00D101F5">
                    <w:pPr>
                      <w:spacing w:after="0"/>
                      <w:jc w:val="center"/>
                      <w:rPr>
                        <w:rFonts w:ascii="Cambria" w:hAnsi="Cambria"/>
                        <w:b/>
                        <w:bCs/>
                        <w:sz w:val="16"/>
                        <w:szCs w:val="16"/>
                      </w:rPr>
                    </w:pPr>
                    <w:r>
                      <w:rPr>
                        <w:rFonts w:ascii="Cambria" w:hAnsi="Cambria"/>
                        <w:b/>
                        <w:bCs/>
                        <w:sz w:val="16"/>
                        <w:szCs w:val="16"/>
                      </w:rPr>
                      <w:t>ADAPTED BY</w:t>
                    </w:r>
                    <w:r w:rsidRPr="00D101F5">
                      <w:rPr>
                        <w:rFonts w:ascii="Cambria" w:hAnsi="Cambria"/>
                        <w:b/>
                        <w:bCs/>
                        <w:sz w:val="16"/>
                        <w:szCs w:val="16"/>
                      </w:rPr>
                      <w:t>:</w:t>
                    </w:r>
                  </w:p>
                  <w:p w14:paraId="7759B39F" w14:textId="77777777" w:rsidR="00D101F5" w:rsidRPr="00D101F5" w:rsidRDefault="00D101F5" w:rsidP="00D101F5">
                    <w:pPr>
                      <w:spacing w:after="0"/>
                      <w:rPr>
                        <w:rFonts w:ascii="Cambria" w:hAnsi="Cambria"/>
                        <w:sz w:val="12"/>
                        <w:szCs w:val="12"/>
                      </w:rPr>
                    </w:pPr>
                  </w:p>
                  <w:p w14:paraId="695F5426" w14:textId="77777777" w:rsidR="00D101F5" w:rsidRDefault="00D101F5" w:rsidP="00D101F5">
                    <w:pPr>
                      <w:spacing w:after="0"/>
                      <w:rPr>
                        <w:rFonts w:ascii="Cambria" w:hAnsi="Cambria"/>
                        <w:sz w:val="12"/>
                        <w:szCs w:val="12"/>
                      </w:rPr>
                    </w:pPr>
                  </w:p>
                  <w:p w14:paraId="552E0837" w14:textId="77777777" w:rsidR="00D101F5" w:rsidRPr="00D101F5" w:rsidRDefault="00D101F5" w:rsidP="00D101F5">
                    <w:pPr>
                      <w:spacing w:after="0"/>
                      <w:rPr>
                        <w:rFonts w:ascii="Cambria" w:hAnsi="Cambria"/>
                        <w:sz w:val="12"/>
                        <w:szCs w:val="12"/>
                      </w:rPr>
                    </w:pPr>
                  </w:p>
                  <w:p w14:paraId="092C2A66" w14:textId="460BFF33" w:rsidR="00D101F5" w:rsidRPr="00D101F5" w:rsidRDefault="00D101F5" w:rsidP="00D101F5">
                    <w:pPr>
                      <w:spacing w:after="0"/>
                      <w:jc w:val="center"/>
                      <w:rPr>
                        <w:rFonts w:ascii="Cambria" w:hAnsi="Cambria"/>
                        <w:b/>
                        <w:bCs/>
                        <w:sz w:val="12"/>
                        <w:szCs w:val="12"/>
                      </w:rPr>
                    </w:pPr>
                    <w:r>
                      <w:rPr>
                        <w:rFonts w:ascii="Cambria" w:hAnsi="Cambria"/>
                        <w:b/>
                        <w:bCs/>
                        <w:sz w:val="12"/>
                        <w:szCs w:val="12"/>
                      </w:rPr>
                      <w:t>ENGR. VIOLDAN E. BAYOCOT</w:t>
                    </w:r>
                  </w:p>
                  <w:p w14:paraId="7E633071" w14:textId="4C95D563" w:rsidR="00D101F5" w:rsidRPr="00D101F5" w:rsidRDefault="00D101F5" w:rsidP="00D101F5">
                    <w:pPr>
                      <w:jc w:val="center"/>
                      <w:rPr>
                        <w:rFonts w:ascii="Cambria" w:hAnsi="Cambria"/>
                        <w:i/>
                        <w:iCs/>
                        <w:sz w:val="12"/>
                        <w:szCs w:val="12"/>
                      </w:rPr>
                    </w:pPr>
                    <w:r>
                      <w:rPr>
                        <w:rFonts w:ascii="Cambria" w:hAnsi="Cambria"/>
                        <w:i/>
                        <w:iCs/>
                        <w:sz w:val="12"/>
                        <w:szCs w:val="12"/>
                      </w:rPr>
                      <w:t>INSTRUCTOR</w:t>
                    </w:r>
                  </w:p>
                  <w:p w14:paraId="3E465164" w14:textId="77777777" w:rsidR="00D101F5" w:rsidRPr="00D101F5" w:rsidRDefault="00D101F5">
                    <w:pPr>
                      <w:rPr>
                        <w:rFonts w:ascii="Cambria" w:hAnsi="Cambria"/>
                        <w:sz w:val="12"/>
                        <w:szCs w:val="12"/>
                      </w:rPr>
                    </w:pPr>
                  </w:p>
                  <w:p w14:paraId="2AAD4A5D" w14:textId="77777777" w:rsidR="00D101F5" w:rsidRPr="00D101F5" w:rsidRDefault="00D101F5">
                    <w:pPr>
                      <w:rPr>
                        <w:rFonts w:ascii="Cambria" w:hAnsi="Cambria"/>
                        <w:sz w:val="12"/>
                        <w:szCs w:val="12"/>
                      </w:rPr>
                    </w:pPr>
                  </w:p>
                  <w:p w14:paraId="550A8DE0" w14:textId="77777777" w:rsidR="00D101F5" w:rsidRPr="00D101F5" w:rsidRDefault="00D101F5">
                    <w:pPr>
                      <w:rPr>
                        <w:rFonts w:ascii="Cambria" w:hAnsi="Cambria"/>
                        <w:sz w:val="12"/>
                        <w:szCs w:val="12"/>
                      </w:rPr>
                    </w:pPr>
                  </w:p>
                </w:txbxContent>
              </v:textbox>
              <w10:wrap anchorx="margin"/>
            </v:shape>
          </w:pict>
        </mc:Fallback>
      </mc:AlternateContent>
    </w:r>
    <w:r w:rsidRPr="00F746BE">
      <w:rPr>
        <w:rFonts w:ascii="STIX Two Text" w:hAnsi="STIX Two Text"/>
        <w:b/>
        <w:bCs/>
        <w:noProof/>
        <w:sz w:val="16"/>
        <w:szCs w:val="16"/>
      </w:rPr>
      <mc:AlternateContent>
        <mc:Choice Requires="wps">
          <w:drawing>
            <wp:anchor distT="45720" distB="45720" distL="114300" distR="114300" simplePos="0" relativeHeight="251660288" behindDoc="1" locked="0" layoutInCell="1" allowOverlap="1" wp14:anchorId="403B835E" wp14:editId="505FA5A5">
              <wp:simplePos x="0" y="0"/>
              <wp:positionH relativeFrom="margin">
                <wp:posOffset>4135582</wp:posOffset>
              </wp:positionH>
              <wp:positionV relativeFrom="paragraph">
                <wp:posOffset>-551930</wp:posOffset>
              </wp:positionV>
              <wp:extent cx="1898073" cy="247650"/>
              <wp:effectExtent l="0" t="0" r="0" b="0"/>
              <wp:wrapNone/>
              <wp:docPr id="19796972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073" cy="247650"/>
                      </a:xfrm>
                      <a:prstGeom prst="rect">
                        <a:avLst/>
                      </a:prstGeom>
                      <a:noFill/>
                      <a:ln w="9525">
                        <a:noFill/>
                        <a:miter lim="800000"/>
                        <a:headEnd/>
                        <a:tailEnd/>
                      </a:ln>
                    </wps:spPr>
                    <wps:txbx>
                      <w:txbxContent>
                        <w:p w14:paraId="5748523D" w14:textId="738FDA2E" w:rsidR="0064694F" w:rsidRPr="0064694F" w:rsidRDefault="0064694F" w:rsidP="0064694F">
                          <w:pPr>
                            <w:jc w:val="right"/>
                            <w:rPr>
                              <w:rFonts w:ascii="Cambria" w:hAnsi="Cambria"/>
                              <w:sz w:val="16"/>
                              <w:szCs w:val="16"/>
                            </w:rPr>
                          </w:pPr>
                          <w:r w:rsidRPr="0064694F">
                            <w:rPr>
                              <w:rFonts w:ascii="Cambria" w:hAnsi="Cambria"/>
                              <w:b/>
                              <w:bCs/>
                              <w:sz w:val="20"/>
                              <w:szCs w:val="20"/>
                            </w:rPr>
                            <w:t>QUANTITATIVE METHODS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B835E" id="_x0000_s1029" type="#_x0000_t202" style="position:absolute;left:0;text-align:left;margin-left:325.65pt;margin-top:-43.45pt;width:149.45pt;height:19.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" filled="f" stroked="f">
              <v:textbox>
                <w:txbxContent>
                  <w:p w14:paraId="5748523D" w14:textId="738FDA2E" w:rsidR="0064694F" w:rsidRPr="0064694F" w:rsidRDefault="0064694F" w:rsidP="0064694F">
                    <w:pPr>
                      <w:jc w:val="right"/>
                      <w:rPr>
                        <w:rFonts w:ascii="Cambria" w:hAnsi="Cambria"/>
                        <w:sz w:val="16"/>
                        <w:szCs w:val="16"/>
                      </w:rPr>
                    </w:pPr>
                    <w:r w:rsidRPr="0064694F">
                      <w:rPr>
                        <w:rFonts w:ascii="Cambria" w:hAnsi="Cambria"/>
                        <w:b/>
                        <w:bCs/>
                        <w:sz w:val="20"/>
                        <w:szCs w:val="20"/>
                      </w:rPr>
                      <w:t>QUANTITATIVE METHODS</w:t>
                    </w:r>
                  </w:p>
                </w:txbxContent>
              </v:textbox>
              <w10:wrap anchorx="margin"/>
            </v:shape>
          </w:pict>
        </mc:Fallback>
      </mc:AlternateContent>
    </w:r>
    <w:r w:rsidR="00C87B5B" w:rsidRPr="00F746BE">
      <w:rPr>
        <w:rFonts w:ascii="STIX Two Text" w:hAnsi="STIX Two Text"/>
        <w:b/>
        <w:bCs/>
        <w:noProof/>
        <w:sz w:val="16"/>
        <w:szCs w:val="16"/>
      </w:rPr>
      <mc:AlternateContent>
        <mc:Choice Requires="wps">
          <w:drawing>
            <wp:anchor distT="45720" distB="45720" distL="114300" distR="114300" simplePos="0" relativeHeight="251657216" behindDoc="0" locked="0" layoutInCell="1" allowOverlap="1" wp14:anchorId="217E6D4B" wp14:editId="05CE39EF">
              <wp:simplePos x="0" y="0"/>
              <wp:positionH relativeFrom="margin">
                <wp:posOffset>2117</wp:posOffset>
              </wp:positionH>
              <wp:positionV relativeFrom="paragraph">
                <wp:posOffset>-568325</wp:posOffset>
              </wp:positionV>
              <wp:extent cx="1443355" cy="7366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3355" cy="736600"/>
                      </a:xfrm>
                      <a:prstGeom prst="rect">
                        <a:avLst/>
                      </a:prstGeom>
                      <a:noFill/>
                      <a:ln w="9525">
                        <a:noFill/>
                        <a:miter lim="800000"/>
                        <a:headEnd/>
                        <a:tailEnd/>
                      </a:ln>
                    </wps:spPr>
                    <wps:txbx>
                      <w:txbxContent>
                        <w:p w14:paraId="50D27F61" w14:textId="4FD835CE" w:rsidR="00F746BE" w:rsidRPr="00D101F5" w:rsidRDefault="00D101F5" w:rsidP="00D101F5">
                          <w:pPr>
                            <w:spacing w:after="0"/>
                            <w:jc w:val="center"/>
                            <w:rPr>
                              <w:rFonts w:ascii="Cambria" w:hAnsi="Cambria"/>
                              <w:b/>
                              <w:bCs/>
                              <w:sz w:val="16"/>
                              <w:szCs w:val="16"/>
                            </w:rPr>
                          </w:pPr>
                          <w:r>
                            <w:rPr>
                              <w:rFonts w:ascii="Cambria" w:hAnsi="Cambria"/>
                              <w:b/>
                              <w:bCs/>
                              <w:sz w:val="16"/>
                              <w:szCs w:val="16"/>
                            </w:rPr>
                            <w:t>CONTENT REFERENCE</w:t>
                          </w:r>
                          <w:r w:rsidR="00F746BE" w:rsidRPr="00D101F5">
                            <w:rPr>
                              <w:rFonts w:ascii="Cambria" w:hAnsi="Cambria"/>
                              <w:b/>
                              <w:bCs/>
                              <w:sz w:val="16"/>
                              <w:szCs w:val="16"/>
                            </w:rPr>
                            <w:t>:</w:t>
                          </w:r>
                        </w:p>
                        <w:p w14:paraId="77C4A725" w14:textId="77777777" w:rsidR="00D101F5" w:rsidRPr="00D101F5" w:rsidRDefault="00D101F5" w:rsidP="00D101F5">
                          <w:pPr>
                            <w:spacing w:after="0"/>
                            <w:rPr>
                              <w:rFonts w:ascii="Cambria" w:hAnsi="Cambria"/>
                              <w:sz w:val="12"/>
                              <w:szCs w:val="12"/>
                            </w:rPr>
                          </w:pPr>
                        </w:p>
                        <w:p w14:paraId="30EC08F9" w14:textId="362E12F4" w:rsidR="00F746BE" w:rsidRPr="00D101F5" w:rsidRDefault="00D101F5" w:rsidP="00D101F5">
                          <w:pPr>
                            <w:spacing w:after="0"/>
                            <w:jc w:val="center"/>
                            <w:rPr>
                              <w:rFonts w:ascii="Cambria" w:hAnsi="Cambria"/>
                              <w:sz w:val="12"/>
                              <w:szCs w:val="12"/>
                            </w:rPr>
                          </w:pPr>
                          <w:r w:rsidRPr="00D101F5">
                            <w:rPr>
                              <w:rFonts w:ascii="Cambria" w:hAnsi="Cambria"/>
                              <w:sz w:val="12"/>
                              <w:szCs w:val="12"/>
                            </w:rPr>
                            <w:t>www.kristakingmath.com</w:t>
                          </w:r>
                        </w:p>
                        <w:p w14:paraId="17F88580" w14:textId="77777777" w:rsidR="00D101F5" w:rsidRPr="00D101F5" w:rsidRDefault="00D101F5" w:rsidP="00D101F5">
                          <w:pPr>
                            <w:spacing w:after="0"/>
                            <w:rPr>
                              <w:rFonts w:ascii="Cambria" w:hAnsi="Cambria"/>
                              <w:sz w:val="12"/>
                              <w:szCs w:val="12"/>
                            </w:rPr>
                          </w:pPr>
                        </w:p>
                        <w:p w14:paraId="6B443E9F" w14:textId="7B6CE167" w:rsidR="00D101F5" w:rsidRPr="00D101F5" w:rsidRDefault="00D101F5" w:rsidP="00D101F5">
                          <w:pPr>
                            <w:spacing w:after="0"/>
                            <w:jc w:val="center"/>
                            <w:rPr>
                              <w:rFonts w:ascii="Cambria" w:hAnsi="Cambria"/>
                              <w:b/>
                              <w:bCs/>
                              <w:sz w:val="12"/>
                              <w:szCs w:val="12"/>
                            </w:rPr>
                          </w:pPr>
                          <w:r>
                            <w:rPr>
                              <w:rFonts w:ascii="Cambria" w:hAnsi="Cambria"/>
                              <w:b/>
                              <w:bCs/>
                              <w:sz w:val="12"/>
                              <w:szCs w:val="12"/>
                            </w:rPr>
                            <w:t>KRISTA KING</w:t>
                          </w:r>
                        </w:p>
                        <w:p w14:paraId="167504A9" w14:textId="0EF36B72" w:rsidR="00D101F5" w:rsidRPr="00D101F5" w:rsidRDefault="00D101F5">
                          <w:pPr>
                            <w:rPr>
                              <w:rFonts w:ascii="Cambria" w:hAnsi="Cambria"/>
                              <w:i/>
                              <w:iCs/>
                              <w:sz w:val="12"/>
                              <w:szCs w:val="12"/>
                            </w:rPr>
                          </w:pPr>
                          <w:r w:rsidRPr="00D101F5">
                            <w:rPr>
                              <w:rFonts w:ascii="Cambria" w:hAnsi="Cambria"/>
                              <w:i/>
                              <w:iCs/>
                              <w:sz w:val="12"/>
                              <w:szCs w:val="12"/>
                            </w:rPr>
                            <w:t>From “Probability and Statistics” course</w:t>
                          </w:r>
                        </w:p>
                        <w:p w14:paraId="275A585F" w14:textId="77777777" w:rsidR="00D101F5" w:rsidRPr="00D101F5" w:rsidRDefault="00D101F5">
                          <w:pPr>
                            <w:rPr>
                              <w:rFonts w:ascii="Cambria" w:hAnsi="Cambria"/>
                              <w:sz w:val="12"/>
                              <w:szCs w:val="12"/>
                            </w:rPr>
                          </w:pPr>
                        </w:p>
                        <w:p w14:paraId="6DC366E6" w14:textId="77777777" w:rsidR="00D101F5" w:rsidRPr="00D101F5" w:rsidRDefault="00D101F5">
                          <w:pPr>
                            <w:rPr>
                              <w:rFonts w:ascii="Cambria" w:hAnsi="Cambria"/>
                              <w:sz w:val="12"/>
                              <w:szCs w:val="12"/>
                            </w:rPr>
                          </w:pPr>
                        </w:p>
                        <w:p w14:paraId="490B90E5" w14:textId="77777777" w:rsidR="00F746BE" w:rsidRPr="00D101F5" w:rsidRDefault="00F746BE">
                          <w:pPr>
                            <w:rPr>
                              <w:rFonts w:ascii="Cambria" w:hAnsi="Cambria"/>
                              <w:sz w:val="12"/>
                              <w:szCs w:val="1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7E6D4B" id="_x0000_s1030" type="#_x0000_t202" style="position:absolute;left:0;text-align:left;margin-left:.15pt;margin-top:-44.75pt;width:113.65pt;height:58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" filled="f" stroked="f">
              <v:textbox>
                <w:txbxContent>
                  <w:p w14:paraId="50D27F61" w14:textId="4FD835CE" w:rsidR="00F746BE" w:rsidRPr="00D101F5" w:rsidRDefault="00D101F5" w:rsidP="00D101F5">
                    <w:pPr>
                      <w:spacing w:after="0"/>
                      <w:jc w:val="center"/>
                      <w:rPr>
                        <w:rFonts w:ascii="Cambria" w:hAnsi="Cambria"/>
                        <w:b/>
                        <w:bCs/>
                        <w:sz w:val="16"/>
                        <w:szCs w:val="16"/>
                      </w:rPr>
                    </w:pPr>
                    <w:r>
                      <w:rPr>
                        <w:rFonts w:ascii="Cambria" w:hAnsi="Cambria"/>
                        <w:b/>
                        <w:bCs/>
                        <w:sz w:val="16"/>
                        <w:szCs w:val="16"/>
                      </w:rPr>
                      <w:t>CONTENT REFERENCE</w:t>
                    </w:r>
                    <w:r w:rsidR="00F746BE" w:rsidRPr="00D101F5">
                      <w:rPr>
                        <w:rFonts w:ascii="Cambria" w:hAnsi="Cambria"/>
                        <w:b/>
                        <w:bCs/>
                        <w:sz w:val="16"/>
                        <w:szCs w:val="16"/>
                      </w:rPr>
                      <w:t>:</w:t>
                    </w:r>
                  </w:p>
                  <w:p w14:paraId="77C4A725" w14:textId="77777777" w:rsidR="00D101F5" w:rsidRPr="00D101F5" w:rsidRDefault="00D101F5" w:rsidP="00D101F5">
                    <w:pPr>
                      <w:spacing w:after="0"/>
                      <w:rPr>
                        <w:rFonts w:ascii="Cambria" w:hAnsi="Cambria"/>
                        <w:sz w:val="12"/>
                        <w:szCs w:val="12"/>
                      </w:rPr>
                    </w:pPr>
                  </w:p>
                  <w:p w14:paraId="30EC08F9" w14:textId="362E12F4" w:rsidR="00F746BE" w:rsidRPr="00D101F5" w:rsidRDefault="00D101F5" w:rsidP="00D101F5">
                    <w:pPr>
                      <w:spacing w:after="0"/>
                      <w:jc w:val="center"/>
                      <w:rPr>
                        <w:rFonts w:ascii="Cambria" w:hAnsi="Cambria"/>
                        <w:sz w:val="12"/>
                        <w:szCs w:val="12"/>
                      </w:rPr>
                    </w:pPr>
                    <w:r w:rsidRPr="00D101F5">
                      <w:rPr>
                        <w:rFonts w:ascii="Cambria" w:hAnsi="Cambria"/>
                        <w:sz w:val="12"/>
                        <w:szCs w:val="12"/>
                      </w:rPr>
                      <w:t>www.kristakingmath.com</w:t>
                    </w:r>
                  </w:p>
                  <w:p w14:paraId="17F88580" w14:textId="77777777" w:rsidR="00D101F5" w:rsidRPr="00D101F5" w:rsidRDefault="00D101F5" w:rsidP="00D101F5">
                    <w:pPr>
                      <w:spacing w:after="0"/>
                      <w:rPr>
                        <w:rFonts w:ascii="Cambria" w:hAnsi="Cambria"/>
                        <w:sz w:val="12"/>
                        <w:szCs w:val="12"/>
                      </w:rPr>
                    </w:pPr>
                  </w:p>
                  <w:p w14:paraId="6B443E9F" w14:textId="7B6CE167" w:rsidR="00D101F5" w:rsidRPr="00D101F5" w:rsidRDefault="00D101F5" w:rsidP="00D101F5">
                    <w:pPr>
                      <w:spacing w:after="0"/>
                      <w:jc w:val="center"/>
                      <w:rPr>
                        <w:rFonts w:ascii="Cambria" w:hAnsi="Cambria"/>
                        <w:b/>
                        <w:bCs/>
                        <w:sz w:val="12"/>
                        <w:szCs w:val="12"/>
                      </w:rPr>
                    </w:pPr>
                    <w:r>
                      <w:rPr>
                        <w:rFonts w:ascii="Cambria" w:hAnsi="Cambria"/>
                        <w:b/>
                        <w:bCs/>
                        <w:sz w:val="12"/>
                        <w:szCs w:val="12"/>
                      </w:rPr>
                      <w:t>KRISTA KING</w:t>
                    </w:r>
                  </w:p>
                  <w:p w14:paraId="167504A9" w14:textId="0EF36B72" w:rsidR="00D101F5" w:rsidRPr="00D101F5" w:rsidRDefault="00D101F5">
                    <w:pPr>
                      <w:rPr>
                        <w:rFonts w:ascii="Cambria" w:hAnsi="Cambria"/>
                        <w:i/>
                        <w:iCs/>
                        <w:sz w:val="12"/>
                        <w:szCs w:val="12"/>
                      </w:rPr>
                    </w:pPr>
                    <w:r w:rsidRPr="00D101F5">
                      <w:rPr>
                        <w:rFonts w:ascii="Cambria" w:hAnsi="Cambria"/>
                        <w:i/>
                        <w:iCs/>
                        <w:sz w:val="12"/>
                        <w:szCs w:val="12"/>
                      </w:rPr>
                      <w:t>From “Probability and Statistics” course</w:t>
                    </w:r>
                  </w:p>
                  <w:p w14:paraId="275A585F" w14:textId="77777777" w:rsidR="00D101F5" w:rsidRPr="00D101F5" w:rsidRDefault="00D101F5">
                    <w:pPr>
                      <w:rPr>
                        <w:rFonts w:ascii="Cambria" w:hAnsi="Cambria"/>
                        <w:sz w:val="12"/>
                        <w:szCs w:val="12"/>
                      </w:rPr>
                    </w:pPr>
                  </w:p>
                  <w:p w14:paraId="6DC366E6" w14:textId="77777777" w:rsidR="00D101F5" w:rsidRPr="00D101F5" w:rsidRDefault="00D101F5">
                    <w:pPr>
                      <w:rPr>
                        <w:rFonts w:ascii="Cambria" w:hAnsi="Cambria"/>
                        <w:sz w:val="12"/>
                        <w:szCs w:val="12"/>
                      </w:rPr>
                    </w:pPr>
                  </w:p>
                  <w:p w14:paraId="490B90E5" w14:textId="77777777" w:rsidR="00F746BE" w:rsidRPr="00D101F5" w:rsidRDefault="00F746BE">
                    <w:pPr>
                      <w:rPr>
                        <w:rFonts w:ascii="Cambria" w:hAnsi="Cambria"/>
                        <w:sz w:val="12"/>
                        <w:szCs w:val="12"/>
                      </w:rPr>
                    </w:pPr>
                  </w:p>
                </w:txbxContent>
              </v:textbox>
              <w10:wrap type="square" anchorx="margin"/>
            </v:shape>
          </w:pict>
        </mc:Fallback>
      </mc:AlternateContent>
    </w:r>
    <w:r w:rsidR="00D101F5" w:rsidRPr="006362E0">
      <w:rPr>
        <w:rFonts w:ascii="Cambria" w:hAnsi="Cambria" w:cstheme="majorHAnsi"/>
        <w:sz w:val="12"/>
        <w:szCs w:val="12"/>
      </w:rPr>
      <w:t xml:space="preserve">Page | </w:t>
    </w:r>
    <w:r w:rsidR="00D101F5" w:rsidRPr="006362E0">
      <w:rPr>
        <w:rFonts w:ascii="Cambria" w:hAnsi="Cambria" w:cstheme="majorHAnsi"/>
        <w:sz w:val="12"/>
        <w:szCs w:val="12"/>
      </w:rPr>
      <w:fldChar w:fldCharType="begin"/>
    </w:r>
    <w:r w:rsidR="00D101F5" w:rsidRPr="006362E0">
      <w:rPr>
        <w:rFonts w:ascii="Cambria" w:hAnsi="Cambria" w:cstheme="majorHAnsi"/>
        <w:sz w:val="12"/>
        <w:szCs w:val="12"/>
      </w:rPr>
      <w:instrText xml:space="preserve"> PAGE   \* MERGEFORMAT </w:instrText>
    </w:r>
    <w:r w:rsidR="00D101F5" w:rsidRPr="006362E0">
      <w:rPr>
        <w:rFonts w:ascii="Cambria" w:hAnsi="Cambria" w:cstheme="majorHAnsi"/>
        <w:sz w:val="12"/>
        <w:szCs w:val="12"/>
      </w:rPr>
      <w:fldChar w:fldCharType="separate"/>
    </w:r>
    <w:r w:rsidR="00D101F5">
      <w:rPr>
        <w:rFonts w:ascii="Cambria" w:hAnsi="Cambria" w:cstheme="majorHAnsi"/>
        <w:sz w:val="12"/>
        <w:szCs w:val="12"/>
      </w:rPr>
      <w:t>1</w:t>
    </w:r>
    <w:r w:rsidR="00D101F5" w:rsidRPr="006362E0">
      <w:rPr>
        <w:rFonts w:ascii="Cambria" w:hAnsi="Cambria" w:cstheme="majorHAnsi"/>
        <w:noProof/>
        <w:sz w:val="12"/>
        <w:szCs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AF94" w14:textId="77777777" w:rsidR="00B7408E" w:rsidRDefault="00B740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2E3AF" w14:textId="77777777" w:rsidR="002047B3" w:rsidRDefault="002047B3" w:rsidP="00173261">
      <w:r>
        <w:separator/>
      </w:r>
    </w:p>
  </w:footnote>
  <w:footnote w:type="continuationSeparator" w:id="0">
    <w:p w14:paraId="74C822E8" w14:textId="77777777" w:rsidR="002047B3" w:rsidRDefault="002047B3" w:rsidP="001732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F090" w14:textId="77777777" w:rsidR="00B7408E" w:rsidRDefault="00B7408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8FA53" w14:textId="1640EFC0" w:rsidR="000E1F8E" w:rsidRPr="00256BCD" w:rsidRDefault="00000000" w:rsidP="000E1F8E">
    <w:pPr>
      <w:pStyle w:val="Footer"/>
      <w:jc w:val="center"/>
      <w:rPr>
        <w:rFonts w:ascii="STIX Two Text" w:hAnsi="STIX Two Text"/>
        <w:b/>
        <w:bCs/>
        <w:sz w:val="32"/>
        <w:szCs w:val="32"/>
      </w:rPr>
    </w:pPr>
    <w:sdt>
      <w:sdtPr>
        <w:rPr>
          <w:rFonts w:ascii="Old English Text MT" w:eastAsia="Old English Text MT" w:hAnsi="Old English Text MT" w:cs="Old English Text MT"/>
          <w:b/>
          <w:color w:val="00B050"/>
          <w:sz w:val="32"/>
          <w:szCs w:val="32"/>
        </w:rPr>
        <w:id w:val="-1468811717"/>
        <w:docPartObj>
          <w:docPartGallery w:val="Watermarks"/>
          <w:docPartUnique/>
        </w:docPartObj>
      </w:sdtPr>
      <w:sdtContent>
        <w:r>
          <w:rPr>
            <w:rFonts w:ascii="Old English Text MT" w:eastAsia="Old English Text MT" w:hAnsi="Old English Text MT" w:cs="Old English Text MT"/>
            <w:b/>
            <w:noProof/>
            <w:color w:val="00B050"/>
            <w:sz w:val="32"/>
            <w:szCs w:val="32"/>
          </w:rPr>
          <w:pict w14:anchorId="3AB1B96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13.2pt;height:146.6pt;rotation:315;z-index:-251655168;mso-position-horizontal:center;mso-position-horizontal-relative:margin;mso-position-vertical:center;mso-position-vertical-relative:margin" o:allowincell="f" fillcolor="#ffe599 [1303]" stroked="f">
              <v:fill opacity=".5"/>
              <v:textpath style="font-family:&quot;Cambria&quot;;font-size:1pt" string="VEB-QM"/>
              <w10:wrap anchorx="margin" anchory="margin"/>
            </v:shape>
          </w:pict>
        </w:r>
      </w:sdtContent>
    </w:sdt>
    <w:r w:rsidR="000E1F8E">
      <w:rPr>
        <w:rFonts w:ascii="Cambria Math" w:hAnsi="Cambria Math"/>
        <w:b/>
        <w:bCs/>
        <w:noProof/>
        <w:sz w:val="48"/>
        <w:szCs w:val="48"/>
      </w:rPr>
      <w:drawing>
        <wp:anchor distT="0" distB="0" distL="114300" distR="114300" simplePos="0" relativeHeight="251656192" behindDoc="0" locked="0" layoutInCell="1" allowOverlap="1" wp14:anchorId="4A8ACFCC" wp14:editId="65342C81">
          <wp:simplePos x="0" y="0"/>
          <wp:positionH relativeFrom="column">
            <wp:posOffset>562033</wp:posOffset>
          </wp:positionH>
          <wp:positionV relativeFrom="paragraph">
            <wp:posOffset>-70485</wp:posOffset>
          </wp:positionV>
          <wp:extent cx="641350" cy="667385"/>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1350" cy="667385"/>
                  </a:xfrm>
                  <a:prstGeom prst="rect">
                    <a:avLst/>
                  </a:prstGeom>
                  <a:noFill/>
                  <a:ln>
                    <a:noFill/>
                  </a:ln>
                </pic:spPr>
              </pic:pic>
            </a:graphicData>
          </a:graphic>
          <wp14:sizeRelH relativeFrom="page">
            <wp14:pctWidth>0</wp14:pctWidth>
          </wp14:sizeRelH>
          <wp14:sizeRelV relativeFrom="page">
            <wp14:pctHeight>0</wp14:pctHeight>
          </wp14:sizeRelV>
        </wp:anchor>
      </w:drawing>
    </w:r>
    <w:r w:rsidR="000E1F8E" w:rsidRPr="00256BCD">
      <w:rPr>
        <w:rFonts w:ascii="STIX Two Text" w:hAnsi="STIX Two Text"/>
        <w:b/>
        <w:bCs/>
        <w:noProof/>
        <w:sz w:val="32"/>
        <w:szCs w:val="32"/>
      </w:rPr>
      <w:drawing>
        <wp:anchor distT="0" distB="0" distL="114300" distR="114300" simplePos="0" relativeHeight="251655168" behindDoc="0" locked="0" layoutInCell="1" hidden="0" allowOverlap="1" wp14:anchorId="6AC0950C" wp14:editId="5868346C">
          <wp:simplePos x="0" y="0"/>
          <wp:positionH relativeFrom="column">
            <wp:posOffset>4760537</wp:posOffset>
          </wp:positionH>
          <wp:positionV relativeFrom="paragraph">
            <wp:posOffset>13970</wp:posOffset>
          </wp:positionV>
          <wp:extent cx="548640" cy="548640"/>
          <wp:effectExtent l="0" t="0" r="3810" b="381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sidR="000E1F8E" w:rsidRPr="00267C76">
      <w:rPr>
        <w:rFonts w:eastAsia="Times New Roman"/>
        <w:noProof/>
        <w:position w:val="-1"/>
      </w:rPr>
      <mc:AlternateContent>
        <mc:Choice Requires="wps">
          <w:drawing>
            <wp:anchor distT="0" distB="0" distL="114300" distR="114300" simplePos="0" relativeHeight="251654144" behindDoc="1" locked="0" layoutInCell="1" hidden="0" allowOverlap="1" wp14:anchorId="70D6AB6B" wp14:editId="273D97F6">
              <wp:simplePos x="0" y="0"/>
              <wp:positionH relativeFrom="margin">
                <wp:posOffset>-533458</wp:posOffset>
              </wp:positionH>
              <wp:positionV relativeFrom="paragraph">
                <wp:posOffset>-43930</wp:posOffset>
              </wp:positionV>
              <wp:extent cx="7005955" cy="669290"/>
              <wp:effectExtent l="19050" t="19050" r="23495" b="16510"/>
              <wp:wrapNone/>
              <wp:docPr id="1" name="Rectangle 1"/>
              <wp:cNvGraphicFramePr/>
              <a:graphic xmlns:a="http://schemas.openxmlformats.org/drawingml/2006/main">
                <a:graphicData uri="http://schemas.microsoft.com/office/word/2010/wordprocessingShape">
                  <wps:wsp>
                    <wps:cNvSpPr/>
                    <wps:spPr>
                      <a:xfrm>
                        <a:off x="0" y="0"/>
                        <a:ext cx="7005955" cy="669290"/>
                      </a:xfrm>
                      <a:prstGeom prst="rect">
                        <a:avLst/>
                      </a:prstGeom>
                      <a:solidFill>
                        <a:srgbClr val="FFC000"/>
                      </a:solidFill>
                      <a:ln w="38100" cap="flat" cmpd="sng">
                        <a:solidFill>
                          <a:srgbClr val="F2F2F2"/>
                        </a:solidFill>
                        <a:prstDash val="solid"/>
                        <a:miter lim="800000"/>
                        <a:headEnd type="none" w="sm" len="sm"/>
                        <a:tailEnd type="none" w="sm" len="sm"/>
                      </a:ln>
                    </wps:spPr>
                    <wps:txbx>
                      <w:txbxContent>
                        <w:p w14:paraId="6DE55D3F" w14:textId="77777777" w:rsidR="000E1F8E" w:rsidRDefault="000E1F8E" w:rsidP="000E1F8E">
                          <w:pPr>
                            <w:spacing w:after="0" w:line="240" w:lineRule="auto"/>
                            <w:ind w:left="1" w:hanging="3"/>
                            <w:jc w:val="cente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0D6AB6B" id="Rectangle 1" o:spid="_x0000_s1026" style="position:absolute;left:0;text-align:left;margin-left:-42pt;margin-top:-3.45pt;width:551.65pt;height:52.7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" fillcolor="#ffc000" strokecolor="#f2f2f2" strokeweight="3pt">
              <v:stroke startarrowwidth="narrow" startarrowlength="short" endarrowwidth="narrow" endarrowlength="short"/>
              <v:textbox inset="2.53958mm,1.2694mm,2.53958mm,1.2694mm">
                <w:txbxContent>
                  <w:p w14:paraId="6DE55D3F" w14:textId="77777777" w:rsidR="000E1F8E" w:rsidRDefault="000E1F8E" w:rsidP="000E1F8E">
                    <w:pPr>
                      <w:spacing w:after="0" w:line="240" w:lineRule="auto"/>
                      <w:ind w:left="1" w:hanging="3"/>
                      <w:jc w:val="center"/>
                    </w:pPr>
                  </w:p>
                </w:txbxContent>
              </v:textbox>
              <w10:wrap anchorx="margin"/>
            </v:rect>
          </w:pict>
        </mc:Fallback>
      </mc:AlternateContent>
    </w:r>
    <w:r w:rsidR="000E1F8E" w:rsidRPr="00256BCD">
      <w:rPr>
        <w:rFonts w:ascii="Old English Text MT" w:eastAsia="Old English Text MT" w:hAnsi="Old English Text MT" w:cs="Old English Text MT"/>
        <w:b/>
        <w:color w:val="00B050"/>
        <w:sz w:val="32"/>
        <w:szCs w:val="32"/>
      </w:rPr>
      <w:t>University of San Jose-</w:t>
    </w:r>
    <w:proofErr w:type="spellStart"/>
    <w:r w:rsidR="000E1F8E" w:rsidRPr="00256BCD">
      <w:rPr>
        <w:rFonts w:ascii="Old English Text MT" w:eastAsia="Old English Text MT" w:hAnsi="Old English Text MT" w:cs="Old English Text MT"/>
        <w:b/>
        <w:color w:val="00B050"/>
        <w:sz w:val="32"/>
        <w:szCs w:val="32"/>
      </w:rPr>
      <w:t>Recoletos</w:t>
    </w:r>
    <w:proofErr w:type="spellEnd"/>
  </w:p>
  <w:p w14:paraId="032840DC" w14:textId="77777777" w:rsidR="000E1F8E" w:rsidRPr="00256BCD" w:rsidRDefault="000E1F8E" w:rsidP="000E1F8E">
    <w:pPr>
      <w:pStyle w:val="Footer"/>
      <w:jc w:val="center"/>
    </w:pPr>
    <w:r w:rsidRPr="00256BCD">
      <w:rPr>
        <w:rFonts w:ascii="STIX Two Text" w:hAnsi="STIX Two Text"/>
        <w:b/>
        <w:bCs/>
      </w:rPr>
      <w:t>SCHOOL OF COMPUTER STUDIES</w:t>
    </w:r>
  </w:p>
  <w:p w14:paraId="3A4CF164" w14:textId="77777777" w:rsidR="000E1F8E" w:rsidRPr="00256BCD" w:rsidRDefault="000E1F8E" w:rsidP="000E1F8E">
    <w:pPr>
      <w:pStyle w:val="Footer"/>
      <w:tabs>
        <w:tab w:val="left" w:pos="7443"/>
      </w:tabs>
      <w:jc w:val="center"/>
      <w:rPr>
        <w:sz w:val="16"/>
        <w:szCs w:val="16"/>
      </w:rPr>
    </w:pPr>
    <w:r w:rsidRPr="00256BCD">
      <w:rPr>
        <w:rFonts w:ascii="Cambria" w:eastAsia="Cambria" w:hAnsi="Cambria" w:cs="Cambria"/>
        <w:sz w:val="16"/>
        <w:szCs w:val="16"/>
      </w:rPr>
      <w:t>Department of Computer Science and Information Technology</w:t>
    </w:r>
  </w:p>
  <w:p w14:paraId="667C52D3" w14:textId="45805D24" w:rsidR="000E1F8E" w:rsidRDefault="000E1F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1A7D" w14:textId="77777777" w:rsidR="00B7408E" w:rsidRDefault="00B740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85C"/>
    <w:multiLevelType w:val="hybridMultilevel"/>
    <w:tmpl w:val="0AC0C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59150C"/>
    <w:multiLevelType w:val="multilevel"/>
    <w:tmpl w:val="4BD6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229E2"/>
    <w:multiLevelType w:val="hybridMultilevel"/>
    <w:tmpl w:val="4AB439D4"/>
    <w:lvl w:ilvl="0" w:tplc="266C5488">
      <w:start w:val="1"/>
      <w:numFmt w:val="upperRoman"/>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F3327C"/>
    <w:multiLevelType w:val="multilevel"/>
    <w:tmpl w:val="DE4ED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3460A3"/>
    <w:multiLevelType w:val="multilevel"/>
    <w:tmpl w:val="E440F2FA"/>
    <w:lvl w:ilvl="0">
      <w:start w:val="1"/>
      <w:numFmt w:val="decimal"/>
      <w:pStyle w:val="Heading1"/>
      <w:lvlText w:val="%1"/>
      <w:lvlJc w:val="left"/>
      <w:pPr>
        <w:ind w:left="432" w:hanging="432"/>
      </w:pPr>
      <w:rPr>
        <w:rFonts w:asciiTheme="minorHAnsi" w:hAnsiTheme="minorHAnsi" w:cstheme="minorHAnsi" w:hint="default"/>
      </w:rPr>
    </w:lvl>
    <w:lvl w:ilvl="1">
      <w:start w:val="1"/>
      <w:numFmt w:val="decimal"/>
      <w:pStyle w:val="Heading2"/>
      <w:lvlText w:val="%1.%2"/>
      <w:lvlJc w:val="left"/>
      <w:pPr>
        <w:ind w:left="576" w:hanging="576"/>
      </w:pPr>
      <w:rPr>
        <w:rFonts w:ascii="Calibri" w:hAnsi="Calibri" w:cs="Calibri" w:hint="default"/>
        <w:b/>
        <w:bCs/>
        <w:color w:val="000000" w:themeColor="text1"/>
        <w:sz w:val="36"/>
        <w:szCs w:val="40"/>
      </w:rPr>
    </w:lvl>
    <w:lvl w:ilvl="2">
      <w:start w:val="1"/>
      <w:numFmt w:val="decimal"/>
      <w:pStyle w:val="Heading3"/>
      <w:lvlText w:val="%1.%2.%3"/>
      <w:lvlJc w:val="left"/>
      <w:pPr>
        <w:ind w:left="720" w:hanging="720"/>
      </w:pPr>
      <w:rPr>
        <w:rFonts w:asciiTheme="minorHAnsi" w:hAnsiTheme="minorHAnsi" w:cstheme="minorHAnsi" w:hint="default"/>
        <w:b/>
        <w:bCs/>
        <w:color w:val="auto"/>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6E400DD"/>
    <w:multiLevelType w:val="hybridMultilevel"/>
    <w:tmpl w:val="A74808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FC0847"/>
    <w:multiLevelType w:val="multilevel"/>
    <w:tmpl w:val="95B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775F93"/>
    <w:multiLevelType w:val="multilevel"/>
    <w:tmpl w:val="910C1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A6D57"/>
    <w:multiLevelType w:val="hybridMultilevel"/>
    <w:tmpl w:val="17CEBDA6"/>
    <w:lvl w:ilvl="0" w:tplc="D1485CDA">
      <w:start w:val="1"/>
      <w:numFmt w:val="decimal"/>
      <w:lvlText w:val="6.%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0C8D2B24"/>
    <w:multiLevelType w:val="multilevel"/>
    <w:tmpl w:val="9728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54E4C"/>
    <w:multiLevelType w:val="multilevel"/>
    <w:tmpl w:val="10E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E6AFF"/>
    <w:multiLevelType w:val="multilevel"/>
    <w:tmpl w:val="F1CCB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9A3088"/>
    <w:multiLevelType w:val="hybridMultilevel"/>
    <w:tmpl w:val="A12A33EA"/>
    <w:lvl w:ilvl="0" w:tplc="0409000F">
      <w:start w:val="1"/>
      <w:numFmt w:val="decimal"/>
      <w:lvlText w:val="%1."/>
      <w:lvlJc w:val="left"/>
      <w:pPr>
        <w:ind w:left="540" w:hanging="360"/>
      </w:pPr>
      <w:rPr>
        <w:rFonts w:hint="default"/>
        <w:b/>
        <w:bCs/>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13" w15:restartNumberingAfterBreak="0">
    <w:nsid w:val="1B664344"/>
    <w:multiLevelType w:val="multilevel"/>
    <w:tmpl w:val="FC8AFE9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A421A8"/>
    <w:multiLevelType w:val="multilevel"/>
    <w:tmpl w:val="BDC0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AA6478"/>
    <w:multiLevelType w:val="hybridMultilevel"/>
    <w:tmpl w:val="E5C2F164"/>
    <w:lvl w:ilvl="0" w:tplc="0F044B58">
      <w:start w:val="1"/>
      <w:numFmt w:val="decimal"/>
      <w:lvlText w:val="2.4.%1 "/>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FC62633"/>
    <w:multiLevelType w:val="multilevel"/>
    <w:tmpl w:val="552C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105C2"/>
    <w:multiLevelType w:val="multilevel"/>
    <w:tmpl w:val="20A25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69536A"/>
    <w:multiLevelType w:val="multilevel"/>
    <w:tmpl w:val="8160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937D9B"/>
    <w:multiLevelType w:val="multilevel"/>
    <w:tmpl w:val="044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B04CA9"/>
    <w:multiLevelType w:val="multilevel"/>
    <w:tmpl w:val="58A4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82694"/>
    <w:multiLevelType w:val="multilevel"/>
    <w:tmpl w:val="7420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24812"/>
    <w:multiLevelType w:val="multilevel"/>
    <w:tmpl w:val="4F58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82F58"/>
    <w:multiLevelType w:val="multilevel"/>
    <w:tmpl w:val="044E8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B710B2"/>
    <w:multiLevelType w:val="multilevel"/>
    <w:tmpl w:val="7738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24397"/>
    <w:multiLevelType w:val="hybridMultilevel"/>
    <w:tmpl w:val="5C72EF18"/>
    <w:lvl w:ilvl="0" w:tplc="34090001">
      <w:start w:val="1"/>
      <w:numFmt w:val="bullet"/>
      <w:lvlText w:val=""/>
      <w:lvlJc w:val="left"/>
      <w:pPr>
        <w:ind w:left="901" w:hanging="360"/>
      </w:pPr>
      <w:rPr>
        <w:rFonts w:ascii="Symbol" w:hAnsi="Symbol" w:hint="default"/>
      </w:rPr>
    </w:lvl>
    <w:lvl w:ilvl="1" w:tplc="34090003" w:tentative="1">
      <w:start w:val="1"/>
      <w:numFmt w:val="bullet"/>
      <w:lvlText w:val="o"/>
      <w:lvlJc w:val="left"/>
      <w:pPr>
        <w:ind w:left="1621" w:hanging="360"/>
      </w:pPr>
      <w:rPr>
        <w:rFonts w:ascii="Courier New" w:hAnsi="Courier New" w:cs="Courier New" w:hint="default"/>
      </w:rPr>
    </w:lvl>
    <w:lvl w:ilvl="2" w:tplc="34090005" w:tentative="1">
      <w:start w:val="1"/>
      <w:numFmt w:val="bullet"/>
      <w:lvlText w:val=""/>
      <w:lvlJc w:val="left"/>
      <w:pPr>
        <w:ind w:left="2341" w:hanging="360"/>
      </w:pPr>
      <w:rPr>
        <w:rFonts w:ascii="Wingdings" w:hAnsi="Wingdings" w:hint="default"/>
      </w:rPr>
    </w:lvl>
    <w:lvl w:ilvl="3" w:tplc="34090001" w:tentative="1">
      <w:start w:val="1"/>
      <w:numFmt w:val="bullet"/>
      <w:lvlText w:val=""/>
      <w:lvlJc w:val="left"/>
      <w:pPr>
        <w:ind w:left="3061" w:hanging="360"/>
      </w:pPr>
      <w:rPr>
        <w:rFonts w:ascii="Symbol" w:hAnsi="Symbol" w:hint="default"/>
      </w:rPr>
    </w:lvl>
    <w:lvl w:ilvl="4" w:tplc="34090003" w:tentative="1">
      <w:start w:val="1"/>
      <w:numFmt w:val="bullet"/>
      <w:lvlText w:val="o"/>
      <w:lvlJc w:val="left"/>
      <w:pPr>
        <w:ind w:left="3781" w:hanging="360"/>
      </w:pPr>
      <w:rPr>
        <w:rFonts w:ascii="Courier New" w:hAnsi="Courier New" w:cs="Courier New" w:hint="default"/>
      </w:rPr>
    </w:lvl>
    <w:lvl w:ilvl="5" w:tplc="34090005" w:tentative="1">
      <w:start w:val="1"/>
      <w:numFmt w:val="bullet"/>
      <w:lvlText w:val=""/>
      <w:lvlJc w:val="left"/>
      <w:pPr>
        <w:ind w:left="4501" w:hanging="360"/>
      </w:pPr>
      <w:rPr>
        <w:rFonts w:ascii="Wingdings" w:hAnsi="Wingdings" w:hint="default"/>
      </w:rPr>
    </w:lvl>
    <w:lvl w:ilvl="6" w:tplc="34090001" w:tentative="1">
      <w:start w:val="1"/>
      <w:numFmt w:val="bullet"/>
      <w:lvlText w:val=""/>
      <w:lvlJc w:val="left"/>
      <w:pPr>
        <w:ind w:left="5221" w:hanging="360"/>
      </w:pPr>
      <w:rPr>
        <w:rFonts w:ascii="Symbol" w:hAnsi="Symbol" w:hint="default"/>
      </w:rPr>
    </w:lvl>
    <w:lvl w:ilvl="7" w:tplc="34090003" w:tentative="1">
      <w:start w:val="1"/>
      <w:numFmt w:val="bullet"/>
      <w:lvlText w:val="o"/>
      <w:lvlJc w:val="left"/>
      <w:pPr>
        <w:ind w:left="5941" w:hanging="360"/>
      </w:pPr>
      <w:rPr>
        <w:rFonts w:ascii="Courier New" w:hAnsi="Courier New" w:cs="Courier New" w:hint="default"/>
      </w:rPr>
    </w:lvl>
    <w:lvl w:ilvl="8" w:tplc="34090005" w:tentative="1">
      <w:start w:val="1"/>
      <w:numFmt w:val="bullet"/>
      <w:lvlText w:val=""/>
      <w:lvlJc w:val="left"/>
      <w:pPr>
        <w:ind w:left="6661" w:hanging="360"/>
      </w:pPr>
      <w:rPr>
        <w:rFonts w:ascii="Wingdings" w:hAnsi="Wingdings" w:hint="default"/>
      </w:rPr>
    </w:lvl>
  </w:abstractNum>
  <w:abstractNum w:abstractNumId="26" w15:restartNumberingAfterBreak="0">
    <w:nsid w:val="3D8F625E"/>
    <w:multiLevelType w:val="multilevel"/>
    <w:tmpl w:val="09882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845072"/>
    <w:multiLevelType w:val="multilevel"/>
    <w:tmpl w:val="D6E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F109D7"/>
    <w:multiLevelType w:val="hybridMultilevel"/>
    <w:tmpl w:val="C4EE77CC"/>
    <w:lvl w:ilvl="0" w:tplc="605872AC">
      <w:start w:val="1"/>
      <w:numFmt w:val="decimal"/>
      <w:lvlText w:val="2.%1 "/>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810470B"/>
    <w:multiLevelType w:val="hybridMultilevel"/>
    <w:tmpl w:val="0266653A"/>
    <w:lvl w:ilvl="0" w:tplc="D940F36E">
      <w:start w:val="1"/>
      <w:numFmt w:val="decimal"/>
      <w:lvlText w:val="4.%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54243237"/>
    <w:multiLevelType w:val="multilevel"/>
    <w:tmpl w:val="4254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D36AD"/>
    <w:multiLevelType w:val="hybridMultilevel"/>
    <w:tmpl w:val="148CA126"/>
    <w:lvl w:ilvl="0" w:tplc="AAA4ECB2">
      <w:start w:val="1"/>
      <w:numFmt w:val="decimal"/>
      <w:lvlText w:val="3.%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59973034"/>
    <w:multiLevelType w:val="multilevel"/>
    <w:tmpl w:val="DB34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C1F25"/>
    <w:multiLevelType w:val="hybridMultilevel"/>
    <w:tmpl w:val="E9EA7234"/>
    <w:lvl w:ilvl="0" w:tplc="34090001">
      <w:start w:val="1"/>
      <w:numFmt w:val="bullet"/>
      <w:lvlText w:val=""/>
      <w:lvlJc w:val="left"/>
      <w:pPr>
        <w:ind w:left="901" w:hanging="360"/>
      </w:pPr>
      <w:rPr>
        <w:rFonts w:ascii="Symbol" w:hAnsi="Symbol" w:hint="default"/>
      </w:rPr>
    </w:lvl>
    <w:lvl w:ilvl="1" w:tplc="34090003" w:tentative="1">
      <w:start w:val="1"/>
      <w:numFmt w:val="bullet"/>
      <w:lvlText w:val="o"/>
      <w:lvlJc w:val="left"/>
      <w:pPr>
        <w:ind w:left="1621" w:hanging="360"/>
      </w:pPr>
      <w:rPr>
        <w:rFonts w:ascii="Courier New" w:hAnsi="Courier New" w:cs="Courier New" w:hint="default"/>
      </w:rPr>
    </w:lvl>
    <w:lvl w:ilvl="2" w:tplc="34090005" w:tentative="1">
      <w:start w:val="1"/>
      <w:numFmt w:val="bullet"/>
      <w:lvlText w:val=""/>
      <w:lvlJc w:val="left"/>
      <w:pPr>
        <w:ind w:left="2341" w:hanging="360"/>
      </w:pPr>
      <w:rPr>
        <w:rFonts w:ascii="Wingdings" w:hAnsi="Wingdings" w:hint="default"/>
      </w:rPr>
    </w:lvl>
    <w:lvl w:ilvl="3" w:tplc="34090001" w:tentative="1">
      <w:start w:val="1"/>
      <w:numFmt w:val="bullet"/>
      <w:lvlText w:val=""/>
      <w:lvlJc w:val="left"/>
      <w:pPr>
        <w:ind w:left="3061" w:hanging="360"/>
      </w:pPr>
      <w:rPr>
        <w:rFonts w:ascii="Symbol" w:hAnsi="Symbol" w:hint="default"/>
      </w:rPr>
    </w:lvl>
    <w:lvl w:ilvl="4" w:tplc="34090003" w:tentative="1">
      <w:start w:val="1"/>
      <w:numFmt w:val="bullet"/>
      <w:lvlText w:val="o"/>
      <w:lvlJc w:val="left"/>
      <w:pPr>
        <w:ind w:left="3781" w:hanging="360"/>
      </w:pPr>
      <w:rPr>
        <w:rFonts w:ascii="Courier New" w:hAnsi="Courier New" w:cs="Courier New" w:hint="default"/>
      </w:rPr>
    </w:lvl>
    <w:lvl w:ilvl="5" w:tplc="34090005" w:tentative="1">
      <w:start w:val="1"/>
      <w:numFmt w:val="bullet"/>
      <w:lvlText w:val=""/>
      <w:lvlJc w:val="left"/>
      <w:pPr>
        <w:ind w:left="4501" w:hanging="360"/>
      </w:pPr>
      <w:rPr>
        <w:rFonts w:ascii="Wingdings" w:hAnsi="Wingdings" w:hint="default"/>
      </w:rPr>
    </w:lvl>
    <w:lvl w:ilvl="6" w:tplc="34090001" w:tentative="1">
      <w:start w:val="1"/>
      <w:numFmt w:val="bullet"/>
      <w:lvlText w:val=""/>
      <w:lvlJc w:val="left"/>
      <w:pPr>
        <w:ind w:left="5221" w:hanging="360"/>
      </w:pPr>
      <w:rPr>
        <w:rFonts w:ascii="Symbol" w:hAnsi="Symbol" w:hint="default"/>
      </w:rPr>
    </w:lvl>
    <w:lvl w:ilvl="7" w:tplc="34090003" w:tentative="1">
      <w:start w:val="1"/>
      <w:numFmt w:val="bullet"/>
      <w:lvlText w:val="o"/>
      <w:lvlJc w:val="left"/>
      <w:pPr>
        <w:ind w:left="5941" w:hanging="360"/>
      </w:pPr>
      <w:rPr>
        <w:rFonts w:ascii="Courier New" w:hAnsi="Courier New" w:cs="Courier New" w:hint="default"/>
      </w:rPr>
    </w:lvl>
    <w:lvl w:ilvl="8" w:tplc="34090005" w:tentative="1">
      <w:start w:val="1"/>
      <w:numFmt w:val="bullet"/>
      <w:lvlText w:val=""/>
      <w:lvlJc w:val="left"/>
      <w:pPr>
        <w:ind w:left="6661" w:hanging="360"/>
      </w:pPr>
      <w:rPr>
        <w:rFonts w:ascii="Wingdings" w:hAnsi="Wingdings" w:hint="default"/>
      </w:rPr>
    </w:lvl>
  </w:abstractNum>
  <w:abstractNum w:abstractNumId="34" w15:restartNumberingAfterBreak="0">
    <w:nsid w:val="5CBB471E"/>
    <w:multiLevelType w:val="multilevel"/>
    <w:tmpl w:val="2EF4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755EB5"/>
    <w:multiLevelType w:val="hybridMultilevel"/>
    <w:tmpl w:val="B4A6EC30"/>
    <w:lvl w:ilvl="0" w:tplc="11F2C7C2">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402C58"/>
    <w:multiLevelType w:val="hybridMultilevel"/>
    <w:tmpl w:val="1794EAD6"/>
    <w:lvl w:ilvl="0" w:tplc="C7BAB74E">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7" w15:restartNumberingAfterBreak="0">
    <w:nsid w:val="6D720263"/>
    <w:multiLevelType w:val="hybridMultilevel"/>
    <w:tmpl w:val="46524B3A"/>
    <w:lvl w:ilvl="0" w:tplc="15361118">
      <w:start w:val="1"/>
      <w:numFmt w:val="decimal"/>
      <w:lvlText w:val="5.%1 "/>
      <w:lvlJc w:val="left"/>
      <w:pPr>
        <w:ind w:left="1080" w:hanging="360"/>
      </w:pPr>
      <w:rPr>
        <w:rFonts w:hint="default"/>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76DB01F8"/>
    <w:multiLevelType w:val="hybridMultilevel"/>
    <w:tmpl w:val="7AE2D5C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8842B96"/>
    <w:multiLevelType w:val="multilevel"/>
    <w:tmpl w:val="C04EEF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9B43D5A"/>
    <w:multiLevelType w:val="hybridMultilevel"/>
    <w:tmpl w:val="E9E0E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9218459">
    <w:abstractNumId w:val="35"/>
  </w:num>
  <w:num w:numId="2" w16cid:durableId="1162239930">
    <w:abstractNumId w:val="13"/>
  </w:num>
  <w:num w:numId="3" w16cid:durableId="967901225">
    <w:abstractNumId w:val="26"/>
  </w:num>
  <w:num w:numId="4" w16cid:durableId="539365230">
    <w:abstractNumId w:val="39"/>
  </w:num>
  <w:num w:numId="5" w16cid:durableId="1826389450">
    <w:abstractNumId w:val="6"/>
  </w:num>
  <w:num w:numId="6" w16cid:durableId="1062292383">
    <w:abstractNumId w:val="17"/>
  </w:num>
  <w:num w:numId="7" w16cid:durableId="385563991">
    <w:abstractNumId w:val="1"/>
  </w:num>
  <w:num w:numId="8" w16cid:durableId="133063966">
    <w:abstractNumId w:val="23"/>
  </w:num>
  <w:num w:numId="9" w16cid:durableId="941229535">
    <w:abstractNumId w:val="32"/>
  </w:num>
  <w:num w:numId="10" w16cid:durableId="152913749">
    <w:abstractNumId w:val="3"/>
  </w:num>
  <w:num w:numId="11" w16cid:durableId="617949413">
    <w:abstractNumId w:val="7"/>
  </w:num>
  <w:num w:numId="12" w16cid:durableId="861478068">
    <w:abstractNumId w:val="34"/>
  </w:num>
  <w:num w:numId="13" w16cid:durableId="689457224">
    <w:abstractNumId w:val="16"/>
  </w:num>
  <w:num w:numId="14" w16cid:durableId="1076436237">
    <w:abstractNumId w:val="18"/>
  </w:num>
  <w:num w:numId="15" w16cid:durableId="844710421">
    <w:abstractNumId w:val="30"/>
  </w:num>
  <w:num w:numId="16" w16cid:durableId="706833284">
    <w:abstractNumId w:val="22"/>
  </w:num>
  <w:num w:numId="17" w16cid:durableId="1227640564">
    <w:abstractNumId w:val="14"/>
  </w:num>
  <w:num w:numId="18" w16cid:durableId="1114834390">
    <w:abstractNumId w:val="11"/>
  </w:num>
  <w:num w:numId="19" w16cid:durableId="521011936">
    <w:abstractNumId w:val="21"/>
  </w:num>
  <w:num w:numId="20" w16cid:durableId="1880045991">
    <w:abstractNumId w:val="20"/>
  </w:num>
  <w:num w:numId="21" w16cid:durableId="1744914692">
    <w:abstractNumId w:val="19"/>
  </w:num>
  <w:num w:numId="22" w16cid:durableId="645353526">
    <w:abstractNumId w:val="9"/>
  </w:num>
  <w:num w:numId="23" w16cid:durableId="523985407">
    <w:abstractNumId w:val="27"/>
  </w:num>
  <w:num w:numId="24" w16cid:durableId="1928885152">
    <w:abstractNumId w:val="24"/>
  </w:num>
  <w:num w:numId="25" w16cid:durableId="600724155">
    <w:abstractNumId w:val="10"/>
  </w:num>
  <w:num w:numId="26" w16cid:durableId="1832214057">
    <w:abstractNumId w:val="2"/>
  </w:num>
  <w:num w:numId="27" w16cid:durableId="2026863147">
    <w:abstractNumId w:val="5"/>
  </w:num>
  <w:num w:numId="28" w16cid:durableId="1158306686">
    <w:abstractNumId w:val="4"/>
  </w:num>
  <w:num w:numId="29" w16cid:durableId="148984527">
    <w:abstractNumId w:val="28"/>
  </w:num>
  <w:num w:numId="30" w16cid:durableId="1191797551">
    <w:abstractNumId w:val="12"/>
  </w:num>
  <w:num w:numId="31" w16cid:durableId="438835324">
    <w:abstractNumId w:val="36"/>
  </w:num>
  <w:num w:numId="32" w16cid:durableId="744228111">
    <w:abstractNumId w:val="0"/>
  </w:num>
  <w:num w:numId="33" w16cid:durableId="913273986">
    <w:abstractNumId w:val="15"/>
  </w:num>
  <w:num w:numId="34" w16cid:durableId="131674697">
    <w:abstractNumId w:val="38"/>
  </w:num>
  <w:num w:numId="35" w16cid:durableId="1697922935">
    <w:abstractNumId w:val="31"/>
  </w:num>
  <w:num w:numId="36" w16cid:durableId="211817769">
    <w:abstractNumId w:val="29"/>
  </w:num>
  <w:num w:numId="37" w16cid:durableId="1456026517">
    <w:abstractNumId w:val="37"/>
  </w:num>
  <w:num w:numId="38" w16cid:durableId="1095591800">
    <w:abstractNumId w:val="8"/>
  </w:num>
  <w:num w:numId="39" w16cid:durableId="545680906">
    <w:abstractNumId w:val="33"/>
  </w:num>
  <w:num w:numId="40" w16cid:durableId="2017923020">
    <w:abstractNumId w:val="25"/>
  </w:num>
  <w:num w:numId="41" w16cid:durableId="80697386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AE"/>
    <w:rsid w:val="00004B6C"/>
    <w:rsid w:val="000063FD"/>
    <w:rsid w:val="00006C24"/>
    <w:rsid w:val="00012663"/>
    <w:rsid w:val="00012BCD"/>
    <w:rsid w:val="0001301D"/>
    <w:rsid w:val="00013822"/>
    <w:rsid w:val="00024EF1"/>
    <w:rsid w:val="00027E69"/>
    <w:rsid w:val="00032735"/>
    <w:rsid w:val="00033E06"/>
    <w:rsid w:val="00036669"/>
    <w:rsid w:val="00037A59"/>
    <w:rsid w:val="000416CD"/>
    <w:rsid w:val="00043232"/>
    <w:rsid w:val="0004677E"/>
    <w:rsid w:val="00047BD3"/>
    <w:rsid w:val="000521F0"/>
    <w:rsid w:val="00064B72"/>
    <w:rsid w:val="0006794D"/>
    <w:rsid w:val="000702EA"/>
    <w:rsid w:val="000733FF"/>
    <w:rsid w:val="00087013"/>
    <w:rsid w:val="00087731"/>
    <w:rsid w:val="000948E5"/>
    <w:rsid w:val="000A0C0E"/>
    <w:rsid w:val="000A17A1"/>
    <w:rsid w:val="000A1FE6"/>
    <w:rsid w:val="000B17E7"/>
    <w:rsid w:val="000B4E1A"/>
    <w:rsid w:val="000C67A6"/>
    <w:rsid w:val="000C7A07"/>
    <w:rsid w:val="000D0970"/>
    <w:rsid w:val="000D3331"/>
    <w:rsid w:val="000D3B2A"/>
    <w:rsid w:val="000E1F8E"/>
    <w:rsid w:val="000E6C4F"/>
    <w:rsid w:val="000E7DEB"/>
    <w:rsid w:val="000F13F5"/>
    <w:rsid w:val="000F3CE8"/>
    <w:rsid w:val="000F5060"/>
    <w:rsid w:val="00100D61"/>
    <w:rsid w:val="00113C5E"/>
    <w:rsid w:val="00114515"/>
    <w:rsid w:val="001207B7"/>
    <w:rsid w:val="00121705"/>
    <w:rsid w:val="00124F3F"/>
    <w:rsid w:val="001259E9"/>
    <w:rsid w:val="00135434"/>
    <w:rsid w:val="001551BE"/>
    <w:rsid w:val="0015533A"/>
    <w:rsid w:val="00173261"/>
    <w:rsid w:val="00175C05"/>
    <w:rsid w:val="00185C6A"/>
    <w:rsid w:val="0019527C"/>
    <w:rsid w:val="001A0E90"/>
    <w:rsid w:val="001A1700"/>
    <w:rsid w:val="001A1C69"/>
    <w:rsid w:val="001B1DF0"/>
    <w:rsid w:val="001B351D"/>
    <w:rsid w:val="001B6D7D"/>
    <w:rsid w:val="001C1C9E"/>
    <w:rsid w:val="001C2E6F"/>
    <w:rsid w:val="001D100B"/>
    <w:rsid w:val="001D6F9C"/>
    <w:rsid w:val="001D7872"/>
    <w:rsid w:val="001F2AA5"/>
    <w:rsid w:val="00202286"/>
    <w:rsid w:val="0020239B"/>
    <w:rsid w:val="002047B3"/>
    <w:rsid w:val="00206B65"/>
    <w:rsid w:val="002106B6"/>
    <w:rsid w:val="00211A03"/>
    <w:rsid w:val="0022028F"/>
    <w:rsid w:val="0023192E"/>
    <w:rsid w:val="0023240B"/>
    <w:rsid w:val="00234269"/>
    <w:rsid w:val="00241EB9"/>
    <w:rsid w:val="00243275"/>
    <w:rsid w:val="002441AF"/>
    <w:rsid w:val="00245981"/>
    <w:rsid w:val="0025261F"/>
    <w:rsid w:val="0025639F"/>
    <w:rsid w:val="0025778C"/>
    <w:rsid w:val="00261CB0"/>
    <w:rsid w:val="0027357A"/>
    <w:rsid w:val="00283230"/>
    <w:rsid w:val="002839C7"/>
    <w:rsid w:val="0028691B"/>
    <w:rsid w:val="00294D13"/>
    <w:rsid w:val="00297A41"/>
    <w:rsid w:val="002A3C57"/>
    <w:rsid w:val="002A527B"/>
    <w:rsid w:val="002B199F"/>
    <w:rsid w:val="002B47D6"/>
    <w:rsid w:val="002C2FAB"/>
    <w:rsid w:val="002E259C"/>
    <w:rsid w:val="002F73BD"/>
    <w:rsid w:val="00300AC8"/>
    <w:rsid w:val="00302F63"/>
    <w:rsid w:val="00303D07"/>
    <w:rsid w:val="00313B75"/>
    <w:rsid w:val="0031572A"/>
    <w:rsid w:val="00320841"/>
    <w:rsid w:val="003236C1"/>
    <w:rsid w:val="0032412D"/>
    <w:rsid w:val="0032624E"/>
    <w:rsid w:val="00332BA0"/>
    <w:rsid w:val="003339AF"/>
    <w:rsid w:val="00333D00"/>
    <w:rsid w:val="00336576"/>
    <w:rsid w:val="00341F57"/>
    <w:rsid w:val="00347B64"/>
    <w:rsid w:val="00363032"/>
    <w:rsid w:val="00382EFA"/>
    <w:rsid w:val="003835ED"/>
    <w:rsid w:val="00391232"/>
    <w:rsid w:val="003A2ABF"/>
    <w:rsid w:val="003A6F44"/>
    <w:rsid w:val="003B5308"/>
    <w:rsid w:val="003B5E88"/>
    <w:rsid w:val="003B7024"/>
    <w:rsid w:val="003B7DB6"/>
    <w:rsid w:val="003C1937"/>
    <w:rsid w:val="003C6C4B"/>
    <w:rsid w:val="003C7747"/>
    <w:rsid w:val="003C7986"/>
    <w:rsid w:val="003E092F"/>
    <w:rsid w:val="003F1216"/>
    <w:rsid w:val="003F2754"/>
    <w:rsid w:val="00407C2D"/>
    <w:rsid w:val="00414FEA"/>
    <w:rsid w:val="00436FB6"/>
    <w:rsid w:val="004414C9"/>
    <w:rsid w:val="0044335F"/>
    <w:rsid w:val="00445DF7"/>
    <w:rsid w:val="00461A27"/>
    <w:rsid w:val="004625C9"/>
    <w:rsid w:val="00476CC1"/>
    <w:rsid w:val="004A3994"/>
    <w:rsid w:val="004B2158"/>
    <w:rsid w:val="004B74B9"/>
    <w:rsid w:val="004C0670"/>
    <w:rsid w:val="004D171B"/>
    <w:rsid w:val="004D192A"/>
    <w:rsid w:val="004D6641"/>
    <w:rsid w:val="004E11A9"/>
    <w:rsid w:val="004E3961"/>
    <w:rsid w:val="004F0CEA"/>
    <w:rsid w:val="004F32EC"/>
    <w:rsid w:val="004F73AF"/>
    <w:rsid w:val="00505613"/>
    <w:rsid w:val="00506840"/>
    <w:rsid w:val="005175AE"/>
    <w:rsid w:val="00530588"/>
    <w:rsid w:val="005352CE"/>
    <w:rsid w:val="0053695B"/>
    <w:rsid w:val="005376E7"/>
    <w:rsid w:val="00541E21"/>
    <w:rsid w:val="00542B39"/>
    <w:rsid w:val="0054602F"/>
    <w:rsid w:val="00554F8B"/>
    <w:rsid w:val="005626F4"/>
    <w:rsid w:val="0057358C"/>
    <w:rsid w:val="00576509"/>
    <w:rsid w:val="005842A0"/>
    <w:rsid w:val="005A0033"/>
    <w:rsid w:val="005A47AA"/>
    <w:rsid w:val="005A4C14"/>
    <w:rsid w:val="005A57DE"/>
    <w:rsid w:val="005B1F77"/>
    <w:rsid w:val="005B2275"/>
    <w:rsid w:val="005B28A2"/>
    <w:rsid w:val="005B2C89"/>
    <w:rsid w:val="005D4D5F"/>
    <w:rsid w:val="005D767E"/>
    <w:rsid w:val="005E28CA"/>
    <w:rsid w:val="005F3D63"/>
    <w:rsid w:val="005F4325"/>
    <w:rsid w:val="005F72ED"/>
    <w:rsid w:val="006072E6"/>
    <w:rsid w:val="0061107D"/>
    <w:rsid w:val="00615758"/>
    <w:rsid w:val="006173A2"/>
    <w:rsid w:val="006366F5"/>
    <w:rsid w:val="0064694F"/>
    <w:rsid w:val="00651D85"/>
    <w:rsid w:val="00654610"/>
    <w:rsid w:val="006565C7"/>
    <w:rsid w:val="00660619"/>
    <w:rsid w:val="006615CE"/>
    <w:rsid w:val="00663450"/>
    <w:rsid w:val="00681396"/>
    <w:rsid w:val="00681C95"/>
    <w:rsid w:val="00687869"/>
    <w:rsid w:val="0069296D"/>
    <w:rsid w:val="0069300A"/>
    <w:rsid w:val="006969D7"/>
    <w:rsid w:val="006A34E8"/>
    <w:rsid w:val="006A7D86"/>
    <w:rsid w:val="006B12E5"/>
    <w:rsid w:val="006B2037"/>
    <w:rsid w:val="006B5A6C"/>
    <w:rsid w:val="006C3146"/>
    <w:rsid w:val="006C561A"/>
    <w:rsid w:val="006C65E8"/>
    <w:rsid w:val="006C6890"/>
    <w:rsid w:val="006D0AC4"/>
    <w:rsid w:val="006D5429"/>
    <w:rsid w:val="006D547B"/>
    <w:rsid w:val="006D6A9B"/>
    <w:rsid w:val="006E5D0A"/>
    <w:rsid w:val="006E62EA"/>
    <w:rsid w:val="006E7DCE"/>
    <w:rsid w:val="006F4464"/>
    <w:rsid w:val="007005C8"/>
    <w:rsid w:val="007013F3"/>
    <w:rsid w:val="00701454"/>
    <w:rsid w:val="00701F4A"/>
    <w:rsid w:val="0071023E"/>
    <w:rsid w:val="0071160E"/>
    <w:rsid w:val="00713CE1"/>
    <w:rsid w:val="00716C81"/>
    <w:rsid w:val="00717DAC"/>
    <w:rsid w:val="00732557"/>
    <w:rsid w:val="00733988"/>
    <w:rsid w:val="007345D0"/>
    <w:rsid w:val="007366C7"/>
    <w:rsid w:val="00745B11"/>
    <w:rsid w:val="00751B60"/>
    <w:rsid w:val="00753857"/>
    <w:rsid w:val="00766817"/>
    <w:rsid w:val="00774AC8"/>
    <w:rsid w:val="007840FE"/>
    <w:rsid w:val="00784925"/>
    <w:rsid w:val="00792FCB"/>
    <w:rsid w:val="00797D1C"/>
    <w:rsid w:val="007A01D7"/>
    <w:rsid w:val="007A0EA3"/>
    <w:rsid w:val="007B0253"/>
    <w:rsid w:val="007B15B2"/>
    <w:rsid w:val="007B5FEB"/>
    <w:rsid w:val="007C7C91"/>
    <w:rsid w:val="007D101A"/>
    <w:rsid w:val="007E08B0"/>
    <w:rsid w:val="007E22EB"/>
    <w:rsid w:val="007E2F9E"/>
    <w:rsid w:val="007E5FA0"/>
    <w:rsid w:val="007F246C"/>
    <w:rsid w:val="007F48E7"/>
    <w:rsid w:val="007F5CD8"/>
    <w:rsid w:val="00812740"/>
    <w:rsid w:val="00823646"/>
    <w:rsid w:val="00834409"/>
    <w:rsid w:val="008404EA"/>
    <w:rsid w:val="00841661"/>
    <w:rsid w:val="00843675"/>
    <w:rsid w:val="00843A34"/>
    <w:rsid w:val="00844F11"/>
    <w:rsid w:val="008457C3"/>
    <w:rsid w:val="00851095"/>
    <w:rsid w:val="008530D5"/>
    <w:rsid w:val="00860FE4"/>
    <w:rsid w:val="008733DC"/>
    <w:rsid w:val="00881D1F"/>
    <w:rsid w:val="00887CE1"/>
    <w:rsid w:val="0089312E"/>
    <w:rsid w:val="00895C4A"/>
    <w:rsid w:val="008A4991"/>
    <w:rsid w:val="008A4C77"/>
    <w:rsid w:val="008C175F"/>
    <w:rsid w:val="008C3EFE"/>
    <w:rsid w:val="008C48B5"/>
    <w:rsid w:val="008C7901"/>
    <w:rsid w:val="008D0666"/>
    <w:rsid w:val="008E4485"/>
    <w:rsid w:val="008E5B22"/>
    <w:rsid w:val="008E64BF"/>
    <w:rsid w:val="008F1B1F"/>
    <w:rsid w:val="008F5B6E"/>
    <w:rsid w:val="008F602F"/>
    <w:rsid w:val="008F76D7"/>
    <w:rsid w:val="00902C19"/>
    <w:rsid w:val="00905FE7"/>
    <w:rsid w:val="009111C7"/>
    <w:rsid w:val="00912AFD"/>
    <w:rsid w:val="009147AE"/>
    <w:rsid w:val="00920077"/>
    <w:rsid w:val="00931BD6"/>
    <w:rsid w:val="0093244C"/>
    <w:rsid w:val="00934A2E"/>
    <w:rsid w:val="00935E2B"/>
    <w:rsid w:val="00943F8D"/>
    <w:rsid w:val="0094492A"/>
    <w:rsid w:val="00947B77"/>
    <w:rsid w:val="00954B4E"/>
    <w:rsid w:val="00954C9C"/>
    <w:rsid w:val="009577FB"/>
    <w:rsid w:val="00957FDF"/>
    <w:rsid w:val="0096101B"/>
    <w:rsid w:val="00964959"/>
    <w:rsid w:val="009651B0"/>
    <w:rsid w:val="00977E14"/>
    <w:rsid w:val="0098617D"/>
    <w:rsid w:val="00986BB5"/>
    <w:rsid w:val="00986E2A"/>
    <w:rsid w:val="00990A47"/>
    <w:rsid w:val="009A077A"/>
    <w:rsid w:val="009A1B8E"/>
    <w:rsid w:val="009A24DC"/>
    <w:rsid w:val="009A3656"/>
    <w:rsid w:val="009A649D"/>
    <w:rsid w:val="009B297C"/>
    <w:rsid w:val="009B62BB"/>
    <w:rsid w:val="009D7E74"/>
    <w:rsid w:val="009F32AB"/>
    <w:rsid w:val="00A01664"/>
    <w:rsid w:val="00A120D5"/>
    <w:rsid w:val="00A151F3"/>
    <w:rsid w:val="00A2181D"/>
    <w:rsid w:val="00A238BF"/>
    <w:rsid w:val="00A26B32"/>
    <w:rsid w:val="00A361D4"/>
    <w:rsid w:val="00A363A8"/>
    <w:rsid w:val="00A40030"/>
    <w:rsid w:val="00A40A8B"/>
    <w:rsid w:val="00A42172"/>
    <w:rsid w:val="00A43490"/>
    <w:rsid w:val="00A560FD"/>
    <w:rsid w:val="00A56C3D"/>
    <w:rsid w:val="00A61F60"/>
    <w:rsid w:val="00A65A90"/>
    <w:rsid w:val="00A76983"/>
    <w:rsid w:val="00A77E63"/>
    <w:rsid w:val="00A92F6D"/>
    <w:rsid w:val="00A9344E"/>
    <w:rsid w:val="00A9437B"/>
    <w:rsid w:val="00AA2D9D"/>
    <w:rsid w:val="00AA7051"/>
    <w:rsid w:val="00AB1D8C"/>
    <w:rsid w:val="00AB42E3"/>
    <w:rsid w:val="00AB7019"/>
    <w:rsid w:val="00AC0C8B"/>
    <w:rsid w:val="00AC79C6"/>
    <w:rsid w:val="00AD3949"/>
    <w:rsid w:val="00AD5788"/>
    <w:rsid w:val="00AD6760"/>
    <w:rsid w:val="00AE0E59"/>
    <w:rsid w:val="00AE5913"/>
    <w:rsid w:val="00AE63AC"/>
    <w:rsid w:val="00AF7501"/>
    <w:rsid w:val="00B0513D"/>
    <w:rsid w:val="00B06D08"/>
    <w:rsid w:val="00B14434"/>
    <w:rsid w:val="00B14CED"/>
    <w:rsid w:val="00B15BDB"/>
    <w:rsid w:val="00B15C72"/>
    <w:rsid w:val="00B23300"/>
    <w:rsid w:val="00B25392"/>
    <w:rsid w:val="00B26E91"/>
    <w:rsid w:val="00B409EB"/>
    <w:rsid w:val="00B4281D"/>
    <w:rsid w:val="00B44C86"/>
    <w:rsid w:val="00B47055"/>
    <w:rsid w:val="00B51546"/>
    <w:rsid w:val="00B525D3"/>
    <w:rsid w:val="00B5494E"/>
    <w:rsid w:val="00B61F36"/>
    <w:rsid w:val="00B70872"/>
    <w:rsid w:val="00B71F04"/>
    <w:rsid w:val="00B7408E"/>
    <w:rsid w:val="00B74EA1"/>
    <w:rsid w:val="00B815F4"/>
    <w:rsid w:val="00B84268"/>
    <w:rsid w:val="00BB664D"/>
    <w:rsid w:val="00BB7AE4"/>
    <w:rsid w:val="00BC2874"/>
    <w:rsid w:val="00BC2F90"/>
    <w:rsid w:val="00BC3FB7"/>
    <w:rsid w:val="00BD1763"/>
    <w:rsid w:val="00BD370D"/>
    <w:rsid w:val="00BE70A1"/>
    <w:rsid w:val="00BF28D1"/>
    <w:rsid w:val="00BF334E"/>
    <w:rsid w:val="00BF5F0D"/>
    <w:rsid w:val="00BF7328"/>
    <w:rsid w:val="00C111EE"/>
    <w:rsid w:val="00C11632"/>
    <w:rsid w:val="00C17180"/>
    <w:rsid w:val="00C20F03"/>
    <w:rsid w:val="00C235AE"/>
    <w:rsid w:val="00C246D6"/>
    <w:rsid w:val="00C3200D"/>
    <w:rsid w:val="00C3506D"/>
    <w:rsid w:val="00C42269"/>
    <w:rsid w:val="00C44937"/>
    <w:rsid w:val="00C4729A"/>
    <w:rsid w:val="00C64D83"/>
    <w:rsid w:val="00C70128"/>
    <w:rsid w:val="00C70649"/>
    <w:rsid w:val="00C82440"/>
    <w:rsid w:val="00C832FF"/>
    <w:rsid w:val="00C8388D"/>
    <w:rsid w:val="00C87A6A"/>
    <w:rsid w:val="00C87B5B"/>
    <w:rsid w:val="00C94BB8"/>
    <w:rsid w:val="00C9516E"/>
    <w:rsid w:val="00C96294"/>
    <w:rsid w:val="00CB3087"/>
    <w:rsid w:val="00CB536E"/>
    <w:rsid w:val="00CC0DE3"/>
    <w:rsid w:val="00CC5BF0"/>
    <w:rsid w:val="00CD2D82"/>
    <w:rsid w:val="00CD5565"/>
    <w:rsid w:val="00CD59A6"/>
    <w:rsid w:val="00CE4DE4"/>
    <w:rsid w:val="00CF1421"/>
    <w:rsid w:val="00CF1F74"/>
    <w:rsid w:val="00D00A77"/>
    <w:rsid w:val="00D038E6"/>
    <w:rsid w:val="00D06101"/>
    <w:rsid w:val="00D06B92"/>
    <w:rsid w:val="00D101F5"/>
    <w:rsid w:val="00D104F1"/>
    <w:rsid w:val="00D128DD"/>
    <w:rsid w:val="00D12F56"/>
    <w:rsid w:val="00D13684"/>
    <w:rsid w:val="00D13E4F"/>
    <w:rsid w:val="00D164AB"/>
    <w:rsid w:val="00D25532"/>
    <w:rsid w:val="00D26854"/>
    <w:rsid w:val="00D348B2"/>
    <w:rsid w:val="00D40A41"/>
    <w:rsid w:val="00D62AA0"/>
    <w:rsid w:val="00D74F11"/>
    <w:rsid w:val="00D86A43"/>
    <w:rsid w:val="00D86D90"/>
    <w:rsid w:val="00D90EB4"/>
    <w:rsid w:val="00D916EF"/>
    <w:rsid w:val="00D91F33"/>
    <w:rsid w:val="00DC2A9D"/>
    <w:rsid w:val="00DC6A28"/>
    <w:rsid w:val="00DC6F21"/>
    <w:rsid w:val="00DD51C6"/>
    <w:rsid w:val="00DD630B"/>
    <w:rsid w:val="00DE46CA"/>
    <w:rsid w:val="00E024F0"/>
    <w:rsid w:val="00E0444F"/>
    <w:rsid w:val="00E05B16"/>
    <w:rsid w:val="00E13FDB"/>
    <w:rsid w:val="00E14D14"/>
    <w:rsid w:val="00E21334"/>
    <w:rsid w:val="00E305B2"/>
    <w:rsid w:val="00E364A9"/>
    <w:rsid w:val="00E3776E"/>
    <w:rsid w:val="00E41140"/>
    <w:rsid w:val="00E54E8D"/>
    <w:rsid w:val="00E77822"/>
    <w:rsid w:val="00E77ADF"/>
    <w:rsid w:val="00E81725"/>
    <w:rsid w:val="00E86F54"/>
    <w:rsid w:val="00E872B7"/>
    <w:rsid w:val="00E872C0"/>
    <w:rsid w:val="00E96FFF"/>
    <w:rsid w:val="00E97BFB"/>
    <w:rsid w:val="00EA58C8"/>
    <w:rsid w:val="00EC2E54"/>
    <w:rsid w:val="00EC366C"/>
    <w:rsid w:val="00EE7B66"/>
    <w:rsid w:val="00EF3FDD"/>
    <w:rsid w:val="00F20D26"/>
    <w:rsid w:val="00F27C1C"/>
    <w:rsid w:val="00F33073"/>
    <w:rsid w:val="00F4088B"/>
    <w:rsid w:val="00F4388E"/>
    <w:rsid w:val="00F53561"/>
    <w:rsid w:val="00F570AF"/>
    <w:rsid w:val="00F621E3"/>
    <w:rsid w:val="00F6401C"/>
    <w:rsid w:val="00F673E5"/>
    <w:rsid w:val="00F71975"/>
    <w:rsid w:val="00F746BE"/>
    <w:rsid w:val="00F754E6"/>
    <w:rsid w:val="00F75C2E"/>
    <w:rsid w:val="00F80665"/>
    <w:rsid w:val="00F86C53"/>
    <w:rsid w:val="00F90339"/>
    <w:rsid w:val="00FA40D7"/>
    <w:rsid w:val="00FA4EAC"/>
    <w:rsid w:val="00FB1D74"/>
    <w:rsid w:val="00FC6CA7"/>
    <w:rsid w:val="00FD0E53"/>
    <w:rsid w:val="00FD3AFF"/>
    <w:rsid w:val="00FD6756"/>
    <w:rsid w:val="00FE4DA6"/>
    <w:rsid w:val="00FE662D"/>
    <w:rsid w:val="00FE7612"/>
    <w:rsid w:val="00FF20D8"/>
    <w:rsid w:val="00FF6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B11CBA"/>
  <w15:chartTrackingRefBased/>
  <w15:docId w15:val="{216F2996-9C41-4D74-9D56-E9C82F4CA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261"/>
    <w:pPr>
      <w:jc w:val="both"/>
    </w:pPr>
    <w:rPr>
      <w:rFonts w:ascii="Times New Roman" w:hAnsi="Times New Roman" w:cs="Times New Roman"/>
    </w:rPr>
  </w:style>
  <w:style w:type="paragraph" w:styleId="Heading1">
    <w:name w:val="heading 1"/>
    <w:basedOn w:val="NewMeta"/>
    <w:next w:val="NewMeta"/>
    <w:link w:val="Heading1Char"/>
    <w:uiPriority w:val="9"/>
    <w:qFormat/>
    <w:rsid w:val="00173261"/>
    <w:pPr>
      <w:keepNext/>
      <w:keepLines/>
      <w:numPr>
        <w:numId w:val="28"/>
      </w:numPr>
      <w:tabs>
        <w:tab w:val="clear" w:pos="180"/>
      </w:tabs>
      <w:spacing w:before="360" w:after="80"/>
      <w:ind w:left="720" w:hanging="1440"/>
      <w:outlineLvl w:val="0"/>
    </w:pPr>
    <w:rPr>
      <w:rFonts w:ascii="Courier New" w:eastAsiaTheme="majorEastAsia" w:hAnsi="Courier New" w:cs="Courier New"/>
      <w:color w:val="000000" w:themeColor="text1"/>
      <w:sz w:val="40"/>
      <w:szCs w:val="40"/>
    </w:rPr>
  </w:style>
  <w:style w:type="paragraph" w:styleId="Heading2">
    <w:name w:val="heading 2"/>
    <w:basedOn w:val="Normal"/>
    <w:next w:val="Normal"/>
    <w:link w:val="Heading2Char"/>
    <w:uiPriority w:val="9"/>
    <w:unhideWhenUsed/>
    <w:qFormat/>
    <w:rsid w:val="00173261"/>
    <w:pPr>
      <w:keepNext/>
      <w:keepLines/>
      <w:numPr>
        <w:ilvl w:val="1"/>
        <w:numId w:val="28"/>
      </w:numPr>
      <w:spacing w:before="160" w:after="80"/>
      <w:ind w:left="720" w:hanging="1440"/>
      <w:outlineLvl w:val="1"/>
    </w:pPr>
    <w:rPr>
      <w:rFonts w:ascii="Courier New" w:eastAsiaTheme="majorEastAsia" w:hAnsi="Courier New" w:cs="Courier New"/>
      <w:b/>
      <w:bCs/>
      <w:sz w:val="36"/>
      <w:szCs w:val="36"/>
    </w:rPr>
  </w:style>
  <w:style w:type="paragraph" w:styleId="Heading3">
    <w:name w:val="heading 3"/>
    <w:basedOn w:val="Normal"/>
    <w:next w:val="Normal"/>
    <w:link w:val="Heading3Char"/>
    <w:uiPriority w:val="9"/>
    <w:unhideWhenUsed/>
    <w:qFormat/>
    <w:rsid w:val="00173261"/>
    <w:pPr>
      <w:keepNext/>
      <w:keepLines/>
      <w:numPr>
        <w:ilvl w:val="2"/>
        <w:numId w:val="28"/>
      </w:numPr>
      <w:spacing w:before="160" w:after="80"/>
      <w:ind w:hanging="1440"/>
      <w:outlineLvl w:val="2"/>
    </w:pPr>
    <w:rPr>
      <w:rFonts w:ascii="Courier New" w:eastAsiaTheme="majorEastAsia" w:hAnsi="Courier New" w:cs="Courier New"/>
      <w:b/>
      <w:bCs/>
      <w:sz w:val="32"/>
      <w:szCs w:val="32"/>
    </w:rPr>
  </w:style>
  <w:style w:type="paragraph" w:styleId="Heading4">
    <w:name w:val="heading 4"/>
    <w:basedOn w:val="Normal"/>
    <w:next w:val="Normal"/>
    <w:link w:val="Heading4Char"/>
    <w:uiPriority w:val="9"/>
    <w:semiHidden/>
    <w:unhideWhenUsed/>
    <w:qFormat/>
    <w:rsid w:val="005175AE"/>
    <w:pPr>
      <w:keepNext/>
      <w:keepLines/>
      <w:numPr>
        <w:ilvl w:val="3"/>
        <w:numId w:val="28"/>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175AE"/>
    <w:pPr>
      <w:keepNext/>
      <w:keepLines/>
      <w:numPr>
        <w:ilvl w:val="4"/>
        <w:numId w:val="28"/>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175AE"/>
    <w:pPr>
      <w:keepNext/>
      <w:keepLines/>
      <w:numPr>
        <w:ilvl w:val="5"/>
        <w:numId w:val="2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5AE"/>
    <w:pPr>
      <w:keepNext/>
      <w:keepLines/>
      <w:numPr>
        <w:ilvl w:val="6"/>
        <w:numId w:val="2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5AE"/>
    <w:pPr>
      <w:keepNext/>
      <w:keepLines/>
      <w:numPr>
        <w:ilvl w:val="7"/>
        <w:numId w:val="2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5AE"/>
    <w:pPr>
      <w:keepNext/>
      <w:keepLines/>
      <w:numPr>
        <w:ilvl w:val="8"/>
        <w:numId w:val="2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261"/>
    <w:rPr>
      <w:rFonts w:ascii="Courier New" w:eastAsiaTheme="majorEastAsia" w:hAnsi="Courier New" w:cs="Courier New"/>
      <w:b/>
      <w:bCs/>
      <w:color w:val="000000" w:themeColor="text1"/>
      <w:sz w:val="40"/>
      <w:szCs w:val="40"/>
    </w:rPr>
  </w:style>
  <w:style w:type="character" w:customStyle="1" w:styleId="Heading2Char">
    <w:name w:val="Heading 2 Char"/>
    <w:basedOn w:val="DefaultParagraphFont"/>
    <w:link w:val="Heading2"/>
    <w:uiPriority w:val="9"/>
    <w:rsid w:val="00173261"/>
    <w:rPr>
      <w:rFonts w:ascii="Courier New" w:eastAsiaTheme="majorEastAsia" w:hAnsi="Courier New" w:cs="Courier New"/>
      <w:b/>
      <w:bCs/>
      <w:sz w:val="36"/>
      <w:szCs w:val="36"/>
    </w:rPr>
  </w:style>
  <w:style w:type="character" w:customStyle="1" w:styleId="Heading3Char">
    <w:name w:val="Heading 3 Char"/>
    <w:basedOn w:val="DefaultParagraphFont"/>
    <w:link w:val="Heading3"/>
    <w:uiPriority w:val="9"/>
    <w:rsid w:val="00173261"/>
    <w:rPr>
      <w:rFonts w:ascii="Courier New" w:eastAsiaTheme="majorEastAsia" w:hAnsi="Courier New" w:cs="Courier New"/>
      <w:b/>
      <w:bCs/>
      <w:sz w:val="32"/>
      <w:szCs w:val="32"/>
    </w:rPr>
  </w:style>
  <w:style w:type="character" w:customStyle="1" w:styleId="Heading4Char">
    <w:name w:val="Heading 4 Char"/>
    <w:basedOn w:val="DefaultParagraphFont"/>
    <w:link w:val="Heading4"/>
    <w:uiPriority w:val="9"/>
    <w:semiHidden/>
    <w:rsid w:val="005175A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175A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17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5AE"/>
    <w:rPr>
      <w:rFonts w:eastAsiaTheme="majorEastAsia" w:cstheme="majorBidi"/>
      <w:color w:val="272727" w:themeColor="text1" w:themeTint="D8"/>
    </w:rPr>
  </w:style>
  <w:style w:type="paragraph" w:styleId="Title">
    <w:name w:val="Title"/>
    <w:basedOn w:val="Normal"/>
    <w:next w:val="Normal"/>
    <w:link w:val="TitleChar"/>
    <w:uiPriority w:val="10"/>
    <w:qFormat/>
    <w:rsid w:val="00517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5AE"/>
    <w:pPr>
      <w:spacing w:before="160"/>
      <w:jc w:val="center"/>
    </w:pPr>
    <w:rPr>
      <w:i/>
      <w:iCs/>
      <w:color w:val="404040" w:themeColor="text1" w:themeTint="BF"/>
    </w:rPr>
  </w:style>
  <w:style w:type="character" w:customStyle="1" w:styleId="QuoteChar">
    <w:name w:val="Quote Char"/>
    <w:basedOn w:val="DefaultParagraphFont"/>
    <w:link w:val="Quote"/>
    <w:uiPriority w:val="29"/>
    <w:rsid w:val="005175AE"/>
    <w:rPr>
      <w:i/>
      <w:iCs/>
      <w:color w:val="404040" w:themeColor="text1" w:themeTint="BF"/>
    </w:rPr>
  </w:style>
  <w:style w:type="paragraph" w:styleId="ListParagraph">
    <w:name w:val="List Paragraph"/>
    <w:basedOn w:val="Normal"/>
    <w:link w:val="ListParagraphChar"/>
    <w:uiPriority w:val="34"/>
    <w:qFormat/>
    <w:rsid w:val="005175AE"/>
    <w:pPr>
      <w:ind w:left="720"/>
      <w:contextualSpacing/>
    </w:pPr>
  </w:style>
  <w:style w:type="character" w:styleId="IntenseEmphasis">
    <w:name w:val="Intense Emphasis"/>
    <w:basedOn w:val="DefaultParagraphFont"/>
    <w:uiPriority w:val="21"/>
    <w:qFormat/>
    <w:rsid w:val="005175AE"/>
    <w:rPr>
      <w:i/>
      <w:iCs/>
      <w:color w:val="2E74B5" w:themeColor="accent1" w:themeShade="BF"/>
    </w:rPr>
  </w:style>
  <w:style w:type="paragraph" w:styleId="IntenseQuote">
    <w:name w:val="Intense Quote"/>
    <w:basedOn w:val="Normal"/>
    <w:next w:val="Normal"/>
    <w:link w:val="IntenseQuoteChar"/>
    <w:uiPriority w:val="30"/>
    <w:qFormat/>
    <w:rsid w:val="005175A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175AE"/>
    <w:rPr>
      <w:i/>
      <w:iCs/>
      <w:color w:val="2E74B5" w:themeColor="accent1" w:themeShade="BF"/>
    </w:rPr>
  </w:style>
  <w:style w:type="character" w:styleId="IntenseReference">
    <w:name w:val="Intense Reference"/>
    <w:basedOn w:val="DefaultParagraphFont"/>
    <w:uiPriority w:val="32"/>
    <w:qFormat/>
    <w:rsid w:val="005175AE"/>
    <w:rPr>
      <w:b/>
      <w:bCs/>
      <w:smallCaps/>
      <w:color w:val="2E74B5" w:themeColor="accent1" w:themeShade="BF"/>
      <w:spacing w:val="5"/>
    </w:rPr>
  </w:style>
  <w:style w:type="character" w:styleId="Hyperlink">
    <w:name w:val="Hyperlink"/>
    <w:basedOn w:val="DefaultParagraphFont"/>
    <w:uiPriority w:val="99"/>
    <w:unhideWhenUsed/>
    <w:rsid w:val="005175AE"/>
    <w:rPr>
      <w:color w:val="0563C1" w:themeColor="hyperlink"/>
      <w:u w:val="single"/>
    </w:rPr>
  </w:style>
  <w:style w:type="character" w:styleId="UnresolvedMention">
    <w:name w:val="Unresolved Mention"/>
    <w:basedOn w:val="DefaultParagraphFont"/>
    <w:uiPriority w:val="99"/>
    <w:semiHidden/>
    <w:unhideWhenUsed/>
    <w:rsid w:val="005175AE"/>
    <w:rPr>
      <w:color w:val="605E5C"/>
      <w:shd w:val="clear" w:color="auto" w:fill="E1DFDD"/>
    </w:rPr>
  </w:style>
  <w:style w:type="paragraph" w:customStyle="1" w:styleId="figurecaption">
    <w:name w:val="figure caption"/>
    <w:rsid w:val="000948E5"/>
    <w:pPr>
      <w:numPr>
        <w:numId w:val="31"/>
      </w:numPr>
      <w:tabs>
        <w:tab w:val="left" w:pos="533"/>
      </w:tabs>
      <w:spacing w:before="80" w:after="200" w:line="240" w:lineRule="auto"/>
      <w:ind w:left="0" w:firstLine="0"/>
      <w:jc w:val="both"/>
    </w:pPr>
    <w:rPr>
      <w:rFonts w:ascii="Times New Roman" w:eastAsia="SimSun" w:hAnsi="Times New Roman" w:cs="Times New Roman"/>
      <w:noProof/>
      <w:kern w:val="0"/>
      <w:sz w:val="16"/>
      <w:szCs w:val="16"/>
      <w14:ligatures w14:val="none"/>
    </w:rPr>
  </w:style>
  <w:style w:type="paragraph" w:styleId="NormalWeb">
    <w:name w:val="Normal (Web)"/>
    <w:basedOn w:val="Normal"/>
    <w:uiPriority w:val="99"/>
    <w:semiHidden/>
    <w:unhideWhenUsed/>
    <w:rsid w:val="004F32EC"/>
  </w:style>
  <w:style w:type="paragraph" w:styleId="Header">
    <w:name w:val="header"/>
    <w:basedOn w:val="Normal"/>
    <w:link w:val="HeaderChar"/>
    <w:uiPriority w:val="99"/>
    <w:unhideWhenUsed/>
    <w:rsid w:val="001B1D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DF0"/>
  </w:style>
  <w:style w:type="paragraph" w:styleId="Footer">
    <w:name w:val="footer"/>
    <w:basedOn w:val="Normal"/>
    <w:link w:val="FooterChar"/>
    <w:uiPriority w:val="99"/>
    <w:unhideWhenUsed/>
    <w:rsid w:val="001B1D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DF0"/>
  </w:style>
  <w:style w:type="paragraph" w:styleId="TOCHeading">
    <w:name w:val="TOC Heading"/>
    <w:basedOn w:val="Heading1"/>
    <w:next w:val="Normal"/>
    <w:uiPriority w:val="39"/>
    <w:unhideWhenUsed/>
    <w:qFormat/>
    <w:rsid w:val="009F32AB"/>
    <w:pPr>
      <w:spacing w:before="240" w:after="0" w:line="259" w:lineRule="auto"/>
      <w:outlineLvl w:val="9"/>
    </w:pPr>
    <w:rPr>
      <w:kern w:val="0"/>
      <w:sz w:val="32"/>
      <w:szCs w:val="32"/>
      <w14:ligatures w14:val="none"/>
    </w:rPr>
  </w:style>
  <w:style w:type="paragraph" w:customStyle="1" w:styleId="NewMeta">
    <w:name w:val="New Meta"/>
    <w:basedOn w:val="ListParagraph"/>
    <w:link w:val="NewMetaChar"/>
    <w:qFormat/>
    <w:rsid w:val="009F32AB"/>
    <w:pPr>
      <w:tabs>
        <w:tab w:val="left" w:pos="180"/>
        <w:tab w:val="left" w:pos="2250"/>
      </w:tabs>
      <w:ind w:left="0"/>
    </w:pPr>
    <w:rPr>
      <w:rFonts w:ascii="CMU Concrete" w:hAnsi="CMU Concrete" w:cs="CMU Concrete"/>
      <w:b/>
      <w:bCs/>
      <w:sz w:val="32"/>
      <w:szCs w:val="32"/>
    </w:rPr>
  </w:style>
  <w:style w:type="character" w:customStyle="1" w:styleId="ListParagraphChar">
    <w:name w:val="List Paragraph Char"/>
    <w:basedOn w:val="DefaultParagraphFont"/>
    <w:link w:val="ListParagraph"/>
    <w:uiPriority w:val="34"/>
    <w:rsid w:val="009F32AB"/>
  </w:style>
  <w:style w:type="character" w:customStyle="1" w:styleId="NewMetaChar">
    <w:name w:val="New Meta Char"/>
    <w:basedOn w:val="ListParagraphChar"/>
    <w:link w:val="NewMeta"/>
    <w:rsid w:val="009F32AB"/>
    <w:rPr>
      <w:rFonts w:ascii="CMU Concrete" w:hAnsi="CMU Concrete" w:cs="CMU Concrete"/>
      <w:b/>
      <w:bCs/>
      <w:sz w:val="32"/>
      <w:szCs w:val="32"/>
    </w:rPr>
  </w:style>
  <w:style w:type="paragraph" w:styleId="TOC1">
    <w:name w:val="toc 1"/>
    <w:basedOn w:val="Normal"/>
    <w:next w:val="Normal"/>
    <w:autoRedefine/>
    <w:uiPriority w:val="39"/>
    <w:unhideWhenUsed/>
    <w:rsid w:val="00A56C3D"/>
    <w:pPr>
      <w:tabs>
        <w:tab w:val="left" w:pos="480"/>
        <w:tab w:val="right" w:leader="dot" w:pos="9350"/>
      </w:tabs>
      <w:spacing w:after="100"/>
    </w:pPr>
  </w:style>
  <w:style w:type="paragraph" w:customStyle="1" w:styleId="NewMetaStyling2">
    <w:name w:val="NewMetaStyling2"/>
    <w:basedOn w:val="Normal"/>
    <w:rsid w:val="00A56C3D"/>
  </w:style>
  <w:style w:type="paragraph" w:styleId="TOC2">
    <w:name w:val="toc 2"/>
    <w:basedOn w:val="Normal"/>
    <w:next w:val="Normal"/>
    <w:autoRedefine/>
    <w:uiPriority w:val="39"/>
    <w:unhideWhenUsed/>
    <w:rsid w:val="00A56C3D"/>
    <w:pPr>
      <w:spacing w:after="100" w:line="259" w:lineRule="auto"/>
      <w:ind w:left="220"/>
    </w:pPr>
    <w:rPr>
      <w:rFonts w:eastAsiaTheme="minorEastAsia"/>
      <w:kern w:val="0"/>
      <w:sz w:val="22"/>
      <w:szCs w:val="22"/>
      <w14:ligatures w14:val="none"/>
    </w:rPr>
  </w:style>
  <w:style w:type="paragraph" w:styleId="TOC3">
    <w:name w:val="toc 3"/>
    <w:basedOn w:val="Normal"/>
    <w:next w:val="Normal"/>
    <w:autoRedefine/>
    <w:uiPriority w:val="39"/>
    <w:unhideWhenUsed/>
    <w:rsid w:val="00A56C3D"/>
    <w:pPr>
      <w:spacing w:after="100" w:line="259" w:lineRule="auto"/>
      <w:ind w:left="440"/>
    </w:pPr>
    <w:rPr>
      <w:rFonts w:eastAsiaTheme="minorEastAsia"/>
      <w:kern w:val="0"/>
      <w:sz w:val="22"/>
      <w:szCs w:val="22"/>
      <w14:ligatures w14:val="none"/>
    </w:rPr>
  </w:style>
  <w:style w:type="paragraph" w:customStyle="1" w:styleId="NewHead2">
    <w:name w:val="NewHead2"/>
    <w:basedOn w:val="Heading2"/>
    <w:link w:val="NewHead2Char"/>
    <w:qFormat/>
    <w:rsid w:val="00FD3AFF"/>
    <w:pPr>
      <w:ind w:left="142" w:hanging="709"/>
    </w:pPr>
    <w:rPr>
      <w:rFonts w:ascii="CMU Concrete" w:hAnsi="CMU Concrete" w:cs="CMU Concrete"/>
      <w:b w:val="0"/>
      <w:color w:val="000000" w:themeColor="text1"/>
    </w:rPr>
  </w:style>
  <w:style w:type="character" w:customStyle="1" w:styleId="NewHead2Char">
    <w:name w:val="NewHead2 Char"/>
    <w:basedOn w:val="Heading2Char"/>
    <w:link w:val="NewHead2"/>
    <w:rsid w:val="00FD3AFF"/>
    <w:rPr>
      <w:rFonts w:ascii="CMU Concrete" w:eastAsiaTheme="majorEastAsia" w:hAnsi="CMU Concrete" w:cs="CMU Concrete"/>
      <w:b w:val="0"/>
      <w:bCs/>
      <w:color w:val="000000" w:themeColor="text1"/>
      <w:sz w:val="32"/>
      <w:szCs w:val="32"/>
    </w:rPr>
  </w:style>
  <w:style w:type="table" w:styleId="GridTable4">
    <w:name w:val="Grid Table 4"/>
    <w:basedOn w:val="TableNormal"/>
    <w:uiPriority w:val="49"/>
    <w:rsid w:val="0017326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igure">
    <w:name w:val="Figure"/>
    <w:basedOn w:val="Caption"/>
    <w:link w:val="FigureChar"/>
    <w:rsid w:val="00173261"/>
    <w:pPr>
      <w:jc w:val="center"/>
    </w:pPr>
  </w:style>
  <w:style w:type="character" w:customStyle="1" w:styleId="FigureChar">
    <w:name w:val="Figure Char"/>
    <w:basedOn w:val="DefaultParagraphFont"/>
    <w:link w:val="Figure"/>
    <w:rsid w:val="00173261"/>
    <w:rPr>
      <w:rFonts w:ascii="Times New Roman" w:hAnsi="Times New Roman" w:cs="CMU Concrete"/>
      <w:i/>
      <w:iCs/>
      <w:color w:val="44546A" w:themeColor="text2"/>
      <w:sz w:val="18"/>
      <w:szCs w:val="18"/>
    </w:rPr>
  </w:style>
  <w:style w:type="paragraph" w:styleId="Caption">
    <w:name w:val="caption"/>
    <w:basedOn w:val="Normal"/>
    <w:next w:val="Normal"/>
    <w:uiPriority w:val="35"/>
    <w:unhideWhenUsed/>
    <w:qFormat/>
    <w:rsid w:val="00173261"/>
    <w:pPr>
      <w:spacing w:after="200" w:line="240" w:lineRule="auto"/>
      <w:ind w:left="181"/>
    </w:pPr>
    <w:rPr>
      <w:rFonts w:cs="CMU Concrete"/>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D3DF3-FFB3-4822-BEB1-E73D94F55B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1</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Decr0zeath</dc:creator>
  <cp:keywords/>
  <dc:description/>
  <cp:lastModifiedBy>Decr0zeath</cp:lastModifiedBy>
  <cp:revision>463</cp:revision>
  <cp:lastPrinted>2026-02-26T15:45:00Z</cp:lastPrinted>
  <dcterms:created xsi:type="dcterms:W3CDTF">2026-02-07T18:27:00Z</dcterms:created>
  <dcterms:modified xsi:type="dcterms:W3CDTF">2026-02-26T15:45:00Z</dcterms:modified>
</cp:coreProperties>
</file>