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3"/>
          <w:sz w:val="24"/>
          <w:szCs w:val="24"/>
          <w:highlight w:val="white"/>
          <w:rtl w:val="0"/>
        </w:rPr>
        <w:t xml:space="preserve">Feature: Purchase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  <w:rtl w:val="0"/>
        </w:rPr>
        <w:t xml:space="preserve">As a user, I want to be able to see a list of all the members and their total purchases.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  <w:rtl w:val="0"/>
        </w:rPr>
        <w:t xml:space="preserve"> - The report should list the total amount of all the purchases made by each member sorted by membership number.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  <w:rtl w:val="0"/>
        </w:rPr>
        <w:t xml:space="preserve"> - The report should show a grand total of all purchases.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3"/>
          <w:sz w:val="24"/>
          <w:szCs w:val="24"/>
          <w:highlight w:val="white"/>
          <w:rtl w:val="0"/>
        </w:rPr>
        <w:t xml:space="preserve">Definition of done: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  <w:rtl w:val="0"/>
        </w:rPr>
        <w:t xml:space="preserve">The user should be able to generate a report by clicking a button on the GUI. Then, a window should pop up containing the information listed in the acceptance criteria. There will also be a set of options allowing the user to specify the report for basic and preferred members. The application should remain stable and properly responsive as the user manipulates the View.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3"/>
          <w:sz w:val="24"/>
          <w:szCs w:val="24"/>
          <w:highlight w:val="white"/>
          <w:rtl w:val="0"/>
        </w:rPr>
        <w:t xml:space="preserve">Tasks: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  <w:rtl w:val="0"/>
        </w:rPr>
        <w:t xml:space="preserve">- Implement PurchasesReport method for the SaleContainer class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  <w:rtl w:val="0"/>
        </w:rPr>
        <w:t xml:space="preserve">- Implement View (GUI) for report of purchases made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3"/>
          <w:sz w:val="24"/>
          <w:szCs w:val="24"/>
          <w:highlight w:val="white"/>
          <w:rtl w:val="0"/>
        </w:rPr>
        <w:t xml:space="preserve">Tests: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the purchase report button should print the yearly sales report with the promised information in the right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purchase report should be generated and displayed in a new window.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are no sales ever, then the purchase report. An empty purchase report should say to the user that there are no entries.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3"/>
          <w:sz w:val="24"/>
          <w:szCs w:val="24"/>
          <w:highlight w:val="white"/>
          <w:rtl w:val="0"/>
        </w:rPr>
        <w:t xml:space="preserve">Story points: 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