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 w14:paraId="580D822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1945E90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Тест входа в систему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73A9CE4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45CAAE1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02AAE3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60699EA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4EF7C854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 теста:</w:t>
            </w:r>
          </w:p>
          <w:p w14:paraId="12CD14B0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 xml:space="preserve">пройден </w:t>
            </w:r>
          </w:p>
          <w:p w14:paraId="609F5311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провален</w:t>
            </w:r>
          </w:p>
          <w:p w14:paraId="5B4296AE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 w14:paraId="7AA894E8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306586D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 w14:paraId="11CA088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</w:t>
            </w:r>
            <w:proofErr w:type="spellStart"/>
            <w:proofErr w:type="spellEnd"/>
            <w:hyperlink r:id="rId5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http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://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www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protesting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2977" w:type="dxa"/>
            <w:shd w:val="clear" w:color="auto" w:fill="auto"/>
          </w:tcPr>
          <w:p w14:paraId="0EB54B75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</w:r>
            <w:proofErr w:type="spellStart"/>
            <w:proofErr w:type="spellEnd"/>
          </w:p>
        </w:tc>
        <w:tc>
          <w:tcPr>
            <w:tcW w:w="2268" w:type="dxa"/>
            <w:shd w:val="clear" w:color="auto" w:fill="auto"/>
          </w:tcPr>
          <w:p w14:paraId="5C1C6E04" w14:textId="6E979795" w:rsidR="00354667" w:rsidRPr="003A0429" w:rsidRDefault="003A0429" w:rsidP="003A042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 w14:paraId="51ABDBD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Откройте приложение.</w:t>
            </w:r>
            <w:hyperlink r:id="rId6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Задать вопрос</w:t>
              </w:r>
            </w:hyperlink>
          </w:p>
        </w:tc>
        <w:tc>
          <w:tcPr>
            <w:tcW w:w="2977" w:type="dxa"/>
            <w:shd w:val="clear" w:color="auto" w:fill="auto"/>
          </w:tcPr>
          <w:p w14:paraId="491E876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Стартовая страница «Вход» открыта и доступна.</w:t>
            </w:r>
          </w:p>
        </w:tc>
        <w:tc>
          <w:tcPr>
            <w:tcW w:w="2268" w:type="dxa"/>
            <w:shd w:val="clear" w:color="auto" w:fill="auto"/>
          </w:tcPr>
          <w:p w14:paraId="333E27C8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 w14:paraId="09E8200A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 w14:paraId="3D8B3AF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Введите логин и пароль зарегистрированного пользователя.</w:t>
            </w:r>
          </w:p>
        </w:tc>
        <w:tc>
          <w:tcPr>
            <w:tcW w:w="2977" w:type="dxa"/>
            <w:shd w:val="clear" w:color="auto" w:fill="auto"/>
          </w:tcPr>
          <w:p w14:paraId="10863D8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Данные введены в соответствующие поля.</w:t>
            </w:r>
          </w:p>
        </w:tc>
        <w:tc>
          <w:tcPr>
            <w:tcW w:w="2268" w:type="dxa"/>
            <w:shd w:val="clear" w:color="auto" w:fill="auto"/>
          </w:tcPr>
          <w:p w14:paraId="08F3AA0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 w14:paraId="1E04DD8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Нажмите кнопку «Войти».</w:t>
            </w:r>
          </w:p>
        </w:tc>
        <w:tc>
          <w:tcPr>
            <w:tcW w:w="2977" w:type="dxa"/>
            <w:shd w:val="clear" w:color="auto" w:fill="auto"/>
          </w:tcPr>
          <w:p w14:paraId="3BB4159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Основное окно приложения открыто; доступные функции соответствуют роли пользователя.</w:t>
            </w:r>
          </w:p>
        </w:tc>
        <w:tc>
          <w:tcPr>
            <w:tcW w:w="2268" w:type="dxa"/>
            <w:shd w:val="clear" w:color="auto" w:fill="auto"/>
          </w:tcPr>
          <w:p w14:paraId="06ADBBA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 w14:paraId="323CD233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6258B6F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 w14:paraId="7DC94E0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 выполните выход из системы, если функция предусмотрена.</w:t>
            </w:r>
          </w:p>
        </w:tc>
        <w:tc>
          <w:tcPr>
            <w:tcW w:w="2977" w:type="dxa"/>
            <w:shd w:val="clear" w:color="auto" w:fill="auto"/>
          </w:tcPr>
          <w:p w14:paraId="2EC3E66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Приложение возвращается к странице входа.</w:t>
            </w:r>
          </w:p>
        </w:tc>
        <w:tc>
          <w:tcPr>
            <w:tcW w:w="2268" w:type="dxa"/>
            <w:shd w:val="clear" w:color="auto" w:fill="auto"/>
          </w:tcPr>
          <w:p w14:paraId="2C6A936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r>
        <w:br w:type="page"/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 w14:paraId="580D822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1945E90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Тест регистрации пользователя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73A9CE4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45CAAE1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02AAE3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60699EA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4EF7C854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 теста:</w:t>
            </w:r>
          </w:p>
          <w:p w14:paraId="12CD14B0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 xml:space="preserve">пройден </w:t>
            </w:r>
          </w:p>
          <w:p w14:paraId="609F5311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провален</w:t>
            </w:r>
          </w:p>
          <w:p w14:paraId="5B4296AE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 w14:paraId="7AA894E8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306586D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 w14:paraId="11CA088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 откройте раздел «Регистрация».</w:t>
            </w:r>
            <w:proofErr w:type="spellStart"/>
            <w:proofErr w:type="spellEnd"/>
            <w:hyperlink r:id="rId5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http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://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www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protesting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2977" w:type="dxa"/>
            <w:shd w:val="clear" w:color="auto" w:fill="auto"/>
          </w:tcPr>
          <w:p w14:paraId="0EB54B75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Форма регистрации открыта и доступна.</w:t>
            </w:r>
            <w:proofErr w:type="spellStart"/>
            <w:proofErr w:type="spellEnd"/>
          </w:p>
        </w:tc>
        <w:tc>
          <w:tcPr>
            <w:tcW w:w="2268" w:type="dxa"/>
            <w:shd w:val="clear" w:color="auto" w:fill="auto"/>
          </w:tcPr>
          <w:p w14:paraId="5C1C6E04" w14:textId="6E979795" w:rsidR="00354667" w:rsidRPr="003A0429" w:rsidRDefault="003A0429" w:rsidP="003A042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 w14:paraId="51ABDBD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Заполните поля формы данными нового пользователя.</w:t>
            </w:r>
            <w:hyperlink r:id="rId6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Задать вопрос</w:t>
              </w:r>
            </w:hyperlink>
          </w:p>
        </w:tc>
        <w:tc>
          <w:tcPr>
            <w:tcW w:w="2977" w:type="dxa"/>
            <w:shd w:val="clear" w:color="auto" w:fill="auto"/>
          </w:tcPr>
          <w:p w14:paraId="491E876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Данные введены в соответствующие поля.</w:t>
            </w:r>
          </w:p>
        </w:tc>
        <w:tc>
          <w:tcPr>
            <w:tcW w:w="2268" w:type="dxa"/>
            <w:shd w:val="clear" w:color="auto" w:fill="auto"/>
          </w:tcPr>
          <w:p w14:paraId="333E27C8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 w14:paraId="09E8200A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 w14:paraId="3D8B3AF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Нажмите кнопку регистрации или добавления пользователя.</w:t>
            </w:r>
          </w:p>
        </w:tc>
        <w:tc>
          <w:tcPr>
            <w:tcW w:w="2977" w:type="dxa"/>
            <w:shd w:val="clear" w:color="auto" w:fill="auto"/>
          </w:tcPr>
          <w:p w14:paraId="10863D8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Новая запись пользователя появляется в таблице либо отображается сообщение об успешной регистрации.</w:t>
            </w:r>
          </w:p>
        </w:tc>
        <w:tc>
          <w:tcPr>
            <w:tcW w:w="2268" w:type="dxa"/>
            <w:shd w:val="clear" w:color="auto" w:fill="auto"/>
          </w:tcPr>
          <w:p w14:paraId="08F3AA0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 w14:paraId="1E04DD8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Проверьте список пользователей.</w:t>
            </w:r>
          </w:p>
        </w:tc>
        <w:tc>
          <w:tcPr>
            <w:tcW w:w="2977" w:type="dxa"/>
            <w:shd w:val="clear" w:color="auto" w:fill="auto"/>
          </w:tcPr>
          <w:p w14:paraId="3BB4159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Зарегистрированный пользователь отображается в списке.</w:t>
            </w:r>
          </w:p>
        </w:tc>
        <w:tc>
          <w:tcPr>
            <w:tcW w:w="2268" w:type="dxa"/>
            <w:shd w:val="clear" w:color="auto" w:fill="auto"/>
          </w:tcPr>
          <w:p w14:paraId="06ADBBA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 w14:paraId="323CD233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6258B6F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 w14:paraId="7DC94E0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 завершите работу с формой.</w:t>
            </w:r>
          </w:p>
        </w:tc>
        <w:tc>
          <w:tcPr>
            <w:tcW w:w="2977" w:type="dxa"/>
            <w:shd w:val="clear" w:color="auto" w:fill="auto"/>
          </w:tcPr>
          <w:p w14:paraId="2EC3E66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Запись пользователя сохранена.</w:t>
            </w:r>
          </w:p>
        </w:tc>
        <w:tc>
          <w:tcPr>
            <w:tcW w:w="2268" w:type="dxa"/>
            <w:shd w:val="clear" w:color="auto" w:fill="auto"/>
          </w:tcPr>
          <w:p w14:paraId="2C6A936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r>
        <w:br w:type="page"/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 w14:paraId="580D822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1945E90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Тест добавления поставщика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73A9CE4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45CAAE1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Работа с данными поставщика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02AAE3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60699EA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4EF7C854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 теста:</w:t>
            </w:r>
          </w:p>
          <w:p w14:paraId="12CD14B0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 xml:space="preserve">пройден </w:t>
            </w:r>
          </w:p>
          <w:p w14:paraId="609F5311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провален</w:t>
            </w:r>
          </w:p>
          <w:p w14:paraId="5B4296AE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 w14:paraId="7AA894E8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306586D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 w14:paraId="11CA088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 откройте раздел «Данные поставщика».</w:t>
            </w:r>
            <w:proofErr w:type="spellStart"/>
            <w:proofErr w:type="spellEnd"/>
            <w:hyperlink r:id="rId5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http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://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www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protesting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2977" w:type="dxa"/>
            <w:shd w:val="clear" w:color="auto" w:fill="auto"/>
          </w:tcPr>
          <w:p w14:paraId="0EB54B75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Форма поставщика открыта и доступна.</w:t>
            </w:r>
            <w:proofErr w:type="spellStart"/>
            <w:proofErr w:type="spellEnd"/>
          </w:p>
        </w:tc>
        <w:tc>
          <w:tcPr>
            <w:tcW w:w="2268" w:type="dxa"/>
            <w:shd w:val="clear" w:color="auto" w:fill="auto"/>
          </w:tcPr>
          <w:p w14:paraId="5C1C6E04" w14:textId="6E979795" w:rsidR="00354667" w:rsidRPr="003A0429" w:rsidRDefault="003A0429" w:rsidP="003A042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 w14:paraId="51ABDBD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Заполните поля поставщика, предусмотренные формой.</w:t>
            </w:r>
            <w:hyperlink r:id="rId6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Задать вопрос</w:t>
              </w:r>
            </w:hyperlink>
          </w:p>
        </w:tc>
        <w:tc>
          <w:tcPr>
            <w:tcW w:w="2977" w:type="dxa"/>
            <w:shd w:val="clear" w:color="auto" w:fill="auto"/>
          </w:tcPr>
          <w:p w14:paraId="491E876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Данные поставщика успешно введены.</w:t>
            </w:r>
          </w:p>
        </w:tc>
        <w:tc>
          <w:tcPr>
            <w:tcW w:w="2268" w:type="dxa"/>
            <w:shd w:val="clear" w:color="auto" w:fill="auto"/>
          </w:tcPr>
          <w:p w14:paraId="333E27C8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 w14:paraId="09E8200A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 w14:paraId="3D8B3AF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Нажмите кнопку «Добавить».</w:t>
            </w:r>
          </w:p>
        </w:tc>
        <w:tc>
          <w:tcPr>
            <w:tcW w:w="2977" w:type="dxa"/>
            <w:shd w:val="clear" w:color="auto" w:fill="auto"/>
          </w:tcPr>
          <w:p w14:paraId="10863D8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Новая запись появляется в таблице поставщиков.</w:t>
            </w:r>
          </w:p>
        </w:tc>
        <w:tc>
          <w:tcPr>
            <w:tcW w:w="2268" w:type="dxa"/>
            <w:shd w:val="clear" w:color="auto" w:fill="auto"/>
          </w:tcPr>
          <w:p w14:paraId="08F3AA0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 w14:paraId="1E04DD8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Найдите добавленную запись в таблице.</w:t>
            </w:r>
          </w:p>
        </w:tc>
        <w:tc>
          <w:tcPr>
            <w:tcW w:w="2977" w:type="dxa"/>
            <w:shd w:val="clear" w:color="auto" w:fill="auto"/>
          </w:tcPr>
          <w:p w14:paraId="3BB4159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Добавленный поставщик отображается в списке.</w:t>
            </w:r>
          </w:p>
        </w:tc>
        <w:tc>
          <w:tcPr>
            <w:tcW w:w="2268" w:type="dxa"/>
            <w:shd w:val="clear" w:color="auto" w:fill="auto"/>
          </w:tcPr>
          <w:p w14:paraId="06ADBBA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 w14:paraId="323CD233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6258B6F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 w14:paraId="7DC94E0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 проверьте сохранённые данные.</w:t>
            </w:r>
          </w:p>
        </w:tc>
        <w:tc>
          <w:tcPr>
            <w:tcW w:w="2977" w:type="dxa"/>
            <w:shd w:val="clear" w:color="auto" w:fill="auto"/>
          </w:tcPr>
          <w:p w14:paraId="2EC3E66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Запись поставщика сохранена.</w:t>
            </w:r>
          </w:p>
        </w:tc>
        <w:tc>
          <w:tcPr>
            <w:tcW w:w="2268" w:type="dxa"/>
            <w:shd w:val="clear" w:color="auto" w:fill="auto"/>
          </w:tcPr>
          <w:p w14:paraId="2C6A936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r>
        <w:br w:type="page"/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 w14:paraId="580D822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1945E90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Тест изменения данных пользователя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73A9CE4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45CAAE1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Работа с данными пользователей системы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02AAE3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60699EA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4EF7C854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 теста:</w:t>
            </w:r>
          </w:p>
          <w:p w14:paraId="12CD14B0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 xml:space="preserve">пройден </w:t>
            </w:r>
          </w:p>
          <w:p w14:paraId="609F5311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провален</w:t>
            </w:r>
          </w:p>
          <w:p w14:paraId="5B4296AE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 w14:paraId="7AA894E8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306586D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 w14:paraId="11CA088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 откройте раздел «Данные пользователей системы».</w:t>
            </w:r>
            <w:proofErr w:type="spellStart"/>
            <w:proofErr w:type="spellEnd"/>
            <w:hyperlink r:id="rId5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http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://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www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protesting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2977" w:type="dxa"/>
            <w:shd w:val="clear" w:color="auto" w:fill="auto"/>
          </w:tcPr>
          <w:p w14:paraId="0EB54B75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Форма пользователей открыта и доступна.</w:t>
            </w:r>
            <w:proofErr w:type="spellStart"/>
            <w:proofErr w:type="spellEnd"/>
          </w:p>
        </w:tc>
        <w:tc>
          <w:tcPr>
            <w:tcW w:w="2268" w:type="dxa"/>
            <w:shd w:val="clear" w:color="auto" w:fill="auto"/>
          </w:tcPr>
          <w:p w14:paraId="5C1C6E04" w14:textId="6E979795" w:rsidR="00354667" w:rsidRPr="003A0429" w:rsidRDefault="003A0429" w:rsidP="003A042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 w14:paraId="51ABDBD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Выберите запись пользователя и измените одно из полей.</w:t>
            </w:r>
            <w:hyperlink r:id="rId6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Задать вопрос</w:t>
              </w:r>
            </w:hyperlink>
          </w:p>
        </w:tc>
        <w:tc>
          <w:tcPr>
            <w:tcW w:w="2977" w:type="dxa"/>
            <w:shd w:val="clear" w:color="auto" w:fill="auto"/>
          </w:tcPr>
          <w:p w14:paraId="491E876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Изменённые данные отображаются в форме.</w:t>
            </w:r>
          </w:p>
        </w:tc>
        <w:tc>
          <w:tcPr>
            <w:tcW w:w="2268" w:type="dxa"/>
            <w:shd w:val="clear" w:color="auto" w:fill="auto"/>
          </w:tcPr>
          <w:p w14:paraId="333E27C8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 w14:paraId="09E8200A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 w14:paraId="3D8B3AF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Нажмите кнопку «Изменить».</w:t>
            </w:r>
          </w:p>
        </w:tc>
        <w:tc>
          <w:tcPr>
            <w:tcW w:w="2977" w:type="dxa"/>
            <w:shd w:val="clear" w:color="auto" w:fill="auto"/>
          </w:tcPr>
          <w:p w14:paraId="10863D8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В таблице отображаются обновлённые данные пользователя.</w:t>
            </w:r>
          </w:p>
        </w:tc>
        <w:tc>
          <w:tcPr>
            <w:tcW w:w="2268" w:type="dxa"/>
            <w:shd w:val="clear" w:color="auto" w:fill="auto"/>
          </w:tcPr>
          <w:p w14:paraId="08F3AA0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 w14:paraId="1E04DD8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Проверьте изменённую запись в таблице.</w:t>
            </w:r>
          </w:p>
        </w:tc>
        <w:tc>
          <w:tcPr>
            <w:tcW w:w="2977" w:type="dxa"/>
            <w:shd w:val="clear" w:color="auto" w:fill="auto"/>
          </w:tcPr>
          <w:p w14:paraId="3BB4159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Изменения отображаются в списке пользователей.</w:t>
            </w:r>
          </w:p>
        </w:tc>
        <w:tc>
          <w:tcPr>
            <w:tcW w:w="2268" w:type="dxa"/>
            <w:shd w:val="clear" w:color="auto" w:fill="auto"/>
          </w:tcPr>
          <w:p w14:paraId="06ADBBA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 w14:paraId="323CD233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6258B6F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 w14:paraId="7DC94E0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 завершите редактирование.</w:t>
            </w:r>
          </w:p>
        </w:tc>
        <w:tc>
          <w:tcPr>
            <w:tcW w:w="2977" w:type="dxa"/>
            <w:shd w:val="clear" w:color="auto" w:fill="auto"/>
          </w:tcPr>
          <w:p w14:paraId="2EC3E66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Изменённая запись сохранена.</w:t>
            </w:r>
          </w:p>
        </w:tc>
        <w:tc>
          <w:tcPr>
            <w:tcW w:w="2268" w:type="dxa"/>
            <w:shd w:val="clear" w:color="auto" w:fill="auto"/>
          </w:tcPr>
          <w:p w14:paraId="2C6A936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r>
        <w:br w:type="page"/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 w14:paraId="580D822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1945E90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Тест учёта брака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73A9CE4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45CAAE1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Работа с данными брака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02AAE3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60699EA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4EF7C854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 теста:</w:t>
            </w:r>
          </w:p>
          <w:p w14:paraId="12CD14B0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 xml:space="preserve">пройден </w:t>
            </w:r>
          </w:p>
          <w:p w14:paraId="609F5311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провален</w:t>
            </w:r>
          </w:p>
          <w:p w14:paraId="5B4296AE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 w14:paraId="7AA894E8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306586D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 w14:paraId="11CA088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 откройте раздел «Брак».</w:t>
            </w:r>
            <w:proofErr w:type="spellStart"/>
            <w:proofErr w:type="spellEnd"/>
            <w:hyperlink r:id="rId5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http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://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www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protesting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2977" w:type="dxa"/>
            <w:shd w:val="clear" w:color="auto" w:fill="auto"/>
          </w:tcPr>
          <w:p w14:paraId="0EB54B75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Раздел учёта брака открыт и доступен.</w:t>
            </w:r>
            <w:proofErr w:type="spellStart"/>
            <w:proofErr w:type="spellEnd"/>
          </w:p>
        </w:tc>
        <w:tc>
          <w:tcPr>
            <w:tcW w:w="2268" w:type="dxa"/>
            <w:shd w:val="clear" w:color="auto" w:fill="auto"/>
          </w:tcPr>
          <w:p w14:paraId="5C1C6E04" w14:textId="6E979795" w:rsidR="00354667" w:rsidRPr="003A0429" w:rsidRDefault="003A0429" w:rsidP="003A042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 w14:paraId="51ABDBD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Заполните поля записи о бракованном материале.</w:t>
            </w:r>
            <w:hyperlink r:id="rId6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Задать вопрос</w:t>
              </w:r>
            </w:hyperlink>
          </w:p>
        </w:tc>
        <w:tc>
          <w:tcPr>
            <w:tcW w:w="2977" w:type="dxa"/>
            <w:shd w:val="clear" w:color="auto" w:fill="auto"/>
          </w:tcPr>
          <w:p w14:paraId="491E876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Данные о браке введены в форму.</w:t>
            </w:r>
          </w:p>
        </w:tc>
        <w:tc>
          <w:tcPr>
            <w:tcW w:w="2268" w:type="dxa"/>
            <w:shd w:val="clear" w:color="auto" w:fill="auto"/>
          </w:tcPr>
          <w:p w14:paraId="333E27C8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 w14:paraId="09E8200A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 w14:paraId="3D8B3AF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Нажмите кнопку «Добавить».</w:t>
            </w:r>
          </w:p>
        </w:tc>
        <w:tc>
          <w:tcPr>
            <w:tcW w:w="2977" w:type="dxa"/>
            <w:shd w:val="clear" w:color="auto" w:fill="auto"/>
          </w:tcPr>
          <w:p w14:paraId="10863D8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Запись о браке появляется в таблице.</w:t>
            </w:r>
          </w:p>
        </w:tc>
        <w:tc>
          <w:tcPr>
            <w:tcW w:w="2268" w:type="dxa"/>
            <w:shd w:val="clear" w:color="auto" w:fill="auto"/>
          </w:tcPr>
          <w:p w14:paraId="08F3AA0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 w14:paraId="1E04DD8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Найдите созданную запись в списке.</w:t>
            </w:r>
          </w:p>
        </w:tc>
        <w:tc>
          <w:tcPr>
            <w:tcW w:w="2977" w:type="dxa"/>
            <w:shd w:val="clear" w:color="auto" w:fill="auto"/>
          </w:tcPr>
          <w:p w14:paraId="3BB4159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Информация о бракованном материале доступна для просмотра.</w:t>
            </w:r>
          </w:p>
        </w:tc>
        <w:tc>
          <w:tcPr>
            <w:tcW w:w="2268" w:type="dxa"/>
            <w:shd w:val="clear" w:color="auto" w:fill="auto"/>
          </w:tcPr>
          <w:p w14:paraId="06ADBBA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 w14:paraId="323CD233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6258B6F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 w14:paraId="7DC94E0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 проверьте сохранённую запись.</w:t>
            </w:r>
          </w:p>
        </w:tc>
        <w:tc>
          <w:tcPr>
            <w:tcW w:w="2977" w:type="dxa"/>
            <w:shd w:val="clear" w:color="auto" w:fill="auto"/>
          </w:tcPr>
          <w:p w14:paraId="2EC3E66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Данные о браке сохранены.</w:t>
            </w:r>
          </w:p>
        </w:tc>
        <w:tc>
          <w:tcPr>
            <w:tcW w:w="2268" w:type="dxa"/>
            <w:shd w:val="clear" w:color="auto" w:fill="auto"/>
          </w:tcPr>
          <w:p w14:paraId="2C6A936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r>
        <w:br w:type="page"/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 w14:paraId="580D822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1945E90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Тест поступления брака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73A9CE4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45CAAE1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Работа с поступлениями брака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02AAE3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60699EA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4EF7C854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 теста:</w:t>
            </w:r>
          </w:p>
          <w:p w14:paraId="12CD14B0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 xml:space="preserve">пройден </w:t>
            </w:r>
          </w:p>
          <w:p w14:paraId="609F5311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провален</w:t>
            </w:r>
          </w:p>
          <w:p w14:paraId="5B4296AE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 w14:paraId="7AA894E8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306586D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 w14:paraId="11CA088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 откройте раздел поступлений брака.</w:t>
            </w:r>
            <w:proofErr w:type="spellStart"/>
            <w:proofErr w:type="spellEnd"/>
            <w:hyperlink r:id="rId5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http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://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www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protesting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2977" w:type="dxa"/>
            <w:shd w:val="clear" w:color="auto" w:fill="auto"/>
          </w:tcPr>
          <w:p w14:paraId="0EB54B75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Раздел поступлений брака открыт и доступен.</w:t>
            </w:r>
            <w:proofErr w:type="spellStart"/>
            <w:proofErr w:type="spellEnd"/>
          </w:p>
        </w:tc>
        <w:tc>
          <w:tcPr>
            <w:tcW w:w="2268" w:type="dxa"/>
            <w:shd w:val="clear" w:color="auto" w:fill="auto"/>
          </w:tcPr>
          <w:p w14:paraId="5C1C6E04" w14:textId="6E979795" w:rsidR="00354667" w:rsidRPr="003A0429" w:rsidRDefault="003A0429" w:rsidP="003A042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 w14:paraId="51ABDBD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Укажите поставщика, дату поступления, материал и количество брака.</w:t>
            </w:r>
            <w:hyperlink r:id="rId6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Задать вопрос</w:t>
              </w:r>
            </w:hyperlink>
          </w:p>
        </w:tc>
        <w:tc>
          <w:tcPr>
            <w:tcW w:w="2977" w:type="dxa"/>
            <w:shd w:val="clear" w:color="auto" w:fill="auto"/>
          </w:tcPr>
          <w:p w14:paraId="491E876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Данные поступления введены в форму.</w:t>
            </w:r>
          </w:p>
        </w:tc>
        <w:tc>
          <w:tcPr>
            <w:tcW w:w="2268" w:type="dxa"/>
            <w:shd w:val="clear" w:color="auto" w:fill="auto"/>
          </w:tcPr>
          <w:p w14:paraId="333E27C8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 w14:paraId="09E8200A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 w14:paraId="3D8B3AF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Нажмите кнопку «Добавить».</w:t>
            </w:r>
          </w:p>
        </w:tc>
        <w:tc>
          <w:tcPr>
            <w:tcW w:w="2977" w:type="dxa"/>
            <w:shd w:val="clear" w:color="auto" w:fill="auto"/>
          </w:tcPr>
          <w:p w14:paraId="10863D8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Запись о поступлении брака появляется в таблице.</w:t>
            </w:r>
          </w:p>
        </w:tc>
        <w:tc>
          <w:tcPr>
            <w:tcW w:w="2268" w:type="dxa"/>
            <w:shd w:val="clear" w:color="auto" w:fill="auto"/>
          </w:tcPr>
          <w:p w14:paraId="08F3AA0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 w14:paraId="1E04DD8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Найдите созданную запись в списке поступлений.</w:t>
            </w:r>
          </w:p>
        </w:tc>
        <w:tc>
          <w:tcPr>
            <w:tcW w:w="2977" w:type="dxa"/>
            <w:shd w:val="clear" w:color="auto" w:fill="auto"/>
          </w:tcPr>
          <w:p w14:paraId="3BB4159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Информация о поступлении брака доступна для просмотра.</w:t>
            </w:r>
          </w:p>
        </w:tc>
        <w:tc>
          <w:tcPr>
            <w:tcW w:w="2268" w:type="dxa"/>
            <w:shd w:val="clear" w:color="auto" w:fill="auto"/>
          </w:tcPr>
          <w:p w14:paraId="06ADBBA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 w14:paraId="323CD233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6258B6F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 w14:paraId="7DC94E0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 проверьте документ поступления.</w:t>
            </w:r>
          </w:p>
        </w:tc>
        <w:tc>
          <w:tcPr>
            <w:tcW w:w="2977" w:type="dxa"/>
            <w:shd w:val="clear" w:color="auto" w:fill="auto"/>
          </w:tcPr>
          <w:p w14:paraId="2EC3E66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Данные поступления сохранены.</w:t>
            </w:r>
          </w:p>
        </w:tc>
        <w:tc>
          <w:tcPr>
            <w:tcW w:w="2268" w:type="dxa"/>
            <w:shd w:val="clear" w:color="auto" w:fill="auto"/>
          </w:tcPr>
          <w:p w14:paraId="2C6A936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r>
        <w:br w:type="page"/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 w14:paraId="580D822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1945E90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Тест списания брака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73A9CE4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45CAAE1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Работа со списанием брака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02AAE3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60699EA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4EF7C854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 теста:</w:t>
            </w:r>
          </w:p>
          <w:p w14:paraId="12CD14B0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 xml:space="preserve">пройден </w:t>
            </w:r>
          </w:p>
          <w:p w14:paraId="609F5311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провален</w:t>
            </w:r>
          </w:p>
          <w:p w14:paraId="5B4296AE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 w14:paraId="7AA894E8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306586D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 w14:paraId="11CA088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 откройте раздел списания брака.</w:t>
            </w:r>
            <w:proofErr w:type="spellStart"/>
            <w:proofErr w:type="spellEnd"/>
            <w:hyperlink r:id="rId5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http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://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www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protesting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2977" w:type="dxa"/>
            <w:shd w:val="clear" w:color="auto" w:fill="auto"/>
          </w:tcPr>
          <w:p w14:paraId="0EB54B75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Раздел списания брака открыт и доступен.</w:t>
            </w:r>
            <w:proofErr w:type="spellStart"/>
            <w:proofErr w:type="spellEnd"/>
          </w:p>
        </w:tc>
        <w:tc>
          <w:tcPr>
            <w:tcW w:w="2268" w:type="dxa"/>
            <w:shd w:val="clear" w:color="auto" w:fill="auto"/>
          </w:tcPr>
          <w:p w14:paraId="5C1C6E04" w14:textId="6E979795" w:rsidR="00354667" w:rsidRPr="003A0429" w:rsidRDefault="003A0429" w:rsidP="003A042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 w14:paraId="51ABDBD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Укажите материал, количество и другие обязательные данные списания.</w:t>
            </w:r>
            <w:hyperlink r:id="rId6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Задать вопрос</w:t>
              </w:r>
            </w:hyperlink>
          </w:p>
        </w:tc>
        <w:tc>
          <w:tcPr>
            <w:tcW w:w="2977" w:type="dxa"/>
            <w:shd w:val="clear" w:color="auto" w:fill="auto"/>
          </w:tcPr>
          <w:p w14:paraId="491E876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Данные списания введены в форму.</w:t>
            </w:r>
          </w:p>
        </w:tc>
        <w:tc>
          <w:tcPr>
            <w:tcW w:w="2268" w:type="dxa"/>
            <w:shd w:val="clear" w:color="auto" w:fill="auto"/>
          </w:tcPr>
          <w:p w14:paraId="333E27C8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 w14:paraId="09E8200A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 w14:paraId="3D8B3AF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добавления или сохранения документа.</w:t>
            </w:r>
          </w:p>
        </w:tc>
        <w:tc>
          <w:tcPr>
            <w:tcW w:w="2977" w:type="dxa"/>
            <w:shd w:val="clear" w:color="auto" w:fill="auto"/>
          </w:tcPr>
          <w:p w14:paraId="10863D8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Документ списания появляется в списке.</w:t>
            </w:r>
          </w:p>
        </w:tc>
        <w:tc>
          <w:tcPr>
            <w:tcW w:w="2268" w:type="dxa"/>
            <w:shd w:val="clear" w:color="auto" w:fill="auto"/>
          </w:tcPr>
          <w:p w14:paraId="08F3AA0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 w14:paraId="1E04DD8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Откройте список документов списания.</w:t>
            </w:r>
          </w:p>
        </w:tc>
        <w:tc>
          <w:tcPr>
            <w:tcW w:w="2977" w:type="dxa"/>
            <w:shd w:val="clear" w:color="auto" w:fill="auto"/>
          </w:tcPr>
          <w:p w14:paraId="3BB4159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Созданный документ доступен для просмотра.</w:t>
            </w:r>
          </w:p>
        </w:tc>
        <w:tc>
          <w:tcPr>
            <w:tcW w:w="2268" w:type="dxa"/>
            <w:shd w:val="clear" w:color="auto" w:fill="auto"/>
          </w:tcPr>
          <w:p w14:paraId="06ADBBA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 w14:paraId="323CD233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6258B6F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 w14:paraId="7DC94E0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 проверьте сохранённый документ.</w:t>
            </w:r>
          </w:p>
        </w:tc>
        <w:tc>
          <w:tcPr>
            <w:tcW w:w="2977" w:type="dxa"/>
            <w:shd w:val="clear" w:color="auto" w:fill="auto"/>
          </w:tcPr>
          <w:p w14:paraId="2EC3E66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Документ списания сохранён.</w:t>
            </w:r>
          </w:p>
        </w:tc>
        <w:tc>
          <w:tcPr>
            <w:tcW w:w="2268" w:type="dxa"/>
            <w:shd w:val="clear" w:color="auto" w:fill="auto"/>
          </w:tcPr>
          <w:p w14:paraId="2C6A936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r>
        <w:br w:type="page"/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 w14:paraId="580D822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1945E90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Тест просмотра документов и отчётов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73A9CE4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45CAAE1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Просмотр документов, отчётов и диаграмм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02AAE3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60699EA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4EF7C854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 теста:</w:t>
            </w:r>
          </w:p>
          <w:p w14:paraId="12CD14B0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 xml:space="preserve">пройден </w:t>
            </w:r>
          </w:p>
          <w:p w14:paraId="609F5311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провален</w:t>
            </w:r>
          </w:p>
          <w:p w14:paraId="5B4296AE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 w14:paraId="7AA894E8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306586D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 w14:paraId="11CA088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 откройте раздел документов или отчётности.</w:t>
            </w:r>
            <w:proofErr w:type="spellStart"/>
            <w:proofErr w:type="spellEnd"/>
            <w:hyperlink r:id="rId5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http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://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www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protesting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2977" w:type="dxa"/>
            <w:shd w:val="clear" w:color="auto" w:fill="auto"/>
          </w:tcPr>
          <w:p w14:paraId="0EB54B75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Раздел документов или отчётов открыт и доступен.</w:t>
            </w:r>
            <w:proofErr w:type="spellStart"/>
            <w:proofErr w:type="spellEnd"/>
          </w:p>
        </w:tc>
        <w:tc>
          <w:tcPr>
            <w:tcW w:w="2268" w:type="dxa"/>
            <w:shd w:val="clear" w:color="auto" w:fill="auto"/>
          </w:tcPr>
          <w:p w14:paraId="5C1C6E04" w14:textId="6E979795" w:rsidR="00354667" w:rsidRPr="003A0429" w:rsidRDefault="003A0429" w:rsidP="003A042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 w14:paraId="51ABDBD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Выберите документ поступления или списания либо запросите отчёт по браку.</w:t>
            </w:r>
            <w:hyperlink r:id="rId6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Задать вопрос</w:t>
              </w:r>
            </w:hyperlink>
          </w:p>
        </w:tc>
        <w:tc>
          <w:tcPr>
            <w:tcW w:w="2977" w:type="dxa"/>
            <w:shd w:val="clear" w:color="auto" w:fill="auto"/>
          </w:tcPr>
          <w:p w14:paraId="491E876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Выбранные данные отображаются в интерфейсе.</w:t>
            </w:r>
          </w:p>
        </w:tc>
        <w:tc>
          <w:tcPr>
            <w:tcW w:w="2268" w:type="dxa"/>
            <w:shd w:val="clear" w:color="auto" w:fill="auto"/>
          </w:tcPr>
          <w:p w14:paraId="333E27C8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 w14:paraId="09E8200A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 w14:paraId="3D8B3AF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Откройте просмотр отчёта или диаграммы, если функция предусмотрена.</w:t>
            </w:r>
          </w:p>
        </w:tc>
        <w:tc>
          <w:tcPr>
            <w:tcW w:w="2977" w:type="dxa"/>
            <w:shd w:val="clear" w:color="auto" w:fill="auto"/>
          </w:tcPr>
          <w:p w14:paraId="10863D8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Система отображает доступную отчётность и визуализацию данных.</w:t>
            </w:r>
          </w:p>
        </w:tc>
        <w:tc>
          <w:tcPr>
            <w:tcW w:w="2268" w:type="dxa"/>
            <w:shd w:val="clear" w:color="auto" w:fill="auto"/>
          </w:tcPr>
          <w:p w14:paraId="08F3AA0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 w14:paraId="1E04DD8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Проверьте отображённые сведения.</w:t>
            </w:r>
          </w:p>
        </w:tc>
        <w:tc>
          <w:tcPr>
            <w:tcW w:w="2977" w:type="dxa"/>
            <w:shd w:val="clear" w:color="auto" w:fill="auto"/>
          </w:tcPr>
          <w:p w14:paraId="3BB4159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Отчёт или документ доступен для просмотра.</w:t>
            </w:r>
          </w:p>
        </w:tc>
        <w:tc>
          <w:tcPr>
            <w:tcW w:w="2268" w:type="dxa"/>
            <w:shd w:val="clear" w:color="auto" w:fill="auto"/>
          </w:tcPr>
          <w:p w14:paraId="06ADBBA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 w14:paraId="323CD233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6258B6F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 w14:paraId="7DC94E0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 завершите просмотр.</w:t>
            </w:r>
          </w:p>
        </w:tc>
        <w:tc>
          <w:tcPr>
            <w:tcW w:w="2977" w:type="dxa"/>
            <w:shd w:val="clear" w:color="auto" w:fill="auto"/>
          </w:tcPr>
          <w:p w14:paraId="2EC3E66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Документ или отчёт отображает данные системы.</w:t>
            </w:r>
          </w:p>
        </w:tc>
        <w:tc>
          <w:tcPr>
            <w:tcW w:w="2268" w:type="dxa"/>
            <w:shd w:val="clear" w:color="auto" w:fill="auto"/>
          </w:tcPr>
          <w:p w14:paraId="2C6A936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 w14:paraId="61C6DCAC" w14:textId="14C7560D" w:rsidR="00AE2D43" w:rsidRPr="00DF70F3" w:rsidRDefault="00AE2D43">
      <w:pPr>
        <w:rPr>
          <w:rFonts w:ascii="Times New Roman" w:hAnsi="Times New Roman" w:cs="Times New Roman"/>
          <w:noProof/>
          <w:sz w:val="24"/>
          <w:szCs w:val="24"/>
        </w:rPr>
      </w:pPr>
      <w:bookmarkStart w:id="0" w:name="_GoBack"/>
      <w:bookmarkEnd w:id="0"/>
    </w:p>
    <w:sectPr w:rsidR="00AE2D43" w:rsidRPr="00DF7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in;height:3in" o:bullet="t"/>
    </w:pict>
  </w:numPicBullet>
  <w:numPicBullet w:numPicBulletId="1">
    <w:pict>
      <v:shape id="_x0000_i1029" type="#_x0000_t75" style="width:3in;height:3in" o:bullet="t"/>
    </w:pict>
  </w:numPicBullet>
  <w:abstractNum w:abstractNumId="0" w15:restartNumberingAfterBreak="0">
    <w:nsid w:val="0C083D17"/>
    <w:multiLevelType w:val="multilevel"/>
    <w:tmpl w:val="936E78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7737BA"/>
    <w:multiLevelType w:val="multilevel"/>
    <w:tmpl w:val="E11A35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EF1C44"/>
    <w:multiLevelType w:val="hybridMultilevel"/>
    <w:tmpl w:val="239C89C0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F32E63"/>
    <w:multiLevelType w:val="hybridMultilevel"/>
    <w:tmpl w:val="797E5BD4"/>
    <w:lvl w:ilvl="0" w:tplc="0419000F">
      <w:start w:val="1"/>
      <w:numFmt w:val="decimal"/>
      <w:lvlText w:val="%1."/>
      <w:lvlJc w:val="left"/>
      <w:pPr>
        <w:ind w:left="1414" w:hanging="360"/>
      </w:pPr>
    </w:lvl>
    <w:lvl w:ilvl="1" w:tplc="04190019" w:tentative="1">
      <w:start w:val="1"/>
      <w:numFmt w:val="lowerLetter"/>
      <w:lvlText w:val="%2."/>
      <w:lvlJc w:val="left"/>
      <w:pPr>
        <w:ind w:left="2134" w:hanging="360"/>
      </w:pPr>
    </w:lvl>
    <w:lvl w:ilvl="2" w:tplc="0419001B" w:tentative="1">
      <w:start w:val="1"/>
      <w:numFmt w:val="lowerRoman"/>
      <w:lvlText w:val="%3."/>
      <w:lvlJc w:val="right"/>
      <w:pPr>
        <w:ind w:left="2854" w:hanging="180"/>
      </w:pPr>
    </w:lvl>
    <w:lvl w:ilvl="3" w:tplc="0419000F" w:tentative="1">
      <w:start w:val="1"/>
      <w:numFmt w:val="decimal"/>
      <w:lvlText w:val="%4."/>
      <w:lvlJc w:val="left"/>
      <w:pPr>
        <w:ind w:left="3574" w:hanging="360"/>
      </w:pPr>
    </w:lvl>
    <w:lvl w:ilvl="4" w:tplc="04190019" w:tentative="1">
      <w:start w:val="1"/>
      <w:numFmt w:val="lowerLetter"/>
      <w:lvlText w:val="%5."/>
      <w:lvlJc w:val="left"/>
      <w:pPr>
        <w:ind w:left="4294" w:hanging="360"/>
      </w:pPr>
    </w:lvl>
    <w:lvl w:ilvl="5" w:tplc="0419001B" w:tentative="1">
      <w:start w:val="1"/>
      <w:numFmt w:val="lowerRoman"/>
      <w:lvlText w:val="%6."/>
      <w:lvlJc w:val="right"/>
      <w:pPr>
        <w:ind w:left="5014" w:hanging="180"/>
      </w:pPr>
    </w:lvl>
    <w:lvl w:ilvl="6" w:tplc="0419000F" w:tentative="1">
      <w:start w:val="1"/>
      <w:numFmt w:val="decimal"/>
      <w:lvlText w:val="%7."/>
      <w:lvlJc w:val="left"/>
      <w:pPr>
        <w:ind w:left="5734" w:hanging="360"/>
      </w:pPr>
    </w:lvl>
    <w:lvl w:ilvl="7" w:tplc="04190019" w:tentative="1">
      <w:start w:val="1"/>
      <w:numFmt w:val="lowerLetter"/>
      <w:lvlText w:val="%8."/>
      <w:lvlJc w:val="left"/>
      <w:pPr>
        <w:ind w:left="6454" w:hanging="360"/>
      </w:pPr>
    </w:lvl>
    <w:lvl w:ilvl="8" w:tplc="0419001B" w:tentative="1">
      <w:start w:val="1"/>
      <w:numFmt w:val="lowerRoman"/>
      <w:lvlText w:val="%9."/>
      <w:lvlJc w:val="right"/>
      <w:pPr>
        <w:ind w:left="7174" w:hanging="180"/>
      </w:pPr>
    </w:lvl>
  </w:abstractNum>
  <w:abstractNum w:abstractNumId="4" w15:restartNumberingAfterBreak="0">
    <w:nsid w:val="2EE71685"/>
    <w:multiLevelType w:val="multilevel"/>
    <w:tmpl w:val="A0C888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DE2860"/>
    <w:multiLevelType w:val="hybridMultilevel"/>
    <w:tmpl w:val="55C4C1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D6058"/>
    <w:multiLevelType w:val="hybridMultilevel"/>
    <w:tmpl w:val="9D123F0E"/>
    <w:lvl w:ilvl="0" w:tplc="EAA6A5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8311FC"/>
    <w:multiLevelType w:val="hybridMultilevel"/>
    <w:tmpl w:val="3E0A7462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BAE21A1"/>
    <w:multiLevelType w:val="hybridMultilevel"/>
    <w:tmpl w:val="B0DA526C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8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667"/>
    <w:rsid w:val="001E701E"/>
    <w:rsid w:val="00217E74"/>
    <w:rsid w:val="002C43FB"/>
    <w:rsid w:val="00354667"/>
    <w:rsid w:val="003A0429"/>
    <w:rsid w:val="004A7B86"/>
    <w:rsid w:val="007327AC"/>
    <w:rsid w:val="0081056F"/>
    <w:rsid w:val="00AE2D43"/>
    <w:rsid w:val="00BC6ED6"/>
    <w:rsid w:val="00C83D07"/>
    <w:rsid w:val="00D8551E"/>
    <w:rsid w:val="00D858DD"/>
    <w:rsid w:val="00DF70F3"/>
    <w:rsid w:val="00EB7F4C"/>
    <w:rsid w:val="00FB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BA7B5"/>
  <w15:chartTrackingRefBased/>
  <w15:docId w15:val="{4AED794D-03AE-4109-806F-5567AA6A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4667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354667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354667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5466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354667"/>
    <w:rPr>
      <w:rFonts w:ascii="Cambria" w:eastAsia="Times New Roman" w:hAnsi="Cambria" w:cs="Cambria"/>
      <w:b/>
      <w:bCs/>
      <w:sz w:val="26"/>
      <w:szCs w:val="26"/>
      <w:lang w:eastAsia="ru-RU"/>
    </w:rPr>
  </w:style>
  <w:style w:type="character" w:styleId="a3">
    <w:name w:val="Hyperlink"/>
    <w:unhideWhenUsed/>
    <w:rsid w:val="00354667"/>
    <w:rPr>
      <w:color w:val="0000FF"/>
      <w:u w:val="single"/>
    </w:rPr>
  </w:style>
  <w:style w:type="paragraph" w:customStyle="1" w:styleId="ocpalertsection">
    <w:name w:val="ocpalertsection"/>
    <w:basedOn w:val="a"/>
    <w:rsid w:val="0035466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4">
    <w:name w:val="FollowedHyperlink"/>
    <w:basedOn w:val="a0"/>
    <w:uiPriority w:val="99"/>
    <w:semiHidden/>
    <w:unhideWhenUsed/>
    <w:rsid w:val="003A04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est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rotesting.ru/contact/contact.html" TargetMode="External"/><Relationship Id="rId5" Type="http://schemas.openxmlformats.org/officeDocument/2006/relationships/hyperlink" Target="http://www.protesting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Ярославский градостроительный колледж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Пронина Лариса Юрьевна</dc:creator>
  <cp:keywords/>
  <dc:description/>
  <cp:lastModifiedBy>Student</cp:lastModifiedBy>
  <cp:revision>9</cp:revision>
  <dcterms:created xsi:type="dcterms:W3CDTF">2021-02-04T14:59:00Z</dcterms:created>
  <dcterms:modified xsi:type="dcterms:W3CDTF">2026-10-17T06:17:00Z</dcterms:modified>
</cp:coreProperties>
</file>