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89" w:rsidRPr="00BE6E14" w:rsidRDefault="00F33D89" w:rsidP="00F33D89">
      <w:pPr>
        <w:jc w:val="center"/>
        <w:rPr>
          <w:rFonts w:eastAsiaTheme="minorEastAsia"/>
          <w:sz w:val="28"/>
          <w:szCs w:val="28"/>
        </w:rPr>
      </w:pPr>
      <w:r w:rsidRPr="00BE6E14">
        <w:rPr>
          <w:rFonts w:eastAsiaTheme="minorEastAsia"/>
          <w:sz w:val="28"/>
          <w:szCs w:val="28"/>
        </w:rPr>
        <w:t>Санкт-Петербургский государственный политехнический университет</w:t>
      </w:r>
    </w:p>
    <w:p w:rsidR="00F33D89" w:rsidRPr="00BE6E14" w:rsidRDefault="00F33D89" w:rsidP="00F33D89">
      <w:pPr>
        <w:jc w:val="center"/>
        <w:rPr>
          <w:rFonts w:eastAsiaTheme="minorEastAsia"/>
          <w:sz w:val="28"/>
          <w:szCs w:val="28"/>
        </w:rPr>
      </w:pPr>
      <w:r w:rsidRPr="00BE6E14">
        <w:rPr>
          <w:rFonts w:eastAsiaTheme="minorEastAsia"/>
          <w:sz w:val="28"/>
          <w:szCs w:val="28"/>
        </w:rPr>
        <w:t>Институт информационных технологий и управления</w:t>
      </w:r>
    </w:p>
    <w:p w:rsidR="00F33D89" w:rsidRPr="00BE6E14" w:rsidRDefault="00F33D89" w:rsidP="00F33D89">
      <w:pPr>
        <w:jc w:val="center"/>
        <w:rPr>
          <w:rFonts w:eastAsiaTheme="minorEastAsia"/>
          <w:sz w:val="28"/>
          <w:szCs w:val="28"/>
        </w:rPr>
      </w:pPr>
      <w:r w:rsidRPr="00BE6E14">
        <w:rPr>
          <w:rFonts w:eastAsiaTheme="minorEastAsia"/>
          <w:sz w:val="28"/>
          <w:szCs w:val="28"/>
        </w:rPr>
        <w:t>Высшая школа программной инженерии</w:t>
      </w:r>
    </w:p>
    <w:p w:rsidR="00F33D89" w:rsidRPr="00BE6E14" w:rsidRDefault="00F33D89" w:rsidP="00F33D89">
      <w:pPr>
        <w:jc w:val="both"/>
        <w:rPr>
          <w:rFonts w:eastAsiaTheme="minorEastAsia"/>
        </w:rPr>
      </w:pPr>
    </w:p>
    <w:p w:rsidR="00F33D89" w:rsidRPr="00BE6E14" w:rsidRDefault="00F33D89" w:rsidP="00F33D89">
      <w:pPr>
        <w:jc w:val="both"/>
        <w:rPr>
          <w:rFonts w:eastAsiaTheme="minorEastAsia"/>
        </w:rPr>
      </w:pPr>
    </w:p>
    <w:p w:rsidR="00F33D89" w:rsidRPr="00BE6E14" w:rsidRDefault="00F33D89" w:rsidP="00F33D89">
      <w:pPr>
        <w:jc w:val="both"/>
        <w:rPr>
          <w:rFonts w:eastAsiaTheme="minorEastAsia"/>
        </w:rPr>
      </w:pPr>
    </w:p>
    <w:p w:rsidR="00F33D89" w:rsidRPr="00BE6E14" w:rsidRDefault="00F33D89" w:rsidP="00F33D89">
      <w:pPr>
        <w:jc w:val="both"/>
        <w:rPr>
          <w:rFonts w:eastAsiaTheme="minorEastAsia"/>
        </w:rPr>
      </w:pPr>
    </w:p>
    <w:p w:rsidR="00F33D89" w:rsidRPr="00BE6E14" w:rsidRDefault="00F33D89" w:rsidP="00F33D89">
      <w:pPr>
        <w:jc w:val="both"/>
        <w:rPr>
          <w:rFonts w:eastAsiaTheme="minorEastAsia"/>
        </w:rPr>
      </w:pPr>
    </w:p>
    <w:p w:rsidR="00F33D89" w:rsidRPr="00BE6E14" w:rsidRDefault="00F33D89" w:rsidP="00F33D89">
      <w:pPr>
        <w:jc w:val="both"/>
        <w:rPr>
          <w:rFonts w:eastAsiaTheme="minorEastAsia"/>
        </w:rPr>
      </w:pPr>
    </w:p>
    <w:p w:rsidR="00F33D89" w:rsidRPr="00BE6E14" w:rsidRDefault="00F33D89" w:rsidP="00F33D89">
      <w:pPr>
        <w:jc w:val="both"/>
        <w:rPr>
          <w:rFonts w:eastAsiaTheme="minorEastAsia"/>
        </w:rPr>
      </w:pPr>
    </w:p>
    <w:p w:rsidR="00F33D89" w:rsidRPr="00BE6E14" w:rsidRDefault="00F33D89" w:rsidP="00F33D89">
      <w:pPr>
        <w:jc w:val="both"/>
        <w:rPr>
          <w:rFonts w:eastAsiaTheme="minorEastAsia"/>
        </w:rPr>
      </w:pPr>
    </w:p>
    <w:p w:rsidR="00F33D89" w:rsidRPr="00BE6E14" w:rsidRDefault="00F33D89" w:rsidP="00F33D89">
      <w:pPr>
        <w:spacing w:line="360" w:lineRule="auto"/>
        <w:jc w:val="both"/>
        <w:rPr>
          <w:rFonts w:eastAsiaTheme="minorEastAsia"/>
        </w:rPr>
      </w:pPr>
    </w:p>
    <w:p w:rsidR="00F33D89" w:rsidRPr="00BE6E14" w:rsidRDefault="00F33D89" w:rsidP="00F33D89">
      <w:pPr>
        <w:spacing w:after="120" w:line="360" w:lineRule="auto"/>
        <w:jc w:val="center"/>
        <w:rPr>
          <w:rFonts w:eastAsiaTheme="minorEastAsia"/>
          <w:b/>
          <w:sz w:val="32"/>
          <w:szCs w:val="32"/>
        </w:rPr>
      </w:pPr>
      <w:r w:rsidRPr="00BE6E14">
        <w:rPr>
          <w:rFonts w:eastAsiaTheme="minorEastAsia"/>
          <w:b/>
          <w:sz w:val="32"/>
          <w:szCs w:val="32"/>
        </w:rPr>
        <w:t xml:space="preserve">ОТЧЕТ ПО ЛАБОРАТОРНОЙ РАБОТЕ № </w:t>
      </w:r>
      <w:r>
        <w:rPr>
          <w:rFonts w:eastAsiaTheme="minorEastAsia"/>
          <w:b/>
          <w:sz w:val="32"/>
          <w:szCs w:val="32"/>
        </w:rPr>
        <w:t>5</w:t>
      </w:r>
    </w:p>
    <w:p w:rsidR="00F33D89" w:rsidRPr="00BE6E14" w:rsidRDefault="00F33D89" w:rsidP="00F33D89">
      <w:pPr>
        <w:spacing w:after="120" w:line="360" w:lineRule="auto"/>
        <w:jc w:val="center"/>
        <w:rPr>
          <w:rFonts w:eastAsiaTheme="minorEastAsia"/>
          <w:sz w:val="28"/>
        </w:rPr>
      </w:pPr>
      <w:r w:rsidRPr="00BE6E14">
        <w:rPr>
          <w:rFonts w:eastAsiaTheme="minorEastAsia"/>
          <w:sz w:val="28"/>
        </w:rPr>
        <w:t>по дисциплине «</w:t>
      </w:r>
      <w:r>
        <w:rPr>
          <w:rFonts w:eastAsiaTheme="minorEastAsia"/>
          <w:sz w:val="28"/>
        </w:rPr>
        <w:t>Цифровая обработка сигналов</w:t>
      </w:r>
      <w:r w:rsidRPr="00BE6E14">
        <w:rPr>
          <w:rFonts w:eastAsiaTheme="minorEastAsia"/>
          <w:sz w:val="28"/>
        </w:rPr>
        <w:t>»</w:t>
      </w:r>
    </w:p>
    <w:p w:rsidR="00F33D89" w:rsidRPr="00F453D6" w:rsidRDefault="00F33D89" w:rsidP="00F33D89">
      <w:pPr>
        <w:spacing w:after="120" w:line="360" w:lineRule="auto"/>
        <w:jc w:val="center"/>
        <w:rPr>
          <w:rFonts w:eastAsiaTheme="minorEastAsia"/>
          <w:sz w:val="28"/>
          <w:szCs w:val="28"/>
        </w:rPr>
      </w:pPr>
      <w:r w:rsidRPr="00F453D6">
        <w:rPr>
          <w:rFonts w:eastAsiaTheme="minorEastAsia"/>
          <w:sz w:val="28"/>
          <w:szCs w:val="28"/>
        </w:rPr>
        <w:t>на тему: «</w:t>
      </w:r>
      <w:r w:rsidRPr="00F453D6">
        <w:rPr>
          <w:sz w:val="28"/>
          <w:szCs w:val="28"/>
        </w:rPr>
        <w:t>Комбинированное использование ключевых операций ЦОС при определении временных интервалов между радиоимпульсами</w:t>
      </w:r>
      <w:r w:rsidRPr="00F453D6">
        <w:rPr>
          <w:rFonts w:eastAsiaTheme="minorEastAsia"/>
          <w:sz w:val="28"/>
          <w:szCs w:val="28"/>
        </w:rPr>
        <w:t>»</w:t>
      </w:r>
    </w:p>
    <w:p w:rsidR="00F33D89" w:rsidRPr="00BE6E14" w:rsidRDefault="00F33D89" w:rsidP="00F33D89">
      <w:pPr>
        <w:spacing w:after="120"/>
        <w:jc w:val="both"/>
        <w:rPr>
          <w:rFonts w:eastAsiaTheme="minorEastAsia"/>
          <w:szCs w:val="32"/>
        </w:rPr>
      </w:pPr>
    </w:p>
    <w:p w:rsidR="00F33D89" w:rsidRPr="00BE6E14" w:rsidRDefault="00F33D89" w:rsidP="00F33D89">
      <w:pPr>
        <w:spacing w:after="120"/>
        <w:jc w:val="both"/>
        <w:rPr>
          <w:rFonts w:eastAsiaTheme="minorEastAsia"/>
          <w:szCs w:val="32"/>
        </w:rPr>
      </w:pPr>
    </w:p>
    <w:p w:rsidR="00F33D89" w:rsidRPr="00BE6E14" w:rsidRDefault="00F33D89" w:rsidP="00F33D89">
      <w:pPr>
        <w:spacing w:after="120"/>
        <w:jc w:val="both"/>
        <w:rPr>
          <w:rFonts w:eastAsiaTheme="minorEastAsia"/>
          <w:szCs w:val="32"/>
        </w:rPr>
      </w:pPr>
    </w:p>
    <w:p w:rsidR="00F33D89" w:rsidRPr="00BE6E14" w:rsidRDefault="00F33D89" w:rsidP="00F33D89">
      <w:pPr>
        <w:spacing w:after="120"/>
        <w:jc w:val="both"/>
        <w:rPr>
          <w:rFonts w:eastAsiaTheme="minorEastAsia"/>
          <w:szCs w:val="32"/>
        </w:rPr>
      </w:pPr>
    </w:p>
    <w:p w:rsidR="00F33D89" w:rsidRPr="00BE6E14" w:rsidRDefault="00F33D89" w:rsidP="00F33D89">
      <w:pPr>
        <w:jc w:val="both"/>
        <w:rPr>
          <w:rFonts w:eastAsiaTheme="minorEastAsia"/>
        </w:rPr>
      </w:pPr>
    </w:p>
    <w:tbl>
      <w:tblPr>
        <w:tblStyle w:val="a5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835"/>
        <w:gridCol w:w="2410"/>
      </w:tblGrid>
      <w:tr w:rsidR="00F33D89" w:rsidRPr="00BE6E14" w:rsidTr="00C95CB3">
        <w:tc>
          <w:tcPr>
            <w:tcW w:w="4395" w:type="dxa"/>
            <w:hideMark/>
          </w:tcPr>
          <w:p w:rsidR="00F33D89" w:rsidRPr="00BE6E14" w:rsidRDefault="00F33D89" w:rsidP="00C95CB3">
            <w:pPr>
              <w:ind w:right="-249"/>
              <w:jc w:val="both"/>
              <w:rPr>
                <w:rFonts w:eastAsiaTheme="minorEastAsia"/>
                <w:sz w:val="28"/>
                <w:szCs w:val="28"/>
              </w:rPr>
            </w:pPr>
            <w:r w:rsidRPr="00BE6E14">
              <w:rPr>
                <w:rFonts w:eastAsiaTheme="minorEastAsia"/>
                <w:sz w:val="28"/>
                <w:szCs w:val="28"/>
              </w:rPr>
              <w:t>Выполнил</w:t>
            </w:r>
            <w:r>
              <w:rPr>
                <w:rFonts w:eastAsiaTheme="minorEastAsia"/>
                <w:sz w:val="28"/>
                <w:szCs w:val="28"/>
              </w:rPr>
              <w:t>а</w:t>
            </w:r>
            <w:r w:rsidRPr="00BE6E14">
              <w:rPr>
                <w:rFonts w:eastAsiaTheme="minorEastAsia"/>
                <w:sz w:val="28"/>
                <w:szCs w:val="28"/>
              </w:rPr>
              <w:t xml:space="preserve"> </w:t>
            </w:r>
          </w:p>
          <w:p w:rsidR="00F33D89" w:rsidRPr="00BE6E14" w:rsidRDefault="00F33D89" w:rsidP="00C95CB3">
            <w:pPr>
              <w:ind w:right="-249"/>
              <w:jc w:val="both"/>
              <w:rPr>
                <w:rFonts w:eastAsiaTheme="minorEastAsia"/>
                <w:sz w:val="28"/>
                <w:szCs w:val="28"/>
              </w:rPr>
            </w:pPr>
            <w:r w:rsidRPr="00BE6E14">
              <w:rPr>
                <w:rFonts w:eastAsiaTheme="minorEastAsia"/>
                <w:sz w:val="28"/>
                <w:szCs w:val="28"/>
              </w:rPr>
              <w:t>студент</w:t>
            </w:r>
            <w:r>
              <w:rPr>
                <w:rFonts w:eastAsiaTheme="minorEastAsia"/>
                <w:sz w:val="28"/>
                <w:szCs w:val="28"/>
              </w:rPr>
              <w:t>ка</w:t>
            </w:r>
            <w:r w:rsidRPr="00BE6E14">
              <w:rPr>
                <w:rFonts w:eastAsiaTheme="minorEastAsia"/>
                <w:sz w:val="28"/>
                <w:szCs w:val="28"/>
              </w:rPr>
              <w:t xml:space="preserve"> гр. </w:t>
            </w:r>
            <w:r>
              <w:rPr>
                <w:rFonts w:eastAsiaTheme="minorEastAsia"/>
                <w:sz w:val="28"/>
                <w:szCs w:val="28"/>
              </w:rPr>
              <w:t>3353</w:t>
            </w:r>
            <w:r w:rsidRPr="00BE6E14">
              <w:rPr>
                <w:rFonts w:eastAsiaTheme="minorEastAsia"/>
                <w:sz w:val="28"/>
                <w:szCs w:val="28"/>
              </w:rPr>
              <w:t>4/2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F33D89" w:rsidRPr="00BE6E14" w:rsidRDefault="00F33D89" w:rsidP="00C95CB3">
            <w:pPr>
              <w:ind w:left="33" w:hanging="33"/>
              <w:jc w:val="both"/>
              <w:rPr>
                <w:rFonts w:eastAsiaTheme="minorEastAsia"/>
                <w:sz w:val="28"/>
                <w:szCs w:val="28"/>
              </w:rPr>
            </w:pPr>
          </w:p>
          <w:p w:rsidR="00F33D89" w:rsidRPr="00BE6E14" w:rsidRDefault="00F33D89" w:rsidP="00C95CB3">
            <w:pPr>
              <w:ind w:left="33" w:hanging="33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410" w:type="dxa"/>
          </w:tcPr>
          <w:p w:rsidR="00F33D89" w:rsidRPr="009C7DE3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</w:t>
            </w:r>
            <w:r w:rsidRPr="00BE6E14">
              <w:rPr>
                <w:rFonts w:eastAsiaTheme="minorEastAsia"/>
                <w:sz w:val="28"/>
                <w:szCs w:val="28"/>
              </w:rPr>
              <w:t xml:space="preserve">  </w:t>
            </w:r>
            <w:r>
              <w:rPr>
                <w:rFonts w:eastAsiaTheme="minorEastAsia"/>
                <w:sz w:val="28"/>
                <w:szCs w:val="28"/>
              </w:rPr>
              <w:t xml:space="preserve"> Деденко Т.С.</w:t>
            </w:r>
          </w:p>
          <w:p w:rsidR="00F33D89" w:rsidRPr="00BE6E14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588"/>
        <w:gridCol w:w="2690"/>
      </w:tblGrid>
      <w:tr w:rsidR="00F33D89" w:rsidRPr="00BE6E14" w:rsidTr="00C95CB3">
        <w:tc>
          <w:tcPr>
            <w:tcW w:w="4361" w:type="dxa"/>
            <w:hideMark/>
          </w:tcPr>
          <w:p w:rsidR="00F33D89" w:rsidRPr="00BE6E14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</w:p>
          <w:p w:rsidR="00F33D89" w:rsidRPr="00BE6E14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BE6E14">
              <w:rPr>
                <w:rFonts w:eastAsiaTheme="minorEastAsia"/>
                <w:sz w:val="28"/>
                <w:szCs w:val="28"/>
              </w:rPr>
              <w:t>Руководитель</w:t>
            </w:r>
            <w:r w:rsidRPr="00BE6E14">
              <w:rPr>
                <w:rFonts w:eastAsiaTheme="minorEastAsia"/>
                <w:sz w:val="28"/>
                <w:szCs w:val="28"/>
              </w:rPr>
              <w:br/>
              <w:t>доцент, к. т. н.</w:t>
            </w:r>
          </w:p>
        </w:tc>
        <w:tc>
          <w:tcPr>
            <w:tcW w:w="2588" w:type="dxa"/>
          </w:tcPr>
          <w:p w:rsidR="00F33D89" w:rsidRPr="00BE6E14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</w:p>
          <w:p w:rsidR="00F33D89" w:rsidRPr="00BE6E14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</w:p>
          <w:p w:rsidR="00F33D89" w:rsidRPr="00BE6E14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690" w:type="dxa"/>
          </w:tcPr>
          <w:p w:rsidR="00F33D89" w:rsidRPr="00BE6E14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BE6E14">
              <w:rPr>
                <w:rFonts w:eastAsiaTheme="minorEastAsia"/>
                <w:sz w:val="28"/>
                <w:szCs w:val="28"/>
              </w:rPr>
              <w:t xml:space="preserve">  </w:t>
            </w:r>
          </w:p>
          <w:p w:rsidR="00F33D89" w:rsidRPr="00BE6E14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BE6E14">
              <w:rPr>
                <w:rFonts w:eastAsiaTheme="minorEastAsia"/>
                <w:sz w:val="28"/>
                <w:szCs w:val="28"/>
              </w:rPr>
              <w:t xml:space="preserve">      </w:t>
            </w:r>
          </w:p>
          <w:p w:rsidR="00F33D89" w:rsidRPr="00BE6E14" w:rsidRDefault="00F33D89" w:rsidP="00C95CB3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BE6E14">
              <w:rPr>
                <w:rFonts w:eastAsiaTheme="minorEastAsia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Тутыгин</w:t>
            </w:r>
            <w:proofErr w:type="spellEnd"/>
            <w:r>
              <w:rPr>
                <w:rFonts w:eastAsiaTheme="minorEastAsia"/>
                <w:sz w:val="28"/>
                <w:szCs w:val="28"/>
              </w:rPr>
              <w:t xml:space="preserve"> В. С.</w:t>
            </w:r>
          </w:p>
        </w:tc>
      </w:tr>
    </w:tbl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p w:rsidR="00F33D89" w:rsidRPr="00BE6E14" w:rsidRDefault="00F33D89" w:rsidP="00F33D89">
      <w:pPr>
        <w:jc w:val="both"/>
        <w:rPr>
          <w:rFonts w:eastAsiaTheme="minorEastAsia"/>
          <w:sz w:val="28"/>
          <w:szCs w:val="28"/>
        </w:rPr>
      </w:pPr>
    </w:p>
    <w:p w:rsidR="00F33D89" w:rsidRDefault="00F33D89" w:rsidP="00F33D89">
      <w:pPr>
        <w:rPr>
          <w:rFonts w:eastAsiaTheme="minorEastAsia"/>
          <w:sz w:val="28"/>
          <w:szCs w:val="28"/>
        </w:rPr>
      </w:pPr>
    </w:p>
    <w:p w:rsidR="00F33D89" w:rsidRPr="00BE6E14" w:rsidRDefault="00F33D89" w:rsidP="00F33D89">
      <w:pPr>
        <w:jc w:val="center"/>
        <w:rPr>
          <w:rFonts w:eastAsiaTheme="minorEastAsia"/>
          <w:sz w:val="28"/>
          <w:szCs w:val="28"/>
        </w:rPr>
      </w:pPr>
      <w:r w:rsidRPr="00BE6E14">
        <w:rPr>
          <w:rFonts w:eastAsiaTheme="minorEastAsia"/>
          <w:sz w:val="28"/>
          <w:szCs w:val="28"/>
        </w:rPr>
        <w:t>Санкт-Петербург</w:t>
      </w:r>
    </w:p>
    <w:p w:rsidR="00F33D89" w:rsidRDefault="00F33D89" w:rsidP="00F33D89">
      <w:pPr>
        <w:jc w:val="center"/>
        <w:rPr>
          <w:rFonts w:eastAsiaTheme="minorEastAsia"/>
          <w:sz w:val="28"/>
          <w:szCs w:val="28"/>
        </w:rPr>
      </w:pPr>
      <w:r w:rsidRPr="00BE6E14">
        <w:rPr>
          <w:rFonts w:eastAsiaTheme="minorEastAsia"/>
          <w:sz w:val="28"/>
          <w:szCs w:val="28"/>
        </w:rPr>
        <w:t>201</w:t>
      </w:r>
      <w:r>
        <w:rPr>
          <w:rFonts w:eastAsiaTheme="minorEastAsia"/>
          <w:sz w:val="28"/>
          <w:szCs w:val="28"/>
        </w:rPr>
        <w:t>8</w:t>
      </w:r>
      <w:r w:rsidRPr="00BE6E14">
        <w:rPr>
          <w:rFonts w:eastAsiaTheme="minorEastAsia"/>
          <w:sz w:val="28"/>
          <w:szCs w:val="28"/>
          <w:lang w:val="en-GB"/>
        </w:rPr>
        <w:t xml:space="preserve"> </w:t>
      </w:r>
      <w:r>
        <w:rPr>
          <w:rFonts w:eastAsiaTheme="minorEastAsia"/>
          <w:sz w:val="28"/>
          <w:szCs w:val="28"/>
        </w:rPr>
        <w:t>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409699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3D89" w:rsidRPr="00181B20" w:rsidRDefault="00F33D89" w:rsidP="00F33D89">
          <w:pPr>
            <w:pStyle w:val="af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81B2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F33D89" w:rsidRPr="00181B20" w:rsidRDefault="00F33D89" w:rsidP="00F33D89">
          <w:pPr>
            <w:pStyle w:val="11"/>
            <w:tabs>
              <w:tab w:val="right" w:leader="dot" w:pos="9912"/>
            </w:tabs>
            <w:rPr>
              <w:noProof/>
              <w:sz w:val="28"/>
              <w:szCs w:val="28"/>
            </w:rPr>
          </w:pPr>
          <w:r w:rsidRPr="00181B20">
            <w:rPr>
              <w:sz w:val="28"/>
              <w:szCs w:val="28"/>
            </w:rPr>
            <w:fldChar w:fldCharType="begin"/>
          </w:r>
          <w:r w:rsidRPr="00181B20">
            <w:rPr>
              <w:sz w:val="28"/>
              <w:szCs w:val="28"/>
            </w:rPr>
            <w:instrText xml:space="preserve"> TOC \o "1-3" \h \z \u </w:instrText>
          </w:r>
          <w:r w:rsidRPr="00181B20">
            <w:rPr>
              <w:sz w:val="28"/>
              <w:szCs w:val="28"/>
            </w:rPr>
            <w:fldChar w:fldCharType="separate"/>
          </w:r>
          <w:hyperlink w:anchor="_Toc498075201" w:history="1">
            <w:r w:rsidRPr="00181B20">
              <w:rPr>
                <w:rStyle w:val="af0"/>
                <w:noProof/>
                <w:sz w:val="28"/>
                <w:szCs w:val="28"/>
              </w:rPr>
              <w:t>ЦЕЛЬ РАБОТЫ</w:t>
            </w:r>
            <w:r w:rsidRPr="00181B20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F33D89" w:rsidRPr="00181B20" w:rsidRDefault="00F33D89" w:rsidP="00F33D89">
          <w:pPr>
            <w:pStyle w:val="11"/>
            <w:tabs>
              <w:tab w:val="right" w:leader="dot" w:pos="9912"/>
            </w:tabs>
            <w:rPr>
              <w:noProof/>
              <w:sz w:val="28"/>
              <w:szCs w:val="28"/>
            </w:rPr>
          </w:pPr>
          <w:hyperlink w:anchor="_Toc498075202" w:history="1">
            <w:r w:rsidRPr="00181B20">
              <w:rPr>
                <w:rStyle w:val="af0"/>
                <w:noProof/>
                <w:sz w:val="28"/>
                <w:szCs w:val="28"/>
              </w:rPr>
              <w:t>ЗАДАНИЕ</w:t>
            </w:r>
            <w:r w:rsidRPr="00181B20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3</w:t>
            </w:r>
          </w:hyperlink>
        </w:p>
        <w:p w:rsidR="00F33D89" w:rsidRPr="00181B20" w:rsidRDefault="00F33D89" w:rsidP="00F33D89">
          <w:pPr>
            <w:pStyle w:val="11"/>
            <w:tabs>
              <w:tab w:val="right" w:leader="dot" w:pos="9912"/>
            </w:tabs>
            <w:rPr>
              <w:noProof/>
              <w:sz w:val="28"/>
              <w:szCs w:val="28"/>
            </w:rPr>
          </w:pPr>
          <w:hyperlink w:anchor="_Toc498075203" w:history="1">
            <w:r w:rsidRPr="00181B20">
              <w:rPr>
                <w:rStyle w:val="af0"/>
                <w:noProof/>
                <w:sz w:val="28"/>
                <w:szCs w:val="28"/>
              </w:rPr>
              <w:t>ТЕОРЕТИЧЕСКИЕ ОСНОВЫ</w:t>
            </w:r>
            <w:r w:rsidRPr="00181B20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F33D89" w:rsidRPr="00181B20" w:rsidRDefault="00F33D89" w:rsidP="00F33D89">
          <w:pPr>
            <w:pStyle w:val="11"/>
            <w:tabs>
              <w:tab w:val="right" w:leader="dot" w:pos="9912"/>
            </w:tabs>
            <w:rPr>
              <w:noProof/>
              <w:sz w:val="28"/>
              <w:szCs w:val="28"/>
            </w:rPr>
          </w:pPr>
          <w:hyperlink w:anchor="_Toc498075204" w:history="1">
            <w:r w:rsidRPr="00181B20">
              <w:rPr>
                <w:rStyle w:val="af0"/>
                <w:noProof/>
                <w:sz w:val="28"/>
                <w:szCs w:val="28"/>
              </w:rPr>
              <w:t>ХОД РАБОТЫ</w:t>
            </w:r>
            <w:r w:rsidRPr="00181B20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8</w:t>
            </w:r>
          </w:hyperlink>
        </w:p>
        <w:p w:rsidR="00F33D89" w:rsidRPr="00181B20" w:rsidRDefault="00F33D89" w:rsidP="00F33D89">
          <w:pPr>
            <w:pStyle w:val="11"/>
            <w:tabs>
              <w:tab w:val="right" w:leader="dot" w:pos="9912"/>
            </w:tabs>
            <w:rPr>
              <w:noProof/>
              <w:sz w:val="28"/>
              <w:szCs w:val="28"/>
            </w:rPr>
          </w:pPr>
          <w:hyperlink w:anchor="_Toc498075204" w:history="1">
            <w:r w:rsidRPr="00181B20">
              <w:rPr>
                <w:rStyle w:val="af0"/>
                <w:noProof/>
                <w:sz w:val="28"/>
                <w:szCs w:val="28"/>
              </w:rPr>
              <w:t>ВЫВОД</w:t>
            </w:r>
            <w:r w:rsidRPr="00181B20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12</w:t>
            </w:r>
          </w:hyperlink>
        </w:p>
        <w:p w:rsidR="00F33D89" w:rsidRDefault="00F33D89" w:rsidP="00F33D89">
          <w:r w:rsidRPr="00181B20">
            <w:rPr>
              <w:bCs/>
              <w:sz w:val="28"/>
              <w:szCs w:val="28"/>
            </w:rPr>
            <w:fldChar w:fldCharType="end"/>
          </w:r>
        </w:p>
      </w:sdtContent>
    </w:sdt>
    <w:p w:rsidR="00F33D89" w:rsidRDefault="00F33D89" w:rsidP="00F33D89">
      <w:pPr>
        <w:pStyle w:val="1"/>
        <w:rPr>
          <w:rFonts w:ascii="Times New Roman" w:hAnsi="Times New Roman" w:cs="Times New Roman"/>
          <w:b/>
          <w:color w:val="auto"/>
        </w:rPr>
      </w:pPr>
    </w:p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33D89" w:rsidRDefault="00F33D89" w:rsidP="00F33D89">
      <w:pPr>
        <w:pStyle w:val="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33D89" w:rsidRDefault="00F33D89" w:rsidP="00F33D89"/>
    <w:p w:rsidR="00F33D89" w:rsidRPr="009349B9" w:rsidRDefault="00F33D89" w:rsidP="00F33D89"/>
    <w:p w:rsidR="00F33D89" w:rsidRDefault="00F33D89" w:rsidP="00F33D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98075201"/>
    </w:p>
    <w:bookmarkEnd w:id="0"/>
    <w:p w:rsidR="00F33D89" w:rsidRDefault="00F33D89" w:rsidP="00F33D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ЦЕЛЬ РАБОТЫ</w:t>
      </w:r>
    </w:p>
    <w:p w:rsidR="00F33D89" w:rsidRPr="009C7DE3" w:rsidRDefault="00F33D89" w:rsidP="00F33D89"/>
    <w:p w:rsidR="00F33D89" w:rsidRDefault="00F33D89" w:rsidP="00F33D89">
      <w:pPr>
        <w:spacing w:line="360" w:lineRule="auto"/>
        <w:ind w:firstLine="720"/>
        <w:jc w:val="both"/>
        <w:rPr>
          <w:sz w:val="28"/>
        </w:rPr>
      </w:pPr>
      <w:r>
        <w:rPr>
          <w:sz w:val="28"/>
        </w:rPr>
        <w:t xml:space="preserve">Целью лабораторной работы является изучение методики разработки программ сложных видов цифровой обработки сигналов, включающей комбинацию ключевых операций (БПФ, корреляции, сплайн-аппроксимации и </w:t>
      </w:r>
      <w:proofErr w:type="spellStart"/>
      <w:r>
        <w:rPr>
          <w:sz w:val="28"/>
        </w:rPr>
        <w:t>передискретизации</w:t>
      </w:r>
      <w:proofErr w:type="spellEnd"/>
      <w:r>
        <w:rPr>
          <w:sz w:val="28"/>
        </w:rPr>
        <w:t>).</w:t>
      </w:r>
    </w:p>
    <w:p w:rsidR="00F33D89" w:rsidRPr="009C7DE3" w:rsidRDefault="00F33D89" w:rsidP="00F33D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</w:t>
      </w:r>
    </w:p>
    <w:p w:rsidR="00F33D89" w:rsidRDefault="00F33D89" w:rsidP="00F33D89">
      <w:pPr>
        <w:rPr>
          <w:b/>
          <w:sz w:val="28"/>
          <w:szCs w:val="28"/>
        </w:rPr>
      </w:pPr>
    </w:p>
    <w:p w:rsidR="00F33D89" w:rsidRDefault="00F33D89" w:rsidP="00F33D89">
      <w:pPr>
        <w:spacing w:line="360" w:lineRule="auto"/>
        <w:ind w:firstLine="709"/>
        <w:jc w:val="both"/>
        <w:rPr>
          <w:sz w:val="28"/>
        </w:rPr>
      </w:pPr>
      <w:r w:rsidRPr="00E00476">
        <w:rPr>
          <w:sz w:val="28"/>
        </w:rPr>
        <w:t xml:space="preserve">Имеется набор экспериментальных данных в </w:t>
      </w:r>
      <w:r>
        <w:rPr>
          <w:sz w:val="28"/>
        </w:rPr>
        <w:t>виде числового массива</w:t>
      </w:r>
      <w:r w:rsidRPr="00E00476">
        <w:rPr>
          <w:sz w:val="28"/>
        </w:rPr>
        <w:t>. Требуется</w:t>
      </w:r>
      <w:r>
        <w:rPr>
          <w:sz w:val="28"/>
        </w:rPr>
        <w:t xml:space="preserve"> спроектировать на внутреннем языке </w:t>
      </w:r>
      <w:r>
        <w:rPr>
          <w:sz w:val="28"/>
          <w:lang w:val="en-US"/>
        </w:rPr>
        <w:t>MATLAB</w:t>
      </w:r>
      <w:r>
        <w:rPr>
          <w:sz w:val="28"/>
        </w:rPr>
        <w:t xml:space="preserve"> программу цифровой обработки данных, реализующую точное определение временного интервала между радиоимпульсами с использованием нескольких ключевых операций ЦОС:</w:t>
      </w:r>
      <w:r w:rsidRPr="00E4693F">
        <w:rPr>
          <w:sz w:val="28"/>
        </w:rPr>
        <w:t xml:space="preserve"> </w:t>
      </w:r>
      <w:r>
        <w:rPr>
          <w:sz w:val="28"/>
        </w:rPr>
        <w:t xml:space="preserve">БПФ, корреляции, сплайн-аппроксимации и </w:t>
      </w:r>
      <w:proofErr w:type="spellStart"/>
      <w:r>
        <w:rPr>
          <w:sz w:val="28"/>
        </w:rPr>
        <w:t>передискретизации</w:t>
      </w:r>
      <w:proofErr w:type="spellEnd"/>
      <w:r>
        <w:rPr>
          <w:sz w:val="28"/>
        </w:rPr>
        <w:t>.</w:t>
      </w:r>
    </w:p>
    <w:p w:rsidR="00F33D89" w:rsidRPr="007647D8" w:rsidRDefault="00F33D89" w:rsidP="00F33D89">
      <w:pPr>
        <w:rPr>
          <w:b/>
          <w:sz w:val="28"/>
          <w:szCs w:val="28"/>
        </w:rPr>
      </w:pPr>
    </w:p>
    <w:p w:rsidR="00F33D89" w:rsidRDefault="00F33D89" w:rsidP="00F33D89">
      <w:pPr>
        <w:spacing w:after="160" w:line="259" w:lineRule="auto"/>
        <w:rPr>
          <w:rFonts w:eastAsiaTheme="majorEastAsia"/>
          <w:b/>
          <w:sz w:val="32"/>
          <w:szCs w:val="32"/>
        </w:rPr>
      </w:pPr>
      <w:bookmarkStart w:id="1" w:name="_Toc498075203"/>
      <w:r>
        <w:rPr>
          <w:b/>
        </w:rPr>
        <w:br w:type="page"/>
      </w:r>
    </w:p>
    <w:bookmarkEnd w:id="1"/>
    <w:p w:rsidR="00F33D89" w:rsidRPr="009C7DE3" w:rsidRDefault="00F33D89" w:rsidP="00F33D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ТЕОРЕТИЧЕСКИЕ ОСНОВЫ</w:t>
      </w:r>
    </w:p>
    <w:p w:rsidR="00F33D89" w:rsidRDefault="00F33D89" w:rsidP="00F33D89">
      <w:pPr>
        <w:rPr>
          <w:b/>
          <w:i/>
          <w:sz w:val="28"/>
        </w:rPr>
      </w:pPr>
    </w:p>
    <w:p w:rsidR="00F33D89" w:rsidRPr="008F55E2" w:rsidRDefault="00F33D89" w:rsidP="00F33D89">
      <w:pPr>
        <w:spacing w:line="288" w:lineRule="auto"/>
        <w:ind w:firstLine="709"/>
        <w:jc w:val="both"/>
        <w:rPr>
          <w:sz w:val="28"/>
        </w:rPr>
      </w:pPr>
      <w:r w:rsidRPr="008F55E2">
        <w:rPr>
          <w:sz w:val="28"/>
        </w:rPr>
        <w:t xml:space="preserve">Одной из важнейших задач цифровой обработки зашумленных сигналов является </w:t>
      </w:r>
      <w:proofErr w:type="gramStart"/>
      <w:r w:rsidRPr="008F55E2">
        <w:rPr>
          <w:sz w:val="28"/>
        </w:rPr>
        <w:t>обнаружение  информативного</w:t>
      </w:r>
      <w:proofErr w:type="gramEnd"/>
      <w:r w:rsidRPr="008F55E2">
        <w:rPr>
          <w:sz w:val="28"/>
        </w:rPr>
        <w:t xml:space="preserve"> сигнала в потоке данных, искаженных шумами и помехами, и определение его параметров. Для этого применяются различные методы, такие как временная фильтрация (накопление), оптимальная частотная фильтрация, прямое и обратное преобразование Фурье, корреляционная обработка. Каждая из этих операций позволяет выполнять преобразования исходного сигнала, например, переход сигнала из временной области в частотную или </w:t>
      </w:r>
      <w:proofErr w:type="gramStart"/>
      <w:r w:rsidRPr="008F55E2">
        <w:rPr>
          <w:sz w:val="28"/>
        </w:rPr>
        <w:t>наоборот,  причем</w:t>
      </w:r>
      <w:proofErr w:type="gramEnd"/>
      <w:r w:rsidRPr="008F55E2">
        <w:rPr>
          <w:sz w:val="28"/>
        </w:rPr>
        <w:t xml:space="preserve"> при этом производится уменьшение уровня шумов в обработанном сигнале. В задачах обнаружения и определения параметров </w:t>
      </w:r>
      <w:proofErr w:type="spellStart"/>
      <w:r w:rsidRPr="008F55E2">
        <w:rPr>
          <w:sz w:val="28"/>
        </w:rPr>
        <w:t>защумленных</w:t>
      </w:r>
      <w:proofErr w:type="spellEnd"/>
      <w:r w:rsidRPr="008F55E2">
        <w:rPr>
          <w:sz w:val="28"/>
        </w:rPr>
        <w:t xml:space="preserve"> сигналов усиление эффекта подавления шумов и увеличения точности определения параметров сигнала можно достичь, используя несколько методов цифровой обработки в комплексе. Примером может быть задача обработки эхо-сигнала </w:t>
      </w:r>
      <w:r>
        <w:rPr>
          <w:sz w:val="28"/>
        </w:rPr>
        <w:t xml:space="preserve">электромагнитно-акустического </w:t>
      </w:r>
      <w:proofErr w:type="spellStart"/>
      <w:r>
        <w:rPr>
          <w:sz w:val="28"/>
        </w:rPr>
        <w:t>толщиномера</w:t>
      </w:r>
      <w:proofErr w:type="spellEnd"/>
      <w:r>
        <w:rPr>
          <w:sz w:val="28"/>
        </w:rPr>
        <w:t xml:space="preserve"> (ЭМА-</w:t>
      </w:r>
      <w:proofErr w:type="spellStart"/>
      <w:r>
        <w:rPr>
          <w:sz w:val="28"/>
        </w:rPr>
        <w:t>толщиномера</w:t>
      </w:r>
      <w:proofErr w:type="spellEnd"/>
      <w:r>
        <w:rPr>
          <w:sz w:val="28"/>
        </w:rPr>
        <w:t>).</w:t>
      </w:r>
    </w:p>
    <w:p w:rsidR="00F33D89" w:rsidRPr="00841C3D" w:rsidRDefault="00F33D89" w:rsidP="00F33D89">
      <w:pPr>
        <w:pStyle w:val="ac"/>
        <w:spacing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5FC1">
        <w:rPr>
          <w:rFonts w:ascii="Times New Roman" w:hAnsi="Times New Roman"/>
          <w:sz w:val="28"/>
          <w:szCs w:val="28"/>
        </w:rPr>
        <w:t xml:space="preserve">Известный способ измерения расстояния до объекта основан </w:t>
      </w:r>
      <w:proofErr w:type="gramStart"/>
      <w:r w:rsidRPr="00335FC1">
        <w:rPr>
          <w:rFonts w:ascii="Times New Roman" w:hAnsi="Times New Roman"/>
          <w:sz w:val="28"/>
          <w:szCs w:val="28"/>
        </w:rPr>
        <w:t>на  измерении</w:t>
      </w:r>
      <w:proofErr w:type="gramEnd"/>
      <w:r w:rsidRPr="00335FC1">
        <w:rPr>
          <w:rFonts w:ascii="Times New Roman" w:hAnsi="Times New Roman"/>
          <w:sz w:val="28"/>
          <w:szCs w:val="28"/>
        </w:rPr>
        <w:t xml:space="preserve"> времени задержки отраженного радиолокационного эхо-сигнала от возбуждающего радиоимпульса. Такой </w:t>
      </w:r>
      <w:proofErr w:type="gramStart"/>
      <w:r w:rsidRPr="00335FC1">
        <w:rPr>
          <w:rFonts w:ascii="Times New Roman" w:hAnsi="Times New Roman"/>
          <w:sz w:val="28"/>
          <w:szCs w:val="28"/>
        </w:rPr>
        <w:t>способ  применяется</w:t>
      </w:r>
      <w:proofErr w:type="gramEnd"/>
      <w:r w:rsidRPr="00335FC1">
        <w:rPr>
          <w:rFonts w:ascii="Times New Roman" w:hAnsi="Times New Roman"/>
          <w:sz w:val="28"/>
          <w:szCs w:val="28"/>
        </w:rPr>
        <w:t xml:space="preserve">, например, </w:t>
      </w:r>
      <w:r>
        <w:rPr>
          <w:rFonts w:ascii="Times New Roman" w:hAnsi="Times New Roman"/>
          <w:sz w:val="28"/>
          <w:szCs w:val="28"/>
        </w:rPr>
        <w:t>в электромагнитно-акустических</w:t>
      </w:r>
      <w:r w:rsidRPr="00760F6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ЭМА</w:t>
      </w:r>
      <w:r w:rsidRPr="00760F6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толщиномерах</w:t>
      </w:r>
      <w:proofErr w:type="spellEnd"/>
      <w:r>
        <w:rPr>
          <w:rFonts w:ascii="Times New Roman" w:hAnsi="Times New Roman"/>
          <w:sz w:val="28"/>
          <w:szCs w:val="28"/>
        </w:rPr>
        <w:t xml:space="preserve"> , использующих принцип измерения времени прохождения ультразвукового импульса, порождаемого радиоимпульсом, через металлическое изделие.</w:t>
      </w:r>
    </w:p>
    <w:p w:rsidR="00F33D89" w:rsidRPr="00335FC1" w:rsidRDefault="00F33D89" w:rsidP="00F33D89">
      <w:pPr>
        <w:pStyle w:val="ac"/>
        <w:spacing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5FC1">
        <w:rPr>
          <w:rFonts w:ascii="Times New Roman" w:hAnsi="Times New Roman"/>
          <w:sz w:val="28"/>
          <w:szCs w:val="28"/>
        </w:rPr>
        <w:t>В этом случае источник радиоимпульса помещается у одной поверхно</w:t>
      </w:r>
      <w:r>
        <w:rPr>
          <w:rFonts w:ascii="Times New Roman" w:hAnsi="Times New Roman"/>
          <w:sz w:val="28"/>
          <w:szCs w:val="28"/>
        </w:rPr>
        <w:t>сти металлического изделия</w:t>
      </w:r>
      <w:r w:rsidRPr="00335FC1">
        <w:rPr>
          <w:rFonts w:ascii="Times New Roman" w:hAnsi="Times New Roman"/>
          <w:sz w:val="28"/>
          <w:szCs w:val="28"/>
        </w:rPr>
        <w:t xml:space="preserve">, и регистрируется эхо-сигнал, отраженный от другой поверхности. По времени задержки эхо-сигнала от возбуждающего </w:t>
      </w:r>
      <w:proofErr w:type="gramStart"/>
      <w:r w:rsidRPr="00335FC1">
        <w:rPr>
          <w:rFonts w:ascii="Times New Roman" w:hAnsi="Times New Roman"/>
          <w:sz w:val="28"/>
          <w:szCs w:val="28"/>
        </w:rPr>
        <w:t>радиоимпульса  определяется</w:t>
      </w:r>
      <w:proofErr w:type="gramEnd"/>
      <w:r w:rsidRPr="00335FC1">
        <w:rPr>
          <w:rFonts w:ascii="Times New Roman" w:hAnsi="Times New Roman"/>
          <w:sz w:val="28"/>
          <w:szCs w:val="28"/>
        </w:rPr>
        <w:t xml:space="preserve"> толщина металла. При коррозии металлических </w:t>
      </w:r>
      <w:r>
        <w:rPr>
          <w:rFonts w:ascii="Times New Roman" w:hAnsi="Times New Roman"/>
          <w:sz w:val="28"/>
          <w:szCs w:val="28"/>
        </w:rPr>
        <w:t>изделий</w:t>
      </w:r>
      <w:r w:rsidRPr="00335FC1">
        <w:rPr>
          <w:rFonts w:ascii="Times New Roman" w:hAnsi="Times New Roman"/>
          <w:sz w:val="28"/>
          <w:szCs w:val="28"/>
        </w:rPr>
        <w:t xml:space="preserve"> эхо-сигнал оказывается значительно зашумлен (см. рис. </w:t>
      </w:r>
      <w:r>
        <w:rPr>
          <w:rFonts w:ascii="Times New Roman" w:hAnsi="Times New Roman"/>
          <w:sz w:val="28"/>
          <w:szCs w:val="28"/>
        </w:rPr>
        <w:t>5.</w:t>
      </w:r>
      <w:r w:rsidRPr="00335FC1">
        <w:rPr>
          <w:rFonts w:ascii="Times New Roman" w:hAnsi="Times New Roman"/>
          <w:sz w:val="28"/>
          <w:szCs w:val="28"/>
        </w:rPr>
        <w:t xml:space="preserve">1А), что приводит к уменьшению точности определения временной задержки и, следовательно, к уменьшению точности </w:t>
      </w:r>
      <w:proofErr w:type="gramStart"/>
      <w:r w:rsidRPr="00335FC1">
        <w:rPr>
          <w:rFonts w:ascii="Times New Roman" w:hAnsi="Times New Roman"/>
          <w:sz w:val="28"/>
          <w:szCs w:val="28"/>
        </w:rPr>
        <w:t>определения  толщины</w:t>
      </w:r>
      <w:proofErr w:type="gramEnd"/>
      <w:r w:rsidRPr="00335FC1">
        <w:rPr>
          <w:rFonts w:ascii="Times New Roman" w:hAnsi="Times New Roman"/>
          <w:sz w:val="28"/>
          <w:szCs w:val="28"/>
        </w:rPr>
        <w:t xml:space="preserve"> металла.</w:t>
      </w:r>
    </w:p>
    <w:p w:rsidR="00F33D89" w:rsidRPr="00335FC1" w:rsidRDefault="00F33D89" w:rsidP="00F33D89">
      <w:pPr>
        <w:pStyle w:val="ac"/>
        <w:spacing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5FC1">
        <w:rPr>
          <w:rFonts w:ascii="Times New Roman" w:hAnsi="Times New Roman"/>
          <w:sz w:val="28"/>
          <w:szCs w:val="28"/>
        </w:rPr>
        <w:t xml:space="preserve">Для улучшения отношения сигнал/шум </w:t>
      </w:r>
      <w:r>
        <w:rPr>
          <w:rFonts w:ascii="Times New Roman" w:hAnsi="Times New Roman"/>
          <w:sz w:val="28"/>
          <w:szCs w:val="28"/>
        </w:rPr>
        <w:t>в эхо-сигнале могут применя</w:t>
      </w:r>
      <w:r w:rsidRPr="00335FC1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ь</w:t>
      </w:r>
      <w:r w:rsidRPr="00335FC1">
        <w:rPr>
          <w:rFonts w:ascii="Times New Roman" w:hAnsi="Times New Roman"/>
          <w:sz w:val="28"/>
          <w:szCs w:val="28"/>
        </w:rPr>
        <w:t>ся различные методы, такие как временная фильтрация (накопление), оптимальная частотная фильтрация, прямое и обратное преобразование</w:t>
      </w:r>
      <w:r>
        <w:rPr>
          <w:rFonts w:ascii="Times New Roman" w:hAnsi="Times New Roman"/>
          <w:sz w:val="28"/>
          <w:szCs w:val="28"/>
        </w:rPr>
        <w:t xml:space="preserve"> Фурье, корреляционный анализ</w:t>
      </w:r>
      <w:r w:rsidRPr="00335FC1">
        <w:rPr>
          <w:rFonts w:ascii="Times New Roman" w:hAnsi="Times New Roman"/>
          <w:sz w:val="28"/>
          <w:szCs w:val="28"/>
        </w:rPr>
        <w:t xml:space="preserve">. </w:t>
      </w:r>
    </w:p>
    <w:p w:rsidR="00F33D89" w:rsidRPr="009349B9" w:rsidRDefault="00F33D89" w:rsidP="00F33D89">
      <w:pPr>
        <w:pStyle w:val="CM12"/>
        <w:spacing w:line="288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eastAsia="ru-RU"/>
        </w:rPr>
      </w:pP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>Влияние шума в регистрируемом эхо-сигнале во временной области можно значительно умень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softHyphen/>
        <w:t xml:space="preserve">шать за счет многократного повторения эксперимента и синхронного накопления эхо-сигналов (см. рис. </w:t>
      </w:r>
      <w:r>
        <w:rPr>
          <w:rFonts w:ascii="Times New Roman" w:eastAsia="Times New Roman" w:hAnsi="Times New Roman" w:cs="Courier New"/>
          <w:sz w:val="28"/>
          <w:szCs w:val="28"/>
          <w:lang w:eastAsia="ru-RU"/>
        </w:rPr>
        <w:t>5.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Courier New"/>
          <w:sz w:val="28"/>
          <w:szCs w:val="28"/>
          <w:lang w:eastAsia="ru-RU"/>
        </w:rPr>
        <w:t>Б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>).</w:t>
      </w:r>
    </w:p>
    <w:p w:rsidR="00F33D89" w:rsidRDefault="00F33D89" w:rsidP="00F33D89">
      <w:pPr>
        <w:pStyle w:val="Default"/>
        <w:rPr>
          <w:rFonts w:ascii="Times New Roman" w:hAnsi="Times New Roman" w:cs="Courier New"/>
          <w:color w:val="auto"/>
          <w:sz w:val="28"/>
          <w:szCs w:val="28"/>
        </w:rPr>
      </w:pPr>
      <w:r w:rsidRPr="00335FC1">
        <w:rPr>
          <w:rFonts w:ascii="Times New Roman" w:hAnsi="Times New Roman" w:cs="Courier New"/>
          <w:color w:val="auto"/>
          <w:sz w:val="28"/>
          <w:szCs w:val="28"/>
        </w:rPr>
        <w:t xml:space="preserve">                                  </w:t>
      </w:r>
    </w:p>
    <w:p w:rsidR="00F33D89" w:rsidRDefault="00F33D89" w:rsidP="00F33D89">
      <w:pPr>
        <w:pStyle w:val="Default"/>
        <w:rPr>
          <w:rFonts w:ascii="Times New Roman" w:hAnsi="Times New Roman" w:cs="Courier New"/>
          <w:color w:val="auto"/>
          <w:sz w:val="28"/>
          <w:szCs w:val="28"/>
        </w:rPr>
      </w:pPr>
    </w:p>
    <w:p w:rsidR="00F33D89" w:rsidRPr="00335FC1" w:rsidRDefault="00F33D89" w:rsidP="00F33D89">
      <w:pPr>
        <w:pStyle w:val="Default"/>
        <w:ind w:left="2124"/>
        <w:rPr>
          <w:rFonts w:ascii="Times New Roman" w:hAnsi="Times New Roman" w:cs="Courier New"/>
          <w:color w:val="auto"/>
          <w:sz w:val="28"/>
          <w:szCs w:val="28"/>
        </w:rPr>
      </w:pPr>
      <w:r>
        <w:rPr>
          <w:rFonts w:ascii="Times New Roman" w:hAnsi="Times New Roman" w:cs="Courier New"/>
          <w:color w:val="auto"/>
          <w:sz w:val="28"/>
          <w:szCs w:val="28"/>
        </w:rPr>
        <w:lastRenderedPageBreak/>
        <w:t xml:space="preserve">     </w:t>
      </w:r>
      <w:r w:rsidRPr="00335FC1">
        <w:rPr>
          <w:rFonts w:ascii="Times New Roman" w:hAnsi="Times New Roman" w:cs="Courier New"/>
          <w:color w:val="auto"/>
          <w:sz w:val="28"/>
          <w:szCs w:val="28"/>
        </w:rPr>
        <w:t xml:space="preserve">А                                                                 </w:t>
      </w:r>
      <w:r>
        <w:rPr>
          <w:rFonts w:ascii="Times New Roman" w:hAnsi="Times New Roman" w:cs="Courier New"/>
          <w:color w:val="auto"/>
          <w:sz w:val="28"/>
          <w:szCs w:val="28"/>
        </w:rPr>
        <w:t xml:space="preserve">  </w:t>
      </w:r>
      <w:r w:rsidRPr="00335FC1">
        <w:rPr>
          <w:rFonts w:ascii="Times New Roman" w:hAnsi="Times New Roman" w:cs="Courier New"/>
          <w:color w:val="auto"/>
          <w:sz w:val="28"/>
          <w:szCs w:val="28"/>
        </w:rPr>
        <w:t>Б</w:t>
      </w:r>
    </w:p>
    <w:p w:rsidR="00F33D89" w:rsidRPr="00335FC1" w:rsidRDefault="00F33D89" w:rsidP="00F33D89">
      <w:pPr>
        <w:pStyle w:val="CM12"/>
        <w:jc w:val="both"/>
        <w:rPr>
          <w:rFonts w:ascii="Times New Roman" w:eastAsia="Times New Roman" w:hAnsi="Times New Roman" w:cs="Courier New"/>
          <w:sz w:val="28"/>
          <w:szCs w:val="28"/>
          <w:lang w:eastAsia="ru-RU"/>
        </w:rPr>
      </w:pPr>
      <w:r>
        <w:rPr>
          <w:rFonts w:ascii="Times New Roman" w:eastAsia="Times New Roman" w:hAnsi="Times New Roman" w:cs="Courier New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A173A17" wp14:editId="081C5535">
            <wp:simplePos x="0" y="0"/>
            <wp:positionH relativeFrom="column">
              <wp:posOffset>3478149</wp:posOffset>
            </wp:positionH>
            <wp:positionV relativeFrom="paragraph">
              <wp:posOffset>6350</wp:posOffset>
            </wp:positionV>
            <wp:extent cx="2219325" cy="1952625"/>
            <wp:effectExtent l="19050" t="0" r="9525" b="0"/>
            <wp:wrapNone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Courier New"/>
          <w:noProof/>
          <w:sz w:val="28"/>
          <w:szCs w:val="28"/>
          <w:lang w:eastAsia="ru-RU"/>
        </w:rPr>
        <w:drawing>
          <wp:inline distT="0" distB="0" distL="0" distR="0" wp14:anchorId="41FD855B" wp14:editId="35F1C941">
            <wp:extent cx="2219325" cy="1962150"/>
            <wp:effectExtent l="19050" t="0" r="952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D89" w:rsidRPr="00D76540" w:rsidRDefault="00F33D89" w:rsidP="00F33D89">
      <w:pPr>
        <w:pStyle w:val="Default"/>
        <w:jc w:val="center"/>
        <w:rPr>
          <w:rFonts w:ascii="Times New Roman" w:hAnsi="Times New Roman" w:cs="Courier New"/>
          <w:color w:val="auto"/>
        </w:rPr>
      </w:pPr>
      <w:r w:rsidRPr="00D76540">
        <w:rPr>
          <w:rFonts w:ascii="Times New Roman" w:hAnsi="Times New Roman" w:cs="Courier New"/>
          <w:color w:val="auto"/>
        </w:rPr>
        <w:t xml:space="preserve">Рис. </w:t>
      </w:r>
      <w:r>
        <w:rPr>
          <w:rFonts w:ascii="Times New Roman" w:hAnsi="Times New Roman" w:cs="Courier New"/>
          <w:color w:val="auto"/>
        </w:rPr>
        <w:t>5.</w:t>
      </w:r>
      <w:r w:rsidRPr="00D76540">
        <w:rPr>
          <w:rFonts w:ascii="Times New Roman" w:hAnsi="Times New Roman" w:cs="Courier New"/>
          <w:color w:val="auto"/>
        </w:rPr>
        <w:t>1. Исходный (А) и накопленный (</w:t>
      </w:r>
      <w:proofErr w:type="gramStart"/>
      <w:r w:rsidRPr="00D76540">
        <w:rPr>
          <w:rFonts w:ascii="Times New Roman" w:hAnsi="Times New Roman" w:cs="Courier New"/>
          <w:color w:val="auto"/>
        </w:rPr>
        <w:t>Б)  эхо</w:t>
      </w:r>
      <w:proofErr w:type="gramEnd"/>
      <w:r w:rsidRPr="00D76540">
        <w:rPr>
          <w:rFonts w:ascii="Times New Roman" w:hAnsi="Times New Roman" w:cs="Courier New"/>
          <w:color w:val="auto"/>
        </w:rPr>
        <w:t>-сигнал</w:t>
      </w:r>
      <w:r w:rsidRPr="00887A93">
        <w:rPr>
          <w:rFonts w:ascii="Times New Roman" w:hAnsi="Times New Roman" w:cs="Courier New"/>
          <w:color w:val="auto"/>
        </w:rPr>
        <w:t xml:space="preserve"> </w:t>
      </w:r>
      <w:r>
        <w:rPr>
          <w:rFonts w:ascii="Times New Roman" w:hAnsi="Times New Roman" w:cs="Courier New"/>
          <w:color w:val="auto"/>
        </w:rPr>
        <w:t xml:space="preserve">ЭМА </w:t>
      </w:r>
      <w:proofErr w:type="spellStart"/>
      <w:r>
        <w:rPr>
          <w:rFonts w:ascii="Times New Roman" w:hAnsi="Times New Roman" w:cs="Courier New"/>
          <w:color w:val="auto"/>
        </w:rPr>
        <w:t>толщиномера</w:t>
      </w:r>
      <w:proofErr w:type="spellEnd"/>
      <w:r w:rsidRPr="00D76540">
        <w:rPr>
          <w:rFonts w:ascii="Times New Roman" w:hAnsi="Times New Roman" w:cs="Courier New"/>
          <w:color w:val="auto"/>
        </w:rPr>
        <w:t>.</w:t>
      </w:r>
    </w:p>
    <w:p w:rsidR="00F33D89" w:rsidRPr="00D76540" w:rsidRDefault="00F33D89" w:rsidP="00F33D89">
      <w:pPr>
        <w:pStyle w:val="Default"/>
        <w:jc w:val="center"/>
        <w:rPr>
          <w:rFonts w:ascii="Times New Roman" w:hAnsi="Times New Roman" w:cs="Courier New"/>
          <w:color w:val="auto"/>
        </w:rPr>
      </w:pPr>
      <w:r w:rsidRPr="00D76540">
        <w:rPr>
          <w:rFonts w:ascii="Times New Roman" w:hAnsi="Times New Roman" w:cs="Courier New"/>
          <w:color w:val="auto"/>
        </w:rPr>
        <w:t>Количество накоплений – 16.</w:t>
      </w:r>
    </w:p>
    <w:p w:rsidR="00F33D89" w:rsidRPr="00335FC1" w:rsidRDefault="00F33D89" w:rsidP="00F33D89">
      <w:pPr>
        <w:pStyle w:val="Default"/>
        <w:jc w:val="both"/>
        <w:rPr>
          <w:rFonts w:ascii="Times New Roman" w:hAnsi="Times New Roman" w:cs="Courier New"/>
          <w:color w:val="auto"/>
          <w:sz w:val="28"/>
          <w:szCs w:val="28"/>
        </w:rPr>
      </w:pPr>
    </w:p>
    <w:p w:rsidR="00F33D89" w:rsidRPr="00335FC1" w:rsidRDefault="00F33D89" w:rsidP="00F33D89">
      <w:pPr>
        <w:pStyle w:val="CM12"/>
        <w:spacing w:line="288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eastAsia="ru-RU"/>
        </w:rPr>
      </w:pP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 Однако, увеличение количества накоплений позволяет улуч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softHyphen/>
        <w:t xml:space="preserve">шать отношение сигнал/шум без искажения формы и уменьшения амплитуды накопленного эхо-сигнала лишь до некоторого предела. После этого предела накопление уже не приносит ощутимого улучшения качества. В частности, при большом времени накопления на эхо-сигнал начинают влиять постепенные изменения параметров узлов, входящих в состав прибора для измерения толщины металла. При ограничении времени проведения анализа количество возможных накоплений сигнала должно быть ограничено или вообще должно отсутствовать. Поэтому актуальна задача </w:t>
      </w:r>
      <w:r w:rsidRPr="0062728C">
        <w:rPr>
          <w:rFonts w:ascii="Times New Roman" w:eastAsia="Times New Roman" w:hAnsi="Times New Roman" w:cs="Courier New"/>
          <w:sz w:val="28"/>
          <w:szCs w:val="28"/>
          <w:lang w:eastAsia="ru-RU"/>
        </w:rPr>
        <w:t>повышения точности измерения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 временного сдвига зашум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softHyphen/>
        <w:t xml:space="preserve">ленных эхо-сигналов. </w:t>
      </w:r>
    </w:p>
    <w:p w:rsidR="00F33D89" w:rsidRPr="00335FC1" w:rsidRDefault="00F33D89" w:rsidP="00F33D89">
      <w:pPr>
        <w:pStyle w:val="CM12"/>
        <w:spacing w:line="288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eastAsia="ru-RU"/>
        </w:rPr>
      </w:pP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Использование традиционного подхода определения временного сдвига по максимуму эхо-сигнала или автокорреляционной функции   для зашумленного сигнала не </w:t>
      </w:r>
      <w:proofErr w:type="gramStart"/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>позволяет  получить</w:t>
      </w:r>
      <w:proofErr w:type="gramEnd"/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 точное значение  временного сдвига. Но, поскольку форма и начальная фаза эхо-сигналов известны, это дает возможность создать эталонные сигналы, соответствующие ожидаемому эхо-сигналу по форме и начальной фазе, и произвести их корреляционное сравнение. Коэффициент корреляции эхо-сигнала с эталонным сигналом будет равен единице, если частоты эхо-сигнала и эталонного сигнала равны и эхо-сигнал не зашумлен. Поэтому при отсутствии шумов найти временной сдвиг эхо-сигнала можно, производя корреляционное сравнение с эталонными сигналами, временной сдвиг эталонных сигналов подбирать до выполнения условия, когда коэффициент корреляции будет равен единице. Однако коэффициент корреляции уменьшается как при разнице времени сдвига эхо и эталонного сигналов, так и при совпадении времени сдвига, но из-за наличия шума. Поэтому таким способом определить временной зашумленного эхо-сигнала невозможно. </w:t>
      </w:r>
    </w:p>
    <w:p w:rsidR="00F33D89" w:rsidRPr="0062728C" w:rsidRDefault="00F33D89" w:rsidP="00F33D89">
      <w:pPr>
        <w:pStyle w:val="ae"/>
        <w:spacing w:before="0" w:beforeAutospacing="0" w:after="0" w:afterAutospacing="0" w:line="288" w:lineRule="auto"/>
        <w:ind w:firstLine="709"/>
        <w:jc w:val="both"/>
        <w:rPr>
          <w:rFonts w:cs="Courier New"/>
          <w:sz w:val="28"/>
          <w:szCs w:val="28"/>
        </w:rPr>
      </w:pPr>
      <w:r w:rsidRPr="00335FC1">
        <w:rPr>
          <w:rFonts w:cs="Courier New"/>
          <w:sz w:val="28"/>
          <w:szCs w:val="28"/>
        </w:rPr>
        <w:lastRenderedPageBreak/>
        <w:t>Усовершенствование алгор</w:t>
      </w:r>
      <w:r>
        <w:rPr>
          <w:rFonts w:cs="Courier New"/>
          <w:sz w:val="28"/>
          <w:szCs w:val="28"/>
        </w:rPr>
        <w:t>итма определения времени задержки</w:t>
      </w:r>
      <w:r w:rsidRPr="00335FC1">
        <w:rPr>
          <w:rFonts w:cs="Courier New"/>
          <w:sz w:val="28"/>
          <w:szCs w:val="28"/>
        </w:rPr>
        <w:t xml:space="preserve"> эхо-сигнала достигается за счет сочетания положительных качеств известного подхода, позволяющего приблизительно</w:t>
      </w:r>
      <w:r>
        <w:rPr>
          <w:rFonts w:cs="Courier New"/>
          <w:sz w:val="28"/>
          <w:szCs w:val="28"/>
        </w:rPr>
        <w:t xml:space="preserve"> определить временную задержку, </w:t>
      </w:r>
      <w:r w:rsidRPr="00335FC1">
        <w:rPr>
          <w:rFonts w:cs="Courier New"/>
          <w:sz w:val="28"/>
          <w:szCs w:val="28"/>
        </w:rPr>
        <w:t>и дополнительной цифровой обработки, включающей механизмы генерации серий эталонных сигналов, корреляционное сравнение эхо</w:t>
      </w:r>
      <w:r>
        <w:rPr>
          <w:rFonts w:cs="Courier New"/>
          <w:sz w:val="28"/>
          <w:szCs w:val="28"/>
        </w:rPr>
        <w:t>-</w:t>
      </w:r>
      <w:r w:rsidRPr="00335FC1">
        <w:rPr>
          <w:rFonts w:cs="Courier New"/>
          <w:sz w:val="28"/>
          <w:szCs w:val="28"/>
        </w:rPr>
        <w:t xml:space="preserve">сигнала с эталонами, сплайн-интерполяцию, </w:t>
      </w:r>
      <w:proofErr w:type="spellStart"/>
      <w:r w:rsidRPr="00335FC1">
        <w:rPr>
          <w:rFonts w:cs="Courier New"/>
          <w:sz w:val="28"/>
          <w:szCs w:val="28"/>
        </w:rPr>
        <w:t>передискретизацию</w:t>
      </w:r>
      <w:proofErr w:type="spellEnd"/>
      <w:r w:rsidRPr="00335FC1">
        <w:rPr>
          <w:rFonts w:cs="Courier New"/>
          <w:sz w:val="28"/>
          <w:szCs w:val="28"/>
        </w:rPr>
        <w:t xml:space="preserve"> с целью повышения точности определения временного сдвига </w:t>
      </w:r>
      <w:proofErr w:type="spellStart"/>
      <w:r w:rsidRPr="00335FC1">
        <w:rPr>
          <w:rFonts w:cs="Courier New"/>
          <w:sz w:val="28"/>
          <w:szCs w:val="28"/>
        </w:rPr>
        <w:t>дискретизированного</w:t>
      </w:r>
      <w:proofErr w:type="spellEnd"/>
      <w:r w:rsidRPr="00335FC1">
        <w:rPr>
          <w:rFonts w:cs="Courier New"/>
          <w:sz w:val="28"/>
          <w:szCs w:val="28"/>
        </w:rPr>
        <w:t xml:space="preserve"> сигнала. Подобны</w:t>
      </w:r>
      <w:r>
        <w:rPr>
          <w:rFonts w:cs="Courier New"/>
          <w:sz w:val="28"/>
          <w:szCs w:val="28"/>
        </w:rPr>
        <w:t>й подход был ранее применен (см. лаб. работу 4)</w:t>
      </w:r>
      <w:r w:rsidRPr="00335FC1">
        <w:rPr>
          <w:rFonts w:cs="Courier New"/>
          <w:sz w:val="28"/>
          <w:szCs w:val="28"/>
        </w:rPr>
        <w:t xml:space="preserve"> для повышения точности определения частоты эхо-сигналов спектроме</w:t>
      </w:r>
      <w:r>
        <w:rPr>
          <w:rFonts w:cs="Courier New"/>
          <w:sz w:val="28"/>
          <w:szCs w:val="28"/>
        </w:rPr>
        <w:t>тров ЯМР</w:t>
      </w:r>
      <w:r w:rsidRPr="00335FC1">
        <w:rPr>
          <w:rFonts w:cs="Courier New"/>
          <w:sz w:val="28"/>
          <w:szCs w:val="28"/>
        </w:rPr>
        <w:t>.</w:t>
      </w:r>
      <w:r w:rsidRPr="0062728C">
        <w:rPr>
          <w:rFonts w:cs="Courier New"/>
          <w:sz w:val="28"/>
          <w:szCs w:val="28"/>
        </w:rPr>
        <w:t xml:space="preserve"> </w:t>
      </w:r>
    </w:p>
    <w:p w:rsidR="00F33D89" w:rsidRDefault="00F33D89" w:rsidP="00F33D89">
      <w:pPr>
        <w:pStyle w:val="ae"/>
        <w:spacing w:before="0" w:beforeAutospacing="0" w:after="0" w:afterAutospacing="0" w:line="288" w:lineRule="auto"/>
        <w:ind w:firstLine="709"/>
        <w:jc w:val="both"/>
        <w:rPr>
          <w:rFonts w:cs="Courier New"/>
          <w:sz w:val="28"/>
          <w:szCs w:val="28"/>
        </w:rPr>
      </w:pPr>
      <w:r w:rsidRPr="00335FC1">
        <w:rPr>
          <w:rFonts w:cs="Courier New"/>
          <w:sz w:val="28"/>
          <w:szCs w:val="28"/>
        </w:rPr>
        <w:t>Идея предлагаемого алгоритма цифровой обработки</w:t>
      </w:r>
      <w:r>
        <w:rPr>
          <w:rStyle w:val="a9"/>
          <w:rFonts w:cs="Courier New"/>
          <w:sz w:val="28"/>
          <w:szCs w:val="28"/>
        </w:rPr>
        <w:footnoteReference w:id="1"/>
      </w:r>
      <w:r w:rsidRPr="00335FC1">
        <w:rPr>
          <w:rFonts w:cs="Courier New"/>
          <w:sz w:val="28"/>
          <w:szCs w:val="28"/>
        </w:rPr>
        <w:t xml:space="preserve"> в данном случае заключается в том, что в небольшой окрестности от предполагаемого временного сдвига сигнала (приближенное значение временного сдвига сигнала может быть найдено с помощью автокорреляции или по максимуму амплитуды) вычисляются коэффициенты корреляции с несколькими эталонными сигналами в некоторой окрестности от приближенного значения временного сдвига, затем с помощью сплайн-интерполяции и </w:t>
      </w:r>
      <w:proofErr w:type="spellStart"/>
      <w:r w:rsidRPr="00335FC1">
        <w:rPr>
          <w:rFonts w:cs="Courier New"/>
          <w:sz w:val="28"/>
          <w:szCs w:val="28"/>
        </w:rPr>
        <w:t>передискретизации</w:t>
      </w:r>
      <w:proofErr w:type="spellEnd"/>
      <w:r w:rsidRPr="00335FC1">
        <w:rPr>
          <w:rFonts w:cs="Courier New"/>
          <w:sz w:val="28"/>
          <w:szCs w:val="28"/>
        </w:rPr>
        <w:t xml:space="preserve"> строится функция, выражающая зависимость коэффициента корреляции от временного сдвига эталонов и находится максимум этой функции, по положению максимума определяется уточненное значение временного сдвига эталонного сигнала. Функция, построенная таким образом, имеет вид параболы с явно выраженным максимумом (см. рис. 2</w:t>
      </w:r>
      <w:r>
        <w:rPr>
          <w:rFonts w:cs="Courier New"/>
          <w:sz w:val="28"/>
          <w:szCs w:val="28"/>
        </w:rPr>
        <w:t>А</w:t>
      </w:r>
      <w:r w:rsidRPr="00335FC1">
        <w:rPr>
          <w:rFonts w:cs="Courier New"/>
          <w:sz w:val="28"/>
          <w:szCs w:val="28"/>
        </w:rPr>
        <w:t>) как в случае не</w:t>
      </w:r>
      <w:r>
        <w:rPr>
          <w:rFonts w:cs="Courier New"/>
          <w:sz w:val="28"/>
          <w:szCs w:val="28"/>
        </w:rPr>
        <w:t xml:space="preserve"> </w:t>
      </w:r>
      <w:r w:rsidRPr="00335FC1">
        <w:rPr>
          <w:rFonts w:cs="Courier New"/>
          <w:sz w:val="28"/>
          <w:szCs w:val="28"/>
        </w:rPr>
        <w:t>зашумленного так и зашумленного сигнала</w:t>
      </w:r>
      <w:r>
        <w:rPr>
          <w:rFonts w:cs="Courier New"/>
          <w:sz w:val="28"/>
          <w:szCs w:val="28"/>
        </w:rPr>
        <w:t xml:space="preserve"> (см. рис. 2Б</w:t>
      </w:r>
      <w:proofErr w:type="gramStart"/>
      <w:r>
        <w:rPr>
          <w:rFonts w:cs="Courier New"/>
          <w:sz w:val="28"/>
          <w:szCs w:val="28"/>
        </w:rPr>
        <w:t>)</w:t>
      </w:r>
      <w:r w:rsidRPr="00335FC1">
        <w:rPr>
          <w:rFonts w:cs="Courier New"/>
          <w:sz w:val="28"/>
          <w:szCs w:val="28"/>
        </w:rPr>
        <w:t>,  что</w:t>
      </w:r>
      <w:proofErr w:type="gramEnd"/>
      <w:r w:rsidRPr="00335FC1">
        <w:rPr>
          <w:rFonts w:cs="Courier New"/>
          <w:sz w:val="28"/>
          <w:szCs w:val="28"/>
        </w:rPr>
        <w:t xml:space="preserve"> и позволяет определить временной сдвиг </w:t>
      </w:r>
      <w:r>
        <w:rPr>
          <w:rFonts w:cs="Courier New"/>
          <w:sz w:val="28"/>
          <w:szCs w:val="28"/>
        </w:rPr>
        <w:t>радиоимпульса</w:t>
      </w:r>
      <w:r w:rsidRPr="00335FC1">
        <w:rPr>
          <w:rFonts w:cs="Courier New"/>
          <w:sz w:val="28"/>
          <w:szCs w:val="28"/>
        </w:rPr>
        <w:t xml:space="preserve"> более точно. При наличии шума форма функции сохраняется, уменьшается лишь абсолютное значение максимума.</w:t>
      </w:r>
    </w:p>
    <w:p w:rsidR="00F33D89" w:rsidRDefault="00F33D89" w:rsidP="00F33D89">
      <w:pPr>
        <w:pStyle w:val="ae"/>
        <w:spacing w:before="0" w:beforeAutospacing="0" w:after="0" w:afterAutospacing="0"/>
        <w:ind w:firstLine="709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 </w:t>
      </w:r>
    </w:p>
    <w:p w:rsidR="00F33D89" w:rsidRDefault="00F33D89" w:rsidP="00F33D89">
      <w:pPr>
        <w:pStyle w:val="ae"/>
        <w:spacing w:before="0" w:beforeAutospacing="0" w:after="0" w:afterAutospacing="0"/>
        <w:ind w:firstLine="851"/>
        <w:rPr>
          <w:i/>
        </w:rPr>
      </w:pPr>
      <w:r w:rsidRPr="008E74CD">
        <w:rPr>
          <w:i/>
        </w:rPr>
        <w:t xml:space="preserve">                                А                                                                            Б </w:t>
      </w:r>
    </w:p>
    <w:p w:rsidR="00F33D89" w:rsidRDefault="00F33D89" w:rsidP="00F33D89">
      <w:pPr>
        <w:pStyle w:val="ae"/>
        <w:spacing w:before="0" w:beforeAutospacing="0" w:after="0" w:afterAutospacing="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17C28A3F" wp14:editId="1D3E5F3E">
            <wp:simplePos x="0" y="0"/>
            <wp:positionH relativeFrom="column">
              <wp:posOffset>428041</wp:posOffset>
            </wp:positionH>
            <wp:positionV relativeFrom="paragraph">
              <wp:posOffset>4724</wp:posOffset>
            </wp:positionV>
            <wp:extent cx="2724150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449" y="21368"/>
                <wp:lineTo x="21449" y="0"/>
                <wp:lineTo x="0" y="0"/>
              </wp:wrapPolygon>
            </wp:wrapThrough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D88484" wp14:editId="1960C899">
            <wp:simplePos x="0" y="0"/>
            <wp:positionH relativeFrom="column">
              <wp:posOffset>3384982</wp:posOffset>
            </wp:positionH>
            <wp:positionV relativeFrom="paragraph">
              <wp:posOffset>3505</wp:posOffset>
            </wp:positionV>
            <wp:extent cx="2752725" cy="1781175"/>
            <wp:effectExtent l="19050" t="0" r="9525" b="0"/>
            <wp:wrapNone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D89" w:rsidRDefault="00F33D89" w:rsidP="00F33D89">
      <w:pPr>
        <w:pStyle w:val="ae"/>
        <w:spacing w:before="0" w:beforeAutospacing="0" w:after="0" w:afterAutospacing="0"/>
        <w:rPr>
          <w:i/>
        </w:rPr>
      </w:pPr>
    </w:p>
    <w:p w:rsidR="00F33D89" w:rsidRDefault="00F33D89" w:rsidP="00F33D89">
      <w:pPr>
        <w:pStyle w:val="ae"/>
        <w:spacing w:before="0" w:beforeAutospacing="0" w:after="0" w:afterAutospacing="0"/>
        <w:rPr>
          <w:i/>
        </w:rPr>
      </w:pPr>
    </w:p>
    <w:p w:rsidR="00F33D89" w:rsidRDefault="00F33D89" w:rsidP="00F33D89">
      <w:pPr>
        <w:pStyle w:val="ae"/>
        <w:spacing w:before="0" w:beforeAutospacing="0" w:after="0" w:afterAutospacing="0"/>
        <w:rPr>
          <w:i/>
        </w:rPr>
      </w:pPr>
    </w:p>
    <w:p w:rsidR="00F33D89" w:rsidRDefault="00F33D89" w:rsidP="00F33D89">
      <w:pPr>
        <w:pStyle w:val="ae"/>
        <w:spacing w:before="0" w:beforeAutospacing="0" w:after="0" w:afterAutospacing="0"/>
        <w:rPr>
          <w:i/>
        </w:rPr>
      </w:pPr>
    </w:p>
    <w:p w:rsidR="00F33D89" w:rsidRDefault="00F33D89" w:rsidP="00F33D89">
      <w:pPr>
        <w:pStyle w:val="ae"/>
        <w:spacing w:before="0" w:beforeAutospacing="0" w:after="0" w:afterAutospacing="0"/>
        <w:rPr>
          <w:i/>
        </w:rPr>
      </w:pPr>
    </w:p>
    <w:p w:rsidR="00F33D89" w:rsidRDefault="00F33D89" w:rsidP="00F33D89">
      <w:pPr>
        <w:pStyle w:val="ae"/>
        <w:spacing w:before="0" w:beforeAutospacing="0" w:after="0" w:afterAutospacing="0"/>
        <w:rPr>
          <w:i/>
        </w:rPr>
      </w:pPr>
    </w:p>
    <w:p w:rsidR="00F33D89" w:rsidRDefault="00F33D89" w:rsidP="00F33D89">
      <w:pPr>
        <w:pStyle w:val="ae"/>
        <w:spacing w:before="0" w:beforeAutospacing="0" w:after="0" w:afterAutospacing="0"/>
        <w:rPr>
          <w:i/>
        </w:rPr>
      </w:pPr>
    </w:p>
    <w:p w:rsidR="00F33D89" w:rsidRDefault="00F33D89" w:rsidP="00F33D89">
      <w:pPr>
        <w:pStyle w:val="ae"/>
        <w:spacing w:before="0" w:beforeAutospacing="0" w:after="0" w:afterAutospacing="0"/>
        <w:rPr>
          <w:i/>
        </w:rPr>
      </w:pPr>
    </w:p>
    <w:p w:rsidR="00F33D89" w:rsidRPr="008E74CD" w:rsidRDefault="00F33D89" w:rsidP="00F33D89">
      <w:pPr>
        <w:pStyle w:val="ae"/>
        <w:spacing w:before="0" w:beforeAutospacing="0" w:after="0" w:afterAutospacing="0"/>
        <w:rPr>
          <w:i/>
        </w:rPr>
      </w:pPr>
    </w:p>
    <w:p w:rsidR="00F33D89" w:rsidRPr="004F70F8" w:rsidRDefault="00F33D89" w:rsidP="00F33D89">
      <w:pPr>
        <w:pStyle w:val="ae"/>
        <w:spacing w:before="0" w:beforeAutospacing="0" w:after="0" w:afterAutospacing="0"/>
        <w:ind w:left="567" w:hanging="567"/>
        <w:jc w:val="center"/>
        <w:rPr>
          <w:rFonts w:cs="Courier New"/>
          <w:i/>
          <w:sz w:val="28"/>
          <w:szCs w:val="28"/>
        </w:rPr>
      </w:pPr>
    </w:p>
    <w:p w:rsidR="00F33D89" w:rsidRPr="00D76540" w:rsidRDefault="00F33D89" w:rsidP="00F33D89">
      <w:pPr>
        <w:pStyle w:val="CM12"/>
        <w:ind w:firstLine="709"/>
        <w:jc w:val="center"/>
        <w:rPr>
          <w:rFonts w:ascii="Times New Roman" w:eastAsia="Times New Roman" w:hAnsi="Times New Roman" w:cs="Courier New"/>
          <w:lang w:eastAsia="ru-RU"/>
        </w:rPr>
      </w:pPr>
      <w:r w:rsidRPr="00D76540">
        <w:rPr>
          <w:rFonts w:ascii="Times New Roman" w:eastAsia="Times New Roman" w:hAnsi="Times New Roman" w:cs="Courier New"/>
          <w:lang w:eastAsia="ru-RU"/>
        </w:rPr>
        <w:t xml:space="preserve">Рис. </w:t>
      </w:r>
      <w:r>
        <w:rPr>
          <w:rFonts w:ascii="Times New Roman" w:eastAsia="Times New Roman" w:hAnsi="Times New Roman" w:cs="Courier New"/>
          <w:lang w:eastAsia="ru-RU"/>
        </w:rPr>
        <w:t>5.</w:t>
      </w:r>
      <w:r w:rsidRPr="00D76540">
        <w:rPr>
          <w:rFonts w:ascii="Times New Roman" w:eastAsia="Times New Roman" w:hAnsi="Times New Roman" w:cs="Courier New"/>
          <w:lang w:eastAsia="ru-RU"/>
        </w:rPr>
        <w:t>2. Зависимость коэффициента корреляции от временного сдвига при отсутствии шума (А) и при отношении сигнал/шум 2/1 (Б). Точное значение времени сдвига равно 500. Вычисленное значение времени сдвига равно 499.998 (А) и 500.327 (</w:t>
      </w:r>
      <w:proofErr w:type="gramStart"/>
      <w:r w:rsidRPr="00D76540">
        <w:rPr>
          <w:rFonts w:ascii="Times New Roman" w:eastAsia="Times New Roman" w:hAnsi="Times New Roman" w:cs="Courier New"/>
          <w:lang w:eastAsia="ru-RU"/>
        </w:rPr>
        <w:t>Б )</w:t>
      </w:r>
      <w:proofErr w:type="gramEnd"/>
      <w:r w:rsidRPr="00D76540">
        <w:rPr>
          <w:rFonts w:ascii="Times New Roman" w:eastAsia="Times New Roman" w:hAnsi="Times New Roman" w:cs="Courier New"/>
          <w:lang w:eastAsia="ru-RU"/>
        </w:rPr>
        <w:t xml:space="preserve">. Заданная точность </w:t>
      </w:r>
      <w:r w:rsidRPr="00D76540">
        <w:rPr>
          <w:rFonts w:ascii="Times New Roman" w:eastAsia="Times New Roman" w:hAnsi="Times New Roman" w:cs="Courier New"/>
          <w:lang w:eastAsia="ru-RU"/>
        </w:rPr>
        <w:lastRenderedPageBreak/>
        <w:t xml:space="preserve">вычисления – 0.001. Для построения графиков использована функция сплайн-аппроксимации </w:t>
      </w:r>
      <w:proofErr w:type="spellStart"/>
      <w:r w:rsidRPr="00D76540">
        <w:rPr>
          <w:rFonts w:ascii="Times New Roman" w:eastAsia="Times New Roman" w:hAnsi="Times New Roman" w:cs="Courier New"/>
          <w:lang w:val="en-US" w:eastAsia="ru-RU"/>
        </w:rPr>
        <w:t>spaps</w:t>
      </w:r>
      <w:proofErr w:type="spellEnd"/>
      <w:r w:rsidRPr="00D76540">
        <w:rPr>
          <w:rFonts w:ascii="Times New Roman" w:eastAsia="Times New Roman" w:hAnsi="Times New Roman" w:cs="Courier New"/>
          <w:lang w:eastAsia="ru-RU"/>
        </w:rPr>
        <w:t xml:space="preserve"> в </w:t>
      </w:r>
      <w:r w:rsidRPr="00D76540">
        <w:rPr>
          <w:rFonts w:ascii="Times New Roman" w:eastAsia="Times New Roman" w:hAnsi="Times New Roman" w:cs="Courier New"/>
          <w:lang w:val="en-US" w:eastAsia="ru-RU"/>
        </w:rPr>
        <w:t>MATLAB</w:t>
      </w:r>
      <w:r w:rsidRPr="00D76540">
        <w:rPr>
          <w:rFonts w:ascii="Times New Roman" w:eastAsia="Times New Roman" w:hAnsi="Times New Roman" w:cs="Courier New"/>
          <w:lang w:eastAsia="ru-RU"/>
        </w:rPr>
        <w:t>.</w:t>
      </w:r>
    </w:p>
    <w:p w:rsidR="00F33D89" w:rsidRPr="00DF5E1C" w:rsidRDefault="00F33D89" w:rsidP="00F33D89">
      <w:pPr>
        <w:pStyle w:val="Default"/>
        <w:rPr>
          <w:i/>
        </w:rPr>
      </w:pPr>
      <w:r w:rsidRPr="00DF5E1C">
        <w:rPr>
          <w:i/>
        </w:rPr>
        <w:t xml:space="preserve">                     </w:t>
      </w:r>
      <w:r>
        <w:rPr>
          <w:i/>
        </w:rPr>
        <w:t xml:space="preserve">           </w:t>
      </w:r>
      <w:r w:rsidRPr="00DF5E1C">
        <w:rPr>
          <w:i/>
        </w:rPr>
        <w:t xml:space="preserve">         А                                                                  Б</w:t>
      </w:r>
    </w:p>
    <w:p w:rsidR="00F33D89" w:rsidRDefault="00F33D89" w:rsidP="00F33D89">
      <w:pPr>
        <w:pStyle w:val="Defaul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FC46D0" wp14:editId="59355A00">
            <wp:simplePos x="0" y="0"/>
            <wp:positionH relativeFrom="column">
              <wp:posOffset>574040</wp:posOffset>
            </wp:positionH>
            <wp:positionV relativeFrom="paragraph">
              <wp:posOffset>9525</wp:posOffset>
            </wp:positionV>
            <wp:extent cx="2695575" cy="1781175"/>
            <wp:effectExtent l="0" t="0" r="9525" b="9525"/>
            <wp:wrapThrough wrapText="bothSides">
              <wp:wrapPolygon edited="0">
                <wp:start x="0" y="0"/>
                <wp:lineTo x="0" y="21484"/>
                <wp:lineTo x="21524" y="21484"/>
                <wp:lineTo x="21524" y="0"/>
                <wp:lineTo x="0" y="0"/>
              </wp:wrapPolygon>
            </wp:wrapThrough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CA93EE" wp14:editId="6C99FAC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33675" cy="1771650"/>
            <wp:effectExtent l="0" t="0" r="9525" b="0"/>
            <wp:wrapThrough wrapText="bothSides">
              <wp:wrapPolygon edited="0">
                <wp:start x="0" y="0"/>
                <wp:lineTo x="0" y="21368"/>
                <wp:lineTo x="21525" y="21368"/>
                <wp:lineTo x="21525" y="0"/>
                <wp:lineTo x="0" y="0"/>
              </wp:wrapPolygon>
            </wp:wrapThrough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D89" w:rsidRPr="00F465E8" w:rsidRDefault="00F33D89" w:rsidP="00F33D89">
      <w:pPr>
        <w:pStyle w:val="CM12"/>
        <w:ind w:firstLine="709"/>
        <w:jc w:val="center"/>
        <w:rPr>
          <w:rFonts w:ascii="Times New Roman" w:eastAsia="Times New Roman" w:hAnsi="Times New Roman" w:cs="Courier New"/>
          <w:lang w:eastAsia="ru-RU"/>
        </w:rPr>
      </w:pPr>
      <w:r w:rsidRPr="00D76540">
        <w:rPr>
          <w:rFonts w:ascii="Times New Roman" w:hAnsi="Times New Roman" w:cs="Courier New"/>
        </w:rPr>
        <w:t xml:space="preserve">Рис. </w:t>
      </w:r>
      <w:r>
        <w:rPr>
          <w:rFonts w:ascii="Times New Roman" w:hAnsi="Times New Roman" w:cs="Courier New"/>
        </w:rPr>
        <w:t>5.</w:t>
      </w:r>
      <w:r w:rsidRPr="00D76540">
        <w:rPr>
          <w:rFonts w:ascii="Times New Roman" w:hAnsi="Times New Roman" w:cs="Courier New"/>
        </w:rPr>
        <w:t xml:space="preserve">3. Вид </w:t>
      </w:r>
      <w:proofErr w:type="spellStart"/>
      <w:r w:rsidRPr="00D76540">
        <w:rPr>
          <w:rFonts w:ascii="Times New Roman" w:hAnsi="Times New Roman" w:cs="Courier New"/>
        </w:rPr>
        <w:t>незашумленного</w:t>
      </w:r>
      <w:proofErr w:type="spellEnd"/>
      <w:r w:rsidRPr="00D76540">
        <w:rPr>
          <w:rFonts w:ascii="Times New Roman" w:hAnsi="Times New Roman" w:cs="Courier New"/>
        </w:rPr>
        <w:t xml:space="preserve"> (А) и зашумленного (Б) модельных сигналов, для которых приведены зависимости рис. 2. Частота сигналов -  2660 кГц, частота отсчетов – 200000 кГц. Величина сдвига – 500.</w:t>
      </w:r>
      <w:r w:rsidRPr="00F465E8">
        <w:rPr>
          <w:rFonts w:ascii="Times New Roman" w:hAnsi="Times New Roman" w:cs="Courier New"/>
        </w:rPr>
        <w:t xml:space="preserve"> </w:t>
      </w:r>
      <w:r w:rsidRPr="00D76540">
        <w:rPr>
          <w:rFonts w:ascii="Times New Roman" w:eastAsia="Times New Roman" w:hAnsi="Times New Roman" w:cs="Courier New"/>
          <w:lang w:eastAsia="ru-RU"/>
        </w:rPr>
        <w:t xml:space="preserve">Шум – нормально распределенный (функция </w:t>
      </w:r>
      <w:proofErr w:type="spellStart"/>
      <w:r w:rsidRPr="00D76540">
        <w:rPr>
          <w:rFonts w:ascii="Times New Roman" w:eastAsia="Times New Roman" w:hAnsi="Times New Roman" w:cs="Courier New"/>
          <w:lang w:val="en-US" w:eastAsia="ru-RU"/>
        </w:rPr>
        <w:t>randn</w:t>
      </w:r>
      <w:proofErr w:type="spellEnd"/>
      <w:r w:rsidRPr="00F465E8">
        <w:rPr>
          <w:rFonts w:ascii="Times New Roman" w:eastAsia="Times New Roman" w:hAnsi="Times New Roman" w:cs="Courier New"/>
          <w:lang w:eastAsia="ru-RU"/>
        </w:rPr>
        <w:t xml:space="preserve"> </w:t>
      </w:r>
      <w:r w:rsidRPr="00D76540">
        <w:rPr>
          <w:rFonts w:ascii="Times New Roman" w:eastAsia="Times New Roman" w:hAnsi="Times New Roman" w:cs="Courier New"/>
          <w:lang w:eastAsia="ru-RU"/>
        </w:rPr>
        <w:t xml:space="preserve">в </w:t>
      </w:r>
      <w:r w:rsidRPr="00D76540">
        <w:rPr>
          <w:rFonts w:ascii="Times New Roman" w:eastAsia="Times New Roman" w:hAnsi="Times New Roman" w:cs="Courier New"/>
          <w:lang w:val="en-US" w:eastAsia="ru-RU"/>
        </w:rPr>
        <w:t>MATLAB</w:t>
      </w:r>
      <w:r w:rsidRPr="00D76540">
        <w:rPr>
          <w:rFonts w:ascii="Times New Roman" w:eastAsia="Times New Roman" w:hAnsi="Times New Roman" w:cs="Courier New"/>
          <w:lang w:eastAsia="ru-RU"/>
        </w:rPr>
        <w:t>)</w:t>
      </w:r>
      <w:r w:rsidRPr="00F465E8">
        <w:rPr>
          <w:rFonts w:ascii="Times New Roman" w:eastAsia="Times New Roman" w:hAnsi="Times New Roman" w:cs="Courier New"/>
          <w:lang w:eastAsia="ru-RU"/>
        </w:rPr>
        <w:t>.</w:t>
      </w:r>
    </w:p>
    <w:p w:rsidR="00F33D89" w:rsidRPr="00335FC1" w:rsidRDefault="00F33D89" w:rsidP="00F33D89">
      <w:pPr>
        <w:pStyle w:val="CM14"/>
        <w:jc w:val="both"/>
        <w:rPr>
          <w:rFonts w:ascii="Times New Roman" w:eastAsia="Times New Roman" w:hAnsi="Times New Roman" w:cs="Courier New"/>
          <w:sz w:val="28"/>
          <w:szCs w:val="28"/>
          <w:lang w:eastAsia="ru-RU"/>
        </w:rPr>
      </w:pPr>
    </w:p>
    <w:p w:rsidR="00F33D89" w:rsidRDefault="00F33D89" w:rsidP="00F33D89">
      <w:pPr>
        <w:pStyle w:val="CM14"/>
        <w:spacing w:line="288" w:lineRule="auto"/>
        <w:ind w:firstLine="709"/>
        <w:jc w:val="both"/>
        <w:rPr>
          <w:rFonts w:ascii="Times New Roman" w:eastAsia="Times New Roman" w:hAnsi="Times New Roman" w:cs="Courier New"/>
          <w:sz w:val="28"/>
          <w:szCs w:val="28"/>
          <w:lang w:eastAsia="ru-RU"/>
        </w:rPr>
      </w:pP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Точность определения временного сдвига </w:t>
      </w:r>
      <w:r>
        <w:rPr>
          <w:rFonts w:ascii="Times New Roman" w:eastAsia="Times New Roman" w:hAnsi="Times New Roman" w:cs="Courier New"/>
          <w:sz w:val="28"/>
          <w:szCs w:val="28"/>
          <w:lang w:eastAsia="ru-RU"/>
        </w:rPr>
        <w:t>радиоимпульса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 тем выше, чем ближе начальное приближение к истинному значению. Поэтому предлагаемый алгоритм применяет итераци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softHyphen/>
        <w:t>онное вычисление, на каждом этапе итерации в качестве начального приближения используется уточненное значение временного сдвига, полученное на предыдущем этапе. В качестве первого приближе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softHyphen/>
        <w:t>ния берется временной сдвиг</w:t>
      </w:r>
      <w:r>
        <w:rPr>
          <w:rFonts w:ascii="Times New Roman" w:eastAsia="Times New Roman" w:hAnsi="Times New Roman" w:cs="Courier New"/>
          <w:sz w:val="28"/>
          <w:szCs w:val="28"/>
          <w:lang w:eastAsia="ru-RU"/>
        </w:rPr>
        <w:t>, определенный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 по максимуму амплитуды </w:t>
      </w:r>
      <w:r>
        <w:rPr>
          <w:rFonts w:ascii="Times New Roman" w:eastAsia="Times New Roman" w:hAnsi="Times New Roman" w:cs="Courier New"/>
          <w:sz w:val="28"/>
          <w:szCs w:val="28"/>
          <w:lang w:eastAsia="ru-RU"/>
        </w:rPr>
        <w:t>радиоимпульса</w:t>
      </w:r>
      <w:r w:rsidRPr="00335FC1">
        <w:rPr>
          <w:rFonts w:ascii="Times New Roman" w:eastAsia="Times New Roman" w:hAnsi="Times New Roman" w:cs="Courier New"/>
          <w:sz w:val="28"/>
          <w:szCs w:val="28"/>
          <w:lang w:eastAsia="ru-RU"/>
        </w:rPr>
        <w:t xml:space="preserve">. </w:t>
      </w:r>
    </w:p>
    <w:p w:rsidR="00F33D89" w:rsidRDefault="00F33D89" w:rsidP="00F33D89">
      <w:pPr>
        <w:ind w:firstLine="851"/>
      </w:pPr>
    </w:p>
    <w:p w:rsidR="00F33D89" w:rsidRDefault="00F33D89" w:rsidP="00F33D89"/>
    <w:p w:rsidR="00F33D89" w:rsidRDefault="00F33D89" w:rsidP="00F33D89">
      <w:pPr>
        <w:spacing w:after="160" w:line="259" w:lineRule="auto"/>
        <w:rPr>
          <w:rFonts w:eastAsiaTheme="majorEastAsia"/>
          <w:b/>
          <w:sz w:val="32"/>
          <w:szCs w:val="32"/>
        </w:rPr>
      </w:pPr>
      <w:bookmarkStart w:id="2" w:name="_Toc498075204"/>
      <w:r>
        <w:rPr>
          <w:b/>
        </w:rPr>
        <w:br w:type="page"/>
      </w:r>
    </w:p>
    <w:bookmarkEnd w:id="2"/>
    <w:p w:rsidR="00F33D89" w:rsidRDefault="00F33D89" w:rsidP="00F33D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ХОД РАБОТЫ</w:t>
      </w:r>
    </w:p>
    <w:p w:rsidR="00F33D89" w:rsidRPr="000722D4" w:rsidRDefault="00F33D89" w:rsidP="00F33D89">
      <w:pPr>
        <w:rPr>
          <w:b/>
        </w:rPr>
      </w:pPr>
    </w:p>
    <w:p w:rsidR="00F33D89" w:rsidRDefault="00F33D89" w:rsidP="00F33D89">
      <w:pPr>
        <w:spacing w:line="288" w:lineRule="auto"/>
        <w:ind w:firstLine="851"/>
        <w:jc w:val="both"/>
        <w:rPr>
          <w:sz w:val="28"/>
        </w:rPr>
      </w:pPr>
      <w:r>
        <w:t xml:space="preserve"> </w:t>
      </w:r>
      <w:r>
        <w:rPr>
          <w:sz w:val="28"/>
        </w:rPr>
        <w:t>Используя в качестве основы программу, приведенную в приложении с использованием полученного варианта, составим таблицу (Таблица 1) при исследовании</w:t>
      </w:r>
      <w:r w:rsidRPr="008F55E2">
        <w:rPr>
          <w:sz w:val="28"/>
        </w:rPr>
        <w:t xml:space="preserve"> эффекта увеличения точности определения </w:t>
      </w:r>
      <w:r>
        <w:rPr>
          <w:sz w:val="28"/>
        </w:rPr>
        <w:t>временного сдвига</w:t>
      </w:r>
      <w:r w:rsidRPr="008F55E2">
        <w:rPr>
          <w:sz w:val="28"/>
        </w:rPr>
        <w:t xml:space="preserve"> </w:t>
      </w:r>
      <w:r>
        <w:rPr>
          <w:sz w:val="28"/>
        </w:rPr>
        <w:t xml:space="preserve">методом АКФ </w:t>
      </w:r>
      <w:r w:rsidRPr="008F55E2">
        <w:rPr>
          <w:sz w:val="28"/>
        </w:rPr>
        <w:t xml:space="preserve">по сравнению с </w:t>
      </w:r>
      <w:r>
        <w:rPr>
          <w:sz w:val="28"/>
        </w:rPr>
        <w:t>методом МА произведем</w:t>
      </w:r>
      <w:r w:rsidRPr="008F55E2">
        <w:rPr>
          <w:sz w:val="28"/>
        </w:rPr>
        <w:t xml:space="preserve"> измерения </w:t>
      </w:r>
      <w:r>
        <w:rPr>
          <w:sz w:val="28"/>
        </w:rPr>
        <w:t xml:space="preserve">временного сдвига и вычислим </w:t>
      </w:r>
      <w:r w:rsidRPr="008F55E2">
        <w:rPr>
          <w:sz w:val="28"/>
        </w:rPr>
        <w:t xml:space="preserve">погрешности определения </w:t>
      </w:r>
      <w:r>
        <w:rPr>
          <w:sz w:val="28"/>
        </w:rPr>
        <w:t>временного сдвига</w:t>
      </w:r>
      <w:r w:rsidRPr="008F55E2">
        <w:rPr>
          <w:sz w:val="28"/>
        </w:rPr>
        <w:t xml:space="preserve"> сигнала на этом интервале.</w:t>
      </w:r>
      <w:r>
        <w:rPr>
          <w:sz w:val="28"/>
        </w:rPr>
        <w:t xml:space="preserve"> </w:t>
      </w:r>
    </w:p>
    <w:p w:rsidR="00F33D89" w:rsidRDefault="00F33D89" w:rsidP="00F33D89">
      <w:pPr>
        <w:spacing w:line="288" w:lineRule="auto"/>
        <w:ind w:firstLine="709"/>
        <w:jc w:val="both"/>
        <w:rPr>
          <w:sz w:val="28"/>
        </w:rPr>
      </w:pPr>
      <w:r w:rsidRPr="008F55E2">
        <w:rPr>
          <w:sz w:val="28"/>
        </w:rPr>
        <w:t>При исследовании эффекта увеличения точности определения количества периодов и частоты сигнала</w:t>
      </w:r>
      <w:r>
        <w:rPr>
          <w:sz w:val="28"/>
        </w:rPr>
        <w:t xml:space="preserve"> методом АКМ</w:t>
      </w:r>
      <w:r w:rsidRPr="008F55E2">
        <w:rPr>
          <w:sz w:val="28"/>
        </w:rPr>
        <w:t xml:space="preserve"> по сравнению с </w:t>
      </w:r>
      <w:r>
        <w:rPr>
          <w:sz w:val="28"/>
        </w:rPr>
        <w:t>методом МА</w:t>
      </w:r>
      <w:r w:rsidRPr="008F55E2">
        <w:rPr>
          <w:sz w:val="28"/>
        </w:rPr>
        <w:t xml:space="preserve"> при </w:t>
      </w:r>
      <w:r>
        <w:rPr>
          <w:sz w:val="28"/>
        </w:rPr>
        <w:t>зашумленности сигнала произведем</w:t>
      </w:r>
      <w:r w:rsidRPr="008F55E2">
        <w:rPr>
          <w:sz w:val="28"/>
        </w:rPr>
        <w:t xml:space="preserve"> измерения </w:t>
      </w:r>
      <w:r>
        <w:rPr>
          <w:sz w:val="28"/>
        </w:rPr>
        <w:t>временного сдвига</w:t>
      </w:r>
      <w:r w:rsidRPr="008F55E2">
        <w:rPr>
          <w:sz w:val="28"/>
        </w:rPr>
        <w:t xml:space="preserve"> в диапазоне количества п</w:t>
      </w:r>
      <w:r>
        <w:rPr>
          <w:sz w:val="28"/>
        </w:rPr>
        <w:t>ериодов от К до К+50 с шагом 10</w:t>
      </w:r>
      <w:r w:rsidRPr="008F55E2">
        <w:rPr>
          <w:sz w:val="28"/>
        </w:rPr>
        <w:t xml:space="preserve"> при значениях </w:t>
      </w:r>
      <w:r>
        <w:rPr>
          <w:sz w:val="28"/>
        </w:rPr>
        <w:t>амплитуды шума при значениях шума 0, 0.1, 0.2.</w:t>
      </w:r>
      <w:r w:rsidRPr="008F55E2">
        <w:rPr>
          <w:sz w:val="28"/>
        </w:rPr>
        <w:t xml:space="preserve"> </w:t>
      </w:r>
      <w:r>
        <w:rPr>
          <w:sz w:val="28"/>
        </w:rPr>
        <w:t>Для этого произведем статистические испытания, построим гистограммы распределения вычисленных значений времени задержки и вычислим максимальную</w:t>
      </w:r>
      <w:r w:rsidRPr="008F55E2">
        <w:rPr>
          <w:sz w:val="28"/>
        </w:rPr>
        <w:t xml:space="preserve"> и среднеквадратическую погрешности определения </w:t>
      </w:r>
      <w:r>
        <w:rPr>
          <w:sz w:val="28"/>
        </w:rPr>
        <w:t>времени задержки</w:t>
      </w:r>
      <w:r w:rsidRPr="008F55E2">
        <w:rPr>
          <w:sz w:val="28"/>
        </w:rPr>
        <w:t xml:space="preserve"> сигнала для каждого уровня шума.</w:t>
      </w:r>
      <w:r>
        <w:rPr>
          <w:sz w:val="28"/>
        </w:rPr>
        <w:t xml:space="preserve"> </w:t>
      </w:r>
    </w:p>
    <w:p w:rsidR="00F33D89" w:rsidRPr="008F55E2" w:rsidRDefault="00F33D89" w:rsidP="00F33D89">
      <w:pPr>
        <w:spacing w:line="288" w:lineRule="auto"/>
        <w:ind w:firstLine="709"/>
        <w:jc w:val="both"/>
        <w:rPr>
          <w:sz w:val="28"/>
        </w:rPr>
      </w:pPr>
      <w:r>
        <w:rPr>
          <w:sz w:val="28"/>
        </w:rPr>
        <w:t xml:space="preserve">Исследуем влияние выбора вида оконной функции Хэмминга, используемой для формирования радиоимпульса, способа сравнения задержанного радиоимпульса с помощью нормы </w:t>
      </w:r>
      <w:proofErr w:type="spellStart"/>
      <w:r>
        <w:rPr>
          <w:sz w:val="28"/>
        </w:rPr>
        <w:t>Минковского</w:t>
      </w:r>
      <w:proofErr w:type="spellEnd"/>
      <w:r>
        <w:rPr>
          <w:sz w:val="28"/>
        </w:rPr>
        <w:t>, на точность определения временной задержки.</w:t>
      </w:r>
    </w:p>
    <w:p w:rsidR="00F33D89" w:rsidRPr="003371D7" w:rsidRDefault="00F33D89" w:rsidP="00F33D89">
      <w:pPr>
        <w:spacing w:line="288" w:lineRule="auto"/>
        <w:ind w:firstLine="851"/>
        <w:jc w:val="both"/>
        <w:rPr>
          <w:sz w:val="28"/>
        </w:rPr>
        <w:sectPr w:rsidR="00F33D89" w:rsidRPr="003371D7" w:rsidSect="005C52DF">
          <w:footerReference w:type="default" r:id="rId13"/>
          <w:footerReference w:type="first" r:id="rId14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tbl>
      <w:tblPr>
        <w:tblW w:w="15726" w:type="dxa"/>
        <w:tblInd w:w="-586" w:type="dxa"/>
        <w:tblLook w:val="04A0" w:firstRow="1" w:lastRow="0" w:firstColumn="1" w:lastColumn="0" w:noHBand="0" w:noVBand="1"/>
      </w:tblPr>
      <w:tblGrid>
        <w:gridCol w:w="765"/>
        <w:gridCol w:w="1264"/>
        <w:gridCol w:w="551"/>
        <w:gridCol w:w="1424"/>
        <w:gridCol w:w="1052"/>
        <w:gridCol w:w="1424"/>
        <w:gridCol w:w="551"/>
        <w:gridCol w:w="1424"/>
        <w:gridCol w:w="1052"/>
        <w:gridCol w:w="1768"/>
        <w:gridCol w:w="551"/>
        <w:gridCol w:w="1424"/>
        <w:gridCol w:w="1052"/>
        <w:gridCol w:w="1424"/>
      </w:tblGrid>
      <w:tr w:rsidR="00F33D89" w:rsidRPr="00D900A8" w:rsidTr="00C95CB3">
        <w:trPr>
          <w:trHeight w:val="223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СКО шума на входе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Временная задержка</w:t>
            </w:r>
          </w:p>
        </w:tc>
        <w:tc>
          <w:tcPr>
            <w:tcW w:w="44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Итерация №1</w:t>
            </w:r>
          </w:p>
        </w:tc>
        <w:tc>
          <w:tcPr>
            <w:tcW w:w="4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Итерация №2</w:t>
            </w:r>
          </w:p>
        </w:tc>
        <w:tc>
          <w:tcPr>
            <w:tcW w:w="44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Итерация №3</w:t>
            </w:r>
          </w:p>
        </w:tc>
      </w:tr>
      <w:tr w:rsidR="00F33D89" w:rsidRPr="00D900A8" w:rsidTr="00C95CB3">
        <w:trPr>
          <w:trHeight w:val="604"/>
        </w:trPr>
        <w:tc>
          <w:tcPr>
            <w:tcW w:w="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МА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Отн</w:t>
            </w:r>
            <w:proofErr w:type="spellEnd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погрешность МА, %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АКМ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Отн</w:t>
            </w:r>
            <w:proofErr w:type="spellEnd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, погрешность АКМ, %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МА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Отн</w:t>
            </w:r>
            <w:proofErr w:type="spellEnd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погрешность МА, %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АКМ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Отн</w:t>
            </w:r>
            <w:proofErr w:type="spellEnd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, погрешность АКМ, %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МА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Отн</w:t>
            </w:r>
            <w:proofErr w:type="spellEnd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погрешность МА, % 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АКМ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Отн</w:t>
            </w:r>
            <w:proofErr w:type="spellEnd"/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, погрешность АКМ, %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0,333333333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0,333333333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299,8333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0,055566667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0,333333333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300,2512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0,083733333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0,322580645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0,322580645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0,322581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309,8333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0,053774194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0,322580645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310,2511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0,081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0,3125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319,8333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0,05209375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320,2511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0,07846875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0,303030303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0,303030303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0,30303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329,8333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0,050515152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0,303030303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330,2511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0,076090909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0,294117647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0,294117647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0,294118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339,8333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0,049029412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0,294117647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340,251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0,073823529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350,00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0,285714286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0,285714286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0,285714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349,8333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0,047628571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0,285714286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350,251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0,071714286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0,666666667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300,3333</w:t>
            </w: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0,1111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300,3333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0,1111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0,666666667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300,3333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0,1111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0,322580645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310,6667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0,215064516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0,645161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309,6667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0,107516129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0,967741935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310,3333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0,107516129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320,00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320,3333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0,10415625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320,8333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0,26040625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0,3125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320,2511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0,07846875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330,00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0,303030303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330,6667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0,202030303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0,909090909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330,0906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0,027454545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0,588235294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339,6667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0,098029412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0,294118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340,1626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0,047823529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0,588235294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339,9187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0,023911765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350,00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0,285714286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350,6667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0,190485714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0,285714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349,8333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0,047628571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0,285714286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349,8333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0,047628571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89" w:rsidRPr="00D900A8" w:rsidRDefault="00F33D89" w:rsidP="00C95CB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1,333333333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299,3333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0,222233333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1,666667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300,8475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0,2825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1,666666667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0,64516129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309,6667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0,107516129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0,322581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310,1622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0,052322581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310,4155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0,134032258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2,1875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319,6667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0,10415625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318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320,0844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0,026375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0,909090909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330,3333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0,101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0,606061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331,1625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0,352272727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0,303030303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329,8333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0,050515152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0,294117647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0,294117647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0,294118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339,8333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0,049029412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335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1,470588235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33D89" w:rsidRPr="00D900A8" w:rsidTr="00C95CB3">
        <w:trPr>
          <w:trHeight w:val="223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D89" w:rsidRPr="00D900A8" w:rsidRDefault="00F33D89" w:rsidP="00C95CB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350,00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0,857142857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348,6667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0,380942857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0,571429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349,5039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0,141742857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D89" w:rsidRPr="00D900A8" w:rsidRDefault="00F33D89" w:rsidP="00C95CB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900A8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F33D89" w:rsidRDefault="00F33D89" w:rsidP="00F33D89"/>
    <w:p w:rsidR="00F33D89" w:rsidRDefault="00F33D89" w:rsidP="00F33D89">
      <w:pPr>
        <w:jc w:val="right"/>
      </w:pPr>
      <w:r>
        <w:t>Таблица 1</w:t>
      </w:r>
    </w:p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>
      <w:r>
        <w:lastRenderedPageBreak/>
        <w:t xml:space="preserve">    </w:t>
      </w:r>
    </w:p>
    <w:p w:rsidR="00F33D89" w:rsidRDefault="00F33D89" w:rsidP="00F33D89">
      <w:r>
        <w:rPr>
          <w:noProof/>
        </w:rPr>
        <w:drawing>
          <wp:inline distT="0" distB="0" distL="0" distR="0" wp14:anchorId="6A37C006" wp14:editId="77CE8483">
            <wp:extent cx="778192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Default="00F33D89" w:rsidP="00F33D89"/>
    <w:p w:rsidR="00F33D89" w:rsidRPr="00E22493" w:rsidRDefault="00F33D89" w:rsidP="00F33D89">
      <w:pPr>
        <w:rPr>
          <w:noProof/>
        </w:rPr>
        <w:sectPr w:rsidR="00F33D89" w:rsidRPr="00E22493" w:rsidSect="005C52DF">
          <w:pgSz w:w="16838" w:h="11906" w:orient="landscape"/>
          <w:pgMar w:top="851" w:right="1134" w:bottom="1134" w:left="1134" w:header="709" w:footer="709" w:gutter="0"/>
          <w:cols w:space="708"/>
          <w:titlePg/>
          <w:docGrid w:linePitch="360"/>
        </w:sectPr>
      </w:pPr>
    </w:p>
    <w:p w:rsidR="00F33D89" w:rsidRPr="00B417A5" w:rsidRDefault="00F33D89" w:rsidP="00F33D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Гистограммы</w:t>
      </w:r>
      <w:r w:rsidRPr="00B417A5">
        <w:rPr>
          <w:b/>
          <w:sz w:val="28"/>
          <w:szCs w:val="28"/>
        </w:rPr>
        <w:t xml:space="preserve"> для соответствующих значений.</w:t>
      </w:r>
    </w:p>
    <w:p w:rsidR="00F33D89" w:rsidRPr="00B417A5" w:rsidRDefault="00F33D89" w:rsidP="00F33D89"/>
    <w:p w:rsidR="00F33D89" w:rsidRDefault="00F33D89" w:rsidP="00F33D89">
      <w:r>
        <w:t>При значениях шума 0.1</w:t>
      </w:r>
      <w:r w:rsidRPr="00B417A5">
        <w:t xml:space="preserve">, </w:t>
      </w:r>
      <w:r>
        <w:t>временная задержка 330:</w:t>
      </w:r>
    </w:p>
    <w:p w:rsidR="00F33D89" w:rsidRPr="00B417A5" w:rsidRDefault="00F33D89" w:rsidP="00F33D89"/>
    <w:p w:rsidR="00F33D89" w:rsidRDefault="00F33D89" w:rsidP="00F33D89">
      <w:r>
        <w:rPr>
          <w:noProof/>
        </w:rPr>
        <w:drawing>
          <wp:inline distT="0" distB="0" distL="0" distR="0">
            <wp:extent cx="3124200" cy="2819400"/>
            <wp:effectExtent l="0" t="0" r="0" b="0"/>
            <wp:docPr id="4" name="Рисунок 4" descr="Шум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Шум 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E89BA" wp14:editId="50B69363">
            <wp:extent cx="3114675" cy="2804121"/>
            <wp:effectExtent l="0" t="0" r="0" b="0"/>
            <wp:docPr id="10" name="Рисунок 10" descr="C:\Users\ноу-хау\AppData\Local\Microsoft\Windows\INetCache\Content.Word\Шум 0.1_33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ноу-хау\AppData\Local\Microsoft\Windows\INetCache\Content.Word\Шум 0.1_330(2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331" cy="28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89" w:rsidRDefault="00F33D89" w:rsidP="00F33D89"/>
    <w:p w:rsidR="00F33D89" w:rsidRDefault="00F33D89" w:rsidP="00F33D89">
      <w:r>
        <w:t>При значениях шума 0.2</w:t>
      </w:r>
      <w:r w:rsidRPr="00B417A5">
        <w:t xml:space="preserve">, </w:t>
      </w:r>
      <w:r>
        <w:t>временная задержка 340:</w:t>
      </w:r>
    </w:p>
    <w:p w:rsidR="00F33D89" w:rsidRPr="00B417A5" w:rsidRDefault="00F33D89" w:rsidP="00F33D89"/>
    <w:p w:rsidR="00F33D89" w:rsidRPr="00B417A5" w:rsidRDefault="00F33D89" w:rsidP="00F33D89">
      <w:r>
        <w:rPr>
          <w:noProof/>
        </w:rPr>
        <w:lastRenderedPageBreak/>
        <w:drawing>
          <wp:inline distT="0" distB="0" distL="0" distR="0">
            <wp:extent cx="3152775" cy="2857500"/>
            <wp:effectExtent l="0" t="0" r="9525" b="0"/>
            <wp:docPr id="3" name="Рисунок 3" descr="Шум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Шум 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0" cy="2838450"/>
            <wp:effectExtent l="0" t="0" r="0" b="0"/>
            <wp:docPr id="2" name="Рисунок 2" descr="Шум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Шум 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89" w:rsidRDefault="00F33D89" w:rsidP="00F33D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F33D89" w:rsidRDefault="00F33D89" w:rsidP="00F33D89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:rsidR="00F33D89" w:rsidRDefault="00F33D89" w:rsidP="00F33D8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ВЫВОД</w:t>
      </w:r>
    </w:p>
    <w:p w:rsidR="00F33D89" w:rsidRPr="00F33D89" w:rsidRDefault="00F33D89" w:rsidP="00F33D89">
      <w:pPr>
        <w:ind w:firstLine="708"/>
        <w:jc w:val="both"/>
        <w:rPr>
          <w:sz w:val="28"/>
          <w:szCs w:val="28"/>
        </w:rPr>
        <w:sectPr w:rsidR="00F33D89" w:rsidRPr="00F33D89" w:rsidSect="00D804F7"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sz w:val="28"/>
        </w:rPr>
        <w:t xml:space="preserve">Исходя из результатов проделанной работы можно сделать вывод, что </w:t>
      </w:r>
      <w:proofErr w:type="spellStart"/>
      <w:r>
        <w:rPr>
          <w:sz w:val="28"/>
        </w:rPr>
        <w:t>аппроксимационно</w:t>
      </w:r>
      <w:proofErr w:type="spellEnd"/>
      <w:r>
        <w:rPr>
          <w:sz w:val="28"/>
        </w:rPr>
        <w:t xml:space="preserve"> – корреляционный метод (АКМ) превосходит максимум амплитуды (МА) в 9.199 раза при шуме = 0.2 и временной задержки 330, а при шуме = 0.1 и той же временной задержке в 10.07 раза.</w:t>
      </w:r>
      <w:r w:rsidRPr="00134C89">
        <w:rPr>
          <w:sz w:val="28"/>
        </w:rPr>
        <w:t xml:space="preserve"> </w:t>
      </w:r>
      <w:r>
        <w:rPr>
          <w:sz w:val="28"/>
        </w:rPr>
        <w:t xml:space="preserve"> Отношение методов можно отчетливо</w:t>
      </w:r>
      <w:r>
        <w:rPr>
          <w:sz w:val="28"/>
        </w:rPr>
        <w:t xml:space="preserve"> видеть на </w:t>
      </w:r>
      <w:proofErr w:type="gramStart"/>
      <w:r>
        <w:rPr>
          <w:sz w:val="28"/>
        </w:rPr>
        <w:t>графике  зависимости</w:t>
      </w:r>
      <w:bookmarkStart w:id="3" w:name="_GoBack"/>
      <w:bookmarkEnd w:id="3"/>
      <w:proofErr w:type="gramEnd"/>
    </w:p>
    <w:p w:rsidR="008B67C6" w:rsidRPr="00F33D89" w:rsidRDefault="008B67C6" w:rsidP="00F33D89"/>
    <w:sectPr w:rsidR="008B67C6" w:rsidRPr="00F33D89" w:rsidSect="005C52DF">
      <w:pgSz w:w="16838" w:h="11906" w:orient="landscape"/>
      <w:pgMar w:top="85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217" w:rsidRDefault="004D1217" w:rsidP="00F33D89">
      <w:r>
        <w:separator/>
      </w:r>
    </w:p>
  </w:endnote>
  <w:endnote w:type="continuationSeparator" w:id="0">
    <w:p w:rsidR="004D1217" w:rsidRDefault="004D1217" w:rsidP="00F3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teraturnaya ISOC">
    <w:altName w:val="Arial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0789459"/>
      <w:docPartObj>
        <w:docPartGallery w:val="Page Numbers (Bottom of Page)"/>
        <w:docPartUnique/>
      </w:docPartObj>
    </w:sdtPr>
    <w:sdtContent>
      <w:p w:rsidR="00F33D89" w:rsidRDefault="00F33D89">
        <w:pPr>
          <w:pStyle w:val="a7"/>
          <w:jc w:val="center"/>
        </w:pPr>
      </w:p>
      <w:p w:rsidR="00F33D89" w:rsidRDefault="00F33D8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F33D89" w:rsidRDefault="00F33D8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D89" w:rsidRDefault="00F33D89">
    <w:pPr>
      <w:pStyle w:val="a7"/>
      <w:jc w:val="center"/>
    </w:pPr>
  </w:p>
  <w:p w:rsidR="00F33D89" w:rsidRDefault="00F33D8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217" w:rsidRDefault="004D1217" w:rsidP="00F33D89">
      <w:r>
        <w:separator/>
      </w:r>
    </w:p>
  </w:footnote>
  <w:footnote w:type="continuationSeparator" w:id="0">
    <w:p w:rsidR="004D1217" w:rsidRDefault="004D1217" w:rsidP="00F33D89">
      <w:r>
        <w:continuationSeparator/>
      </w:r>
    </w:p>
  </w:footnote>
  <w:footnote w:id="1">
    <w:p w:rsidR="00F33D89" w:rsidRPr="009C7DE3" w:rsidRDefault="00F33D89" w:rsidP="00F33D89">
      <w:pPr>
        <w:pStyle w:val="aa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F101F"/>
    <w:multiLevelType w:val="hybridMultilevel"/>
    <w:tmpl w:val="F08A9D54"/>
    <w:lvl w:ilvl="0" w:tplc="0419000F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B12952"/>
    <w:multiLevelType w:val="hybridMultilevel"/>
    <w:tmpl w:val="80966564"/>
    <w:lvl w:ilvl="0" w:tplc="DC60EA9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5EED"/>
    <w:multiLevelType w:val="hybridMultilevel"/>
    <w:tmpl w:val="7E6443D0"/>
    <w:lvl w:ilvl="0" w:tplc="DC60EA9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02F32"/>
    <w:multiLevelType w:val="hybridMultilevel"/>
    <w:tmpl w:val="4B241412"/>
    <w:lvl w:ilvl="0" w:tplc="DC60EA9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FF8"/>
    <w:multiLevelType w:val="hybridMultilevel"/>
    <w:tmpl w:val="7930C0A8"/>
    <w:lvl w:ilvl="0" w:tplc="0419000F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F603099"/>
    <w:multiLevelType w:val="hybridMultilevel"/>
    <w:tmpl w:val="7930C0A8"/>
    <w:lvl w:ilvl="0" w:tplc="0419000F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810587F"/>
    <w:multiLevelType w:val="hybridMultilevel"/>
    <w:tmpl w:val="F2844946"/>
    <w:lvl w:ilvl="0" w:tplc="0419000F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AAE40E7"/>
    <w:multiLevelType w:val="hybridMultilevel"/>
    <w:tmpl w:val="F2844946"/>
    <w:lvl w:ilvl="0" w:tplc="0419000F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8D"/>
    <w:rsid w:val="00024680"/>
    <w:rsid w:val="00095857"/>
    <w:rsid w:val="00113B1A"/>
    <w:rsid w:val="00214658"/>
    <w:rsid w:val="00220B40"/>
    <w:rsid w:val="00293723"/>
    <w:rsid w:val="002C07D1"/>
    <w:rsid w:val="002D2456"/>
    <w:rsid w:val="002F4705"/>
    <w:rsid w:val="00393B63"/>
    <w:rsid w:val="003D4830"/>
    <w:rsid w:val="003E1D65"/>
    <w:rsid w:val="00473071"/>
    <w:rsid w:val="004D1217"/>
    <w:rsid w:val="00510A75"/>
    <w:rsid w:val="00554AFA"/>
    <w:rsid w:val="005737C6"/>
    <w:rsid w:val="00575ADC"/>
    <w:rsid w:val="005A2153"/>
    <w:rsid w:val="005B1F80"/>
    <w:rsid w:val="006A2B3F"/>
    <w:rsid w:val="006A66FE"/>
    <w:rsid w:val="00735C8D"/>
    <w:rsid w:val="007401D7"/>
    <w:rsid w:val="0074686A"/>
    <w:rsid w:val="007C018A"/>
    <w:rsid w:val="007D236F"/>
    <w:rsid w:val="007D57C9"/>
    <w:rsid w:val="007F34D2"/>
    <w:rsid w:val="007F7647"/>
    <w:rsid w:val="0087756C"/>
    <w:rsid w:val="008B67C6"/>
    <w:rsid w:val="009179F4"/>
    <w:rsid w:val="00936A9F"/>
    <w:rsid w:val="009876C2"/>
    <w:rsid w:val="00993EBE"/>
    <w:rsid w:val="009E71DE"/>
    <w:rsid w:val="00A73299"/>
    <w:rsid w:val="00AD2DF2"/>
    <w:rsid w:val="00B65D54"/>
    <w:rsid w:val="00B75B0B"/>
    <w:rsid w:val="00BC2A36"/>
    <w:rsid w:val="00E02EE3"/>
    <w:rsid w:val="00E815D0"/>
    <w:rsid w:val="00ED74B3"/>
    <w:rsid w:val="00EE1C06"/>
    <w:rsid w:val="00F33D89"/>
    <w:rsid w:val="00F4244D"/>
    <w:rsid w:val="00F67677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A9785-0925-4CEB-A0BF-AC0EA6B1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3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37C6"/>
    <w:rPr>
      <w:color w:val="808080"/>
    </w:rPr>
  </w:style>
  <w:style w:type="paragraph" w:styleId="a4">
    <w:name w:val="List Paragraph"/>
    <w:basedOn w:val="a"/>
    <w:uiPriority w:val="34"/>
    <w:qFormat/>
    <w:rsid w:val="00993E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7D5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9585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33D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footer"/>
    <w:basedOn w:val="a"/>
    <w:link w:val="a8"/>
    <w:uiPriority w:val="99"/>
    <w:unhideWhenUsed/>
    <w:rsid w:val="00F33D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3D8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otnote reference"/>
    <w:basedOn w:val="a0"/>
    <w:semiHidden/>
    <w:rsid w:val="00F33D89"/>
    <w:rPr>
      <w:vertAlign w:val="superscript"/>
    </w:rPr>
  </w:style>
  <w:style w:type="paragraph" w:styleId="aa">
    <w:name w:val="footnote text"/>
    <w:basedOn w:val="a"/>
    <w:link w:val="ab"/>
    <w:semiHidden/>
    <w:rsid w:val="00F33D89"/>
    <w:rPr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semiHidden/>
    <w:rsid w:val="00F33D89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Plain Text"/>
    <w:basedOn w:val="a"/>
    <w:link w:val="ad"/>
    <w:rsid w:val="00F33D89"/>
    <w:rPr>
      <w:rFonts w:ascii="Courier New" w:hAnsi="Courier New"/>
      <w:sz w:val="20"/>
      <w:szCs w:val="20"/>
      <w:lang w:eastAsia="en-US"/>
    </w:rPr>
  </w:style>
  <w:style w:type="character" w:customStyle="1" w:styleId="ad">
    <w:name w:val="Текст Знак"/>
    <w:basedOn w:val="a0"/>
    <w:link w:val="ac"/>
    <w:rsid w:val="00F33D89"/>
    <w:rPr>
      <w:rFonts w:ascii="Courier New" w:eastAsia="Times New Roman" w:hAnsi="Courier New" w:cs="Times New Roman"/>
      <w:sz w:val="20"/>
      <w:szCs w:val="20"/>
    </w:rPr>
  </w:style>
  <w:style w:type="paragraph" w:styleId="ae">
    <w:name w:val="Normal (Web)"/>
    <w:basedOn w:val="a"/>
    <w:rsid w:val="00F33D89"/>
    <w:pPr>
      <w:spacing w:before="100" w:beforeAutospacing="1" w:after="100" w:afterAutospacing="1"/>
    </w:pPr>
  </w:style>
  <w:style w:type="paragraph" w:customStyle="1" w:styleId="Default">
    <w:name w:val="Default"/>
    <w:rsid w:val="00F33D89"/>
    <w:pPr>
      <w:widowControl w:val="0"/>
      <w:autoSpaceDE w:val="0"/>
      <w:autoSpaceDN w:val="0"/>
      <w:adjustRightInd w:val="0"/>
      <w:spacing w:after="0" w:line="240" w:lineRule="auto"/>
    </w:pPr>
    <w:rPr>
      <w:rFonts w:ascii="Literaturnaya ISOC" w:eastAsia="Times New Roman" w:hAnsi="Literaturnaya ISOC" w:cs="Literaturnaya ISOC"/>
      <w:color w:val="000000"/>
      <w:sz w:val="24"/>
      <w:szCs w:val="24"/>
      <w:lang w:eastAsia="ru-RU"/>
    </w:rPr>
  </w:style>
  <w:style w:type="paragraph" w:customStyle="1" w:styleId="CM12">
    <w:name w:val="CM12"/>
    <w:basedOn w:val="Default"/>
    <w:next w:val="Default"/>
    <w:rsid w:val="00F33D89"/>
    <w:rPr>
      <w:rFonts w:eastAsia="MS Mincho" w:cs="Times New Roman"/>
      <w:color w:val="auto"/>
      <w:lang w:eastAsia="ja-JP"/>
    </w:rPr>
  </w:style>
  <w:style w:type="paragraph" w:customStyle="1" w:styleId="CM14">
    <w:name w:val="CM14"/>
    <w:basedOn w:val="Default"/>
    <w:next w:val="Default"/>
    <w:rsid w:val="00F33D89"/>
    <w:rPr>
      <w:rFonts w:eastAsia="MS Mincho" w:cs="Times New Roman"/>
      <w:color w:val="auto"/>
      <w:lang w:eastAsia="ja-JP"/>
    </w:rPr>
  </w:style>
  <w:style w:type="paragraph" w:styleId="af">
    <w:name w:val="TOC Heading"/>
    <w:basedOn w:val="1"/>
    <w:next w:val="a"/>
    <w:uiPriority w:val="39"/>
    <w:unhideWhenUsed/>
    <w:qFormat/>
    <w:rsid w:val="00F33D8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3D89"/>
    <w:pPr>
      <w:spacing w:after="100"/>
    </w:pPr>
  </w:style>
  <w:style w:type="character" w:styleId="af0">
    <w:name w:val="Hyperlink"/>
    <w:basedOn w:val="a0"/>
    <w:uiPriority w:val="99"/>
    <w:unhideWhenUsed/>
    <w:rsid w:val="00F33D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14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Деденко</dc:creator>
  <cp:keywords/>
  <dc:description/>
  <cp:lastModifiedBy>Татьяна Деденко</cp:lastModifiedBy>
  <cp:revision>12</cp:revision>
  <dcterms:created xsi:type="dcterms:W3CDTF">2018-10-29T13:06:00Z</dcterms:created>
  <dcterms:modified xsi:type="dcterms:W3CDTF">2018-12-27T22:59:00Z</dcterms:modified>
</cp:coreProperties>
</file>