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360"/>
      </w:pPr>
    </w:p>
    <w:p>
      <w:pPr>
        <w:jc w:val="center"/>
      </w:pPr>
      <w:r>
        <w:rPr>
          <w:b/>
          <w:color w:val="ED7D4A"/>
          <w:sz w:val="22"/>
        </w:rPr>
        <w:t>INTERVIEW PREPARATION GUIDE</w:t>
      </w:r>
    </w:p>
    <w:p>
      <w:pPr>
        <w:pStyle w:val="Title"/>
        <w:jc w:val="center"/>
      </w:pPr>
      <w:r>
        <w:rPr>
          <w:color w:val="1E6B4E"/>
        </w:rPr>
        <w:t>TaskVoice</w:t>
      </w:r>
    </w:p>
    <w:p>
      <w:pPr>
        <w:pStyle w:val="Subtitle"/>
        <w:jc w:val="center"/>
      </w:pPr>
      <w:r>
        <w:t>An end-to-end guide to the product, architecture, code, decisions, trade-offs, and interview questions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5F1EB"/>
          </w:tcPr>
          <w:p>
            <w:pPr>
              <w:spacing w:after="0"/>
            </w:pPr>
            <w:r>
              <w:rPr>
                <w:b/>
                <w:color w:val="1E6B4E"/>
              </w:rPr>
              <w:t xml:space="preserve">YOUR ONE-LINE EXPLANATION  </w:t>
            </w:r>
            <w:r>
              <w:t>TaskVoice is a local-first React Native to-do app that supports typed and spoken task capture, persists tasks with AsyncStorage, and securely turns natural-language recordings into one or more structured tasks through a small Node backend.</w:t>
            </w:r>
          </w:p>
        </w:tc>
      </w:tr>
    </w:tbl>
    <w:p>
      <w:pPr>
        <w:spacing w:after="0"/>
      </w:pPr>
    </w:p>
    <w:p>
      <w:pPr>
        <w:spacing w:after="1600"/>
      </w:pPr>
    </w:p>
    <w:p>
      <w:pPr>
        <w:jc w:val="center"/>
      </w:pPr>
      <w:r>
        <w:rPr>
          <w:b/>
          <w:color w:val="173027"/>
        </w:rPr>
        <w:t>Built for the July 2026 AAIR Labs Developer Exercise</w:t>
        <w:br/>
      </w:r>
      <w:r>
        <w:rPr>
          <w:color w:val="66766E"/>
        </w:rPr>
        <w:t>Expo 54 • React Native • TypeScript • Express • Groq • Jest</w:t>
      </w:r>
    </w:p>
    <w:p>
      <w:r>
        <w:br w:type="page"/>
      </w:r>
    </w:p>
    <w:p>
      <w:pPr>
        <w:pStyle w:val="Heading1"/>
      </w:pPr>
      <w:r>
        <w:t>How to use this handbook</w:t>
      </w:r>
    </w:p>
    <w:p>
      <w:r>
        <w:rPr>
          <w:i w:val="0"/>
        </w:rPr>
        <w:t>Read Sections 1–5 to understand the full system. Use Sections 6–9 to prepare your technical explanation. Rehearse the questions in Section 10 and the demonstration script in Section 11.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E6B4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E6B4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What you should learn</w:t>
            </w:r>
          </w:p>
        </w:tc>
      </w:tr>
      <w:tr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sz w:val="17"/>
              </w:rPr>
              <w:t>1. Product and brief</w:t>
            </w:r>
          </w:p>
        </w:tc>
        <w:tc>
          <w:tcPr>
            <w:tcW w:type="dxa" w:w="7060"/>
          </w:tcPr>
          <w:p>
            <w:pPr>
              <w:spacing w:after="0" w:line="252" w:lineRule="auto"/>
            </w:pPr>
            <w:r>
              <w:rPr>
                <w:sz w:val="17"/>
              </w:rPr>
              <w:t>What was required and what the app delivers.</w:t>
            </w:r>
          </w:p>
        </w:tc>
      </w:tr>
      <w:tr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sz w:val="17"/>
              </w:rPr>
              <w:t>2. Architecture</w:t>
            </w:r>
          </w:p>
        </w:tc>
        <w:tc>
          <w:tcPr>
            <w:tcW w:type="dxa" w:w="7060"/>
          </w:tcPr>
          <w:p>
            <w:pPr>
              <w:spacing w:after="0" w:line="252" w:lineRule="auto"/>
            </w:pPr>
            <w:r>
              <w:rPr>
                <w:sz w:val="17"/>
              </w:rPr>
              <w:t>How mobile, storage, backend, and AI fit together.</w:t>
            </w:r>
          </w:p>
        </w:tc>
      </w:tr>
      <w:tr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sz w:val="17"/>
              </w:rPr>
              <w:t>3. Task lifecycle</w:t>
            </w:r>
          </w:p>
        </w:tc>
        <w:tc>
          <w:tcPr>
            <w:tcW w:type="dxa" w:w="7060"/>
          </w:tcPr>
          <w:p>
            <w:pPr>
              <w:spacing w:after="0" w:line="252" w:lineRule="auto"/>
            </w:pPr>
            <w:r>
              <w:rPr>
                <w:sz w:val="17"/>
              </w:rPr>
              <w:t>How add, edit, complete, delete, filter, and persistence work.</w:t>
            </w:r>
          </w:p>
        </w:tc>
      </w:tr>
      <w:tr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sz w:val="17"/>
              </w:rPr>
              <w:t>4. Voice lifecycle</w:t>
            </w:r>
          </w:p>
        </w:tc>
        <w:tc>
          <w:tcPr>
            <w:tcW w:type="dxa" w:w="7060"/>
          </w:tcPr>
          <w:p>
            <w:pPr>
              <w:spacing w:after="0" w:line="252" w:lineRule="auto"/>
            </w:pPr>
            <w:r>
              <w:rPr>
                <w:sz w:val="17"/>
              </w:rPr>
              <w:t>Every step from FAB press to structured tasks.</w:t>
            </w:r>
          </w:p>
        </w:tc>
      </w:tr>
      <w:tr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sz w:val="17"/>
              </w:rPr>
              <w:t>5. Code structure</w:t>
            </w:r>
          </w:p>
        </w:tc>
        <w:tc>
          <w:tcPr>
            <w:tcW w:type="dxa" w:w="7060"/>
          </w:tcPr>
          <w:p>
            <w:pPr>
              <w:spacing w:after="0" w:line="252" w:lineRule="auto"/>
            </w:pPr>
            <w:r>
              <w:rPr>
                <w:sz w:val="17"/>
              </w:rPr>
              <w:t>What each folder and important file owns.</w:t>
            </w:r>
          </w:p>
        </w:tc>
      </w:tr>
      <w:tr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sz w:val="17"/>
              </w:rPr>
              <w:t>6–9. Decisions</w:t>
            </w:r>
          </w:p>
        </w:tc>
        <w:tc>
          <w:tcPr>
            <w:tcW w:type="dxa" w:w="7060"/>
          </w:tcPr>
          <w:p>
            <w:pPr>
              <w:spacing w:after="0" w:line="252" w:lineRule="auto"/>
            </w:pPr>
            <w:r>
              <w:rPr>
                <w:sz w:val="17"/>
              </w:rPr>
              <w:t>Why the implementation was designed this way.</w:t>
            </w:r>
          </w:p>
        </w:tc>
      </w:tr>
      <w:tr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sz w:val="17"/>
              </w:rPr>
              <w:t>10. Interview Q&amp;A</w:t>
            </w:r>
          </w:p>
        </w:tc>
        <w:tc>
          <w:tcPr>
            <w:tcW w:type="dxa" w:w="7060"/>
          </w:tcPr>
          <w:p>
            <w:pPr>
              <w:spacing w:after="0" w:line="252" w:lineRule="auto"/>
            </w:pPr>
            <w:r>
              <w:rPr>
                <w:sz w:val="17"/>
              </w:rPr>
              <w:t>Likely questions and confident answers.</w:t>
            </w:r>
          </w:p>
        </w:tc>
      </w:tr>
      <w:tr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sz w:val="17"/>
              </w:rPr>
              <w:t>11. Demo plan</w:t>
            </w:r>
          </w:p>
        </w:tc>
        <w:tc>
          <w:tcPr>
            <w:tcW w:type="dxa" w:w="7060"/>
          </w:tcPr>
          <w:p>
            <w:pPr>
              <w:spacing w:after="0" w:line="252" w:lineRule="auto"/>
            </w:pPr>
            <w:r>
              <w:rPr>
                <w:sz w:val="17"/>
              </w:rPr>
              <w:t>A concise, reliable live walkthrough.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5F1EB"/>
          </w:tcPr>
          <w:p>
            <w:pPr>
              <w:spacing w:after="0"/>
            </w:pPr>
            <w:r>
              <w:rPr>
                <w:b/>
                <w:color w:val="1E6B4E"/>
              </w:rPr>
              <w:t xml:space="preserve">INTERVIEW PRINCIPLE  </w:t>
            </w:r>
            <w:r>
              <w:t>Explain the problem first, then the data flow, then the implementation detail. Do not begin by listing libraries.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Product, requirements, and value</w:t>
      </w:r>
    </w:p>
    <w:p>
      <w:pPr>
        <w:pStyle w:val="Heading2"/>
      </w:pPr>
      <w:r>
        <w:t>What TaskVoice does</w:t>
      </w:r>
    </w:p>
    <w:p>
      <w:r>
        <w:rPr>
          <w:i w:val="0"/>
        </w:rPr>
        <w:t>TaskVoice helps a user capture and manage personal tasks. A user can add a title and optional description, complete or reopen a task, delete it, search and filter the list, assign a due date, switch themes, and edit both manual and voice-created tasks.</w:t>
      </w:r>
    </w:p>
    <w:p>
      <w:pPr>
        <w:pStyle w:val="Heading2"/>
      </w:pPr>
      <w:r>
        <w:t>How it satisfies the brief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E6B4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Brief requirement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E6B4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2800"/>
          </w:tcPr>
          <w:p>
            <w:pPr>
              <w:spacing w:after="0" w:line="252" w:lineRule="auto"/>
            </w:pPr>
            <w:r>
              <w:rPr>
                <w:sz w:val="17"/>
              </w:rPr>
              <w:t>Add tasks</w:t>
            </w:r>
          </w:p>
        </w:tc>
        <w:tc>
          <w:tcPr>
            <w:tcW w:type="dxa" w:w="6560"/>
          </w:tcPr>
          <w:p>
            <w:pPr>
              <w:spacing w:after="0" w:line="252" w:lineRule="auto"/>
            </w:pPr>
            <w:r>
              <w:rPr>
                <w:sz w:val="17"/>
              </w:rPr>
              <w:t>Reusable TaskFormScreen validates title and accepts description/due date.</w:t>
            </w:r>
          </w:p>
        </w:tc>
      </w:tr>
      <w:tr>
        <w:tc>
          <w:tcPr>
            <w:tcW w:type="dxa" w:w="2800"/>
          </w:tcPr>
          <w:p>
            <w:pPr>
              <w:spacing w:after="0" w:line="252" w:lineRule="auto"/>
            </w:pPr>
            <w:r>
              <w:rPr>
                <w:sz w:val="17"/>
              </w:rPr>
              <w:t>Complete/incomplete</w:t>
            </w:r>
          </w:p>
        </w:tc>
        <w:tc>
          <w:tcPr>
            <w:tcW w:type="dxa" w:w="6560"/>
          </w:tcPr>
          <w:p>
            <w:pPr>
              <w:spacing w:after="0" w:line="252" w:lineRule="auto"/>
            </w:pPr>
            <w:r>
              <w:rPr>
                <w:sz w:val="17"/>
              </w:rPr>
              <w:t>TOGGLE_TASK changes completed and updatedAt.</w:t>
            </w:r>
          </w:p>
        </w:tc>
      </w:tr>
      <w:tr>
        <w:tc>
          <w:tcPr>
            <w:tcW w:type="dxa" w:w="2800"/>
          </w:tcPr>
          <w:p>
            <w:pPr>
              <w:spacing w:after="0" w:line="252" w:lineRule="auto"/>
            </w:pPr>
            <w:r>
              <w:rPr>
                <w:sz w:val="17"/>
              </w:rPr>
              <w:t>Delete</w:t>
            </w:r>
          </w:p>
        </w:tc>
        <w:tc>
          <w:tcPr>
            <w:tcW w:type="dxa" w:w="6560"/>
          </w:tcPr>
          <w:p>
            <w:pPr>
              <w:spacing w:after="0" w:line="252" w:lineRule="auto"/>
            </w:pPr>
            <w:r>
              <w:rPr>
                <w:sz w:val="17"/>
              </w:rPr>
              <w:t>TaskItem requests native confirmation before deletion.</w:t>
            </w:r>
          </w:p>
        </w:tc>
      </w:tr>
      <w:tr>
        <w:tc>
          <w:tcPr>
            <w:tcW w:type="dxa" w:w="2800"/>
          </w:tcPr>
          <w:p>
            <w:pPr>
              <w:spacing w:after="0" w:line="252" w:lineRule="auto"/>
            </w:pPr>
            <w:r>
              <w:rPr>
                <w:sz w:val="17"/>
              </w:rPr>
              <w:t>View all tasks</w:t>
            </w:r>
          </w:p>
        </w:tc>
        <w:tc>
          <w:tcPr>
            <w:tcW w:type="dxa" w:w="6560"/>
          </w:tcPr>
          <w:p>
            <w:pPr>
              <w:spacing w:after="0" w:line="252" w:lineRule="auto"/>
            </w:pPr>
            <w:r>
              <w:rPr>
                <w:sz w:val="17"/>
              </w:rPr>
              <w:t>TaskListScreen renders a FlatList of derived tasks.</w:t>
            </w:r>
          </w:p>
        </w:tc>
      </w:tr>
      <w:tr>
        <w:tc>
          <w:tcPr>
            <w:tcW w:type="dxa" w:w="2800"/>
          </w:tcPr>
          <w:p>
            <w:pPr>
              <w:spacing w:after="0" w:line="252" w:lineRule="auto"/>
            </w:pPr>
            <w:r>
              <w:rPr>
                <w:sz w:val="17"/>
              </w:rPr>
              <w:t>Persistence</w:t>
            </w:r>
          </w:p>
        </w:tc>
        <w:tc>
          <w:tcPr>
            <w:tcW w:type="dxa" w:w="6560"/>
          </w:tcPr>
          <w:p>
            <w:pPr>
              <w:spacing w:after="0" w:line="252" w:lineRule="auto"/>
            </w:pPr>
            <w:r>
              <w:rPr>
                <w:sz w:val="17"/>
              </w:rPr>
              <w:t>TaskProvider loads and saves through AsyncStorage.</w:t>
            </w:r>
          </w:p>
        </w:tc>
      </w:tr>
      <w:tr>
        <w:tc>
          <w:tcPr>
            <w:tcW w:type="dxa" w:w="2800"/>
          </w:tcPr>
          <w:p>
            <w:pPr>
              <w:spacing w:after="0" w:line="252" w:lineRule="auto"/>
            </w:pPr>
            <w:r>
              <w:rPr>
                <w:sz w:val="17"/>
              </w:rPr>
              <w:t>Two-screen navigation</w:t>
            </w:r>
          </w:p>
        </w:tc>
        <w:tc>
          <w:tcPr>
            <w:tcW w:type="dxa" w:w="6560"/>
          </w:tcPr>
          <w:p>
            <w:pPr>
              <w:spacing w:after="0" w:line="252" w:lineRule="auto"/>
            </w:pPr>
            <w:r>
              <w:rPr>
                <w:sz w:val="17"/>
              </w:rPr>
              <w:t>React Navigation connects Tasks and AddTask; EditTask reuses the same form.</w:t>
            </w:r>
          </w:p>
        </w:tc>
      </w:tr>
      <w:tr>
        <w:tc>
          <w:tcPr>
            <w:tcW w:type="dxa" w:w="2800"/>
          </w:tcPr>
          <w:p>
            <w:pPr>
              <w:spacing w:after="0" w:line="252" w:lineRule="auto"/>
            </w:pPr>
            <w:r>
              <w:rPr>
                <w:sz w:val="17"/>
              </w:rPr>
              <w:t>Voice FAB</w:t>
            </w:r>
          </w:p>
        </w:tc>
        <w:tc>
          <w:tcPr>
            <w:tcW w:type="dxa" w:w="6560"/>
          </w:tcPr>
          <w:p>
            <w:pPr>
              <w:spacing w:after="0" w:line="252" w:lineRule="auto"/>
            </w:pPr>
            <w:r>
              <w:rPr>
                <w:sz w:val="17"/>
              </w:rPr>
              <w:t>FloatingActionButton starts Expo Audio recording.</w:t>
            </w:r>
          </w:p>
        </w:tc>
      </w:tr>
      <w:tr>
        <w:tc>
          <w:tcPr>
            <w:tcW w:type="dxa" w:w="2800"/>
          </w:tcPr>
          <w:p>
            <w:pPr>
              <w:spacing w:after="0" w:line="252" w:lineRule="auto"/>
            </w:pPr>
            <w:r>
              <w:rPr>
                <w:sz w:val="17"/>
              </w:rPr>
              <w:t>Speech transcription</w:t>
            </w:r>
          </w:p>
        </w:tc>
        <w:tc>
          <w:tcPr>
            <w:tcW w:type="dxa" w:w="6560"/>
          </w:tcPr>
          <w:p>
            <w:pPr>
              <w:spacing w:after="0" w:line="252" w:lineRule="auto"/>
            </w:pPr>
            <w:r>
              <w:rPr>
                <w:sz w:val="17"/>
              </w:rPr>
              <w:t>Backend sends audio to Groq-hosted whisper-large-v3.</w:t>
            </w:r>
          </w:p>
        </w:tc>
      </w:tr>
      <w:tr>
        <w:tc>
          <w:tcPr>
            <w:tcW w:type="dxa" w:w="2800"/>
          </w:tcPr>
          <w:p>
            <w:pPr>
              <w:spacing w:after="0" w:line="252" w:lineRule="auto"/>
            </w:pPr>
            <w:r>
              <w:rPr>
                <w:sz w:val="17"/>
              </w:rPr>
              <w:t>Multiple tasks</w:t>
            </w:r>
          </w:p>
        </w:tc>
        <w:tc>
          <w:tcPr>
            <w:tcW w:type="dxa" w:w="6560"/>
          </w:tcPr>
          <w:p>
            <w:pPr>
              <w:spacing w:after="0" w:line="252" w:lineRule="auto"/>
            </w:pPr>
            <w:r>
              <w:rPr>
                <w:sz w:val="17"/>
              </w:rPr>
              <w:t>LLM extraction returns a structured array and deduplicates titles.</w:t>
            </w:r>
          </w:p>
        </w:tc>
      </w:tr>
      <w:tr>
        <w:tc>
          <w:tcPr>
            <w:tcW w:type="dxa" w:w="2800"/>
          </w:tcPr>
          <w:p>
            <w:pPr>
              <w:spacing w:after="0" w:line="252" w:lineRule="auto"/>
            </w:pPr>
            <w:r>
              <w:rPr>
                <w:sz w:val="17"/>
              </w:rPr>
              <w:t>Screenshots</w:t>
            </w:r>
          </w:p>
        </w:tc>
        <w:tc>
          <w:tcPr>
            <w:tcW w:type="dxa" w:w="6560"/>
          </w:tcPr>
          <w:p>
            <w:pPr>
              <w:spacing w:after="0" w:line="252" w:lineRule="auto"/>
            </w:pPr>
            <w:r>
              <w:rPr>
                <w:sz w:val="17"/>
              </w:rPr>
              <w:t>Physical-iPhone screenshots and an MP4 demo are included.</w:t>
            </w:r>
          </w:p>
        </w:tc>
      </w:tr>
    </w:tbl>
    <w:p>
      <w:pPr>
        <w:pStyle w:val="Heading2"/>
      </w:pPr>
      <w:r>
        <w:t>Bonus work</w:t>
      </w:r>
    </w:p>
    <w:p>
      <w:pPr>
        <w:pStyle w:val="ListBullet"/>
      </w:pPr>
      <w:r>
        <w:t>Due dates, relative deadline badges, and due-date sorting.</w:t>
      </w:r>
    </w:p>
    <w:p>
      <w:pPr>
        <w:pStyle w:val="ListBullet"/>
      </w:pPr>
      <w:r>
        <w:t>Search plus All, Active, and Done filters with counts.</w:t>
      </w:r>
    </w:p>
    <w:p>
      <w:pPr>
        <w:pStyle w:val="ListBullet"/>
      </w:pPr>
      <w:r>
        <w:t>Persisted light and dark themes.</w:t>
      </w:r>
    </w:p>
    <w:p>
      <w:pPr>
        <w:pStyle w:val="ListBullet"/>
      </w:pPr>
      <w:r>
        <w:t>Strict TypeScript, reducer/unit tests, ESLint, and Prettier.</w:t>
      </w:r>
    </w:p>
    <w:p>
      <w:pPr>
        <w:pStyle w:val="ListBullet"/>
      </w:pPr>
      <w:r>
        <w:t>Professional modal transitions, error states, accessibility labels, and physical-device evidence.</w:t>
      </w:r>
    </w:p>
    <w:p>
      <w:r>
        <w:br w:type="page"/>
      </w:r>
    </w:p>
    <w:p>
      <w:pPr>
        <w:pStyle w:val="Heading1"/>
      </w:pPr>
      <w:r>
        <w:t>2. System architecture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5F1EB"/>
          </w:tcPr>
          <w:p>
            <w:pPr>
              <w:spacing w:after="0"/>
            </w:pPr>
            <w:r>
              <w:rPr>
                <w:b/>
                <w:color w:val="1E6B4E"/>
              </w:rPr>
              <w:t xml:space="preserve">ARCHITECTURE SUMMARY  </w:t>
            </w:r>
            <w:r>
              <w:t>The mobile app owns interaction and local state. AsyncStorage owns device persistence. The Express server owns secrets and AI calls. Groq performs transcription and structured extraction.</w:t>
            </w:r>
          </w:p>
        </w:tc>
      </w:tr>
    </w:tbl>
    <w:p>
      <w:pPr>
        <w:spacing w:after="0"/>
      </w:pPr>
    </w:p>
    <w:p>
      <w:pPr>
        <w:pStyle w:val="Heading2"/>
      </w:pPr>
      <w:r>
        <w:t>Layered view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4140"/>
        <w:gridCol w:w="3520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E6B4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4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E6B4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  <w:tc>
          <w:tcPr>
            <w:tcW w:type="dxa" w:w="3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E6B4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Key files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sz w:val="17"/>
              </w:rPr>
              <w:t>Presentation</w:t>
            </w:r>
          </w:p>
        </w:tc>
        <w:tc>
          <w:tcPr>
            <w:tcW w:type="dxa" w:w="4140"/>
          </w:tcPr>
          <w:p>
            <w:pPr>
              <w:spacing w:after="0" w:line="252" w:lineRule="auto"/>
            </w:pPr>
            <w:r>
              <w:rPr>
                <w:sz w:val="17"/>
              </w:rPr>
              <w:t>Screens, task cards, modals, filtering controls</w:t>
            </w:r>
          </w:p>
        </w:tc>
        <w:tc>
          <w:tcPr>
            <w:tcW w:type="dxa" w:w="3520"/>
          </w:tcPr>
          <w:p>
            <w:pPr>
              <w:spacing w:after="0" w:line="252" w:lineRule="auto"/>
            </w:pPr>
            <w:r>
              <w:rPr>
                <w:sz w:val="17"/>
              </w:rPr>
              <w:t>src/screens, src/components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sz w:val="17"/>
              </w:rPr>
              <w:t>Application state</w:t>
            </w:r>
          </w:p>
        </w:tc>
        <w:tc>
          <w:tcPr>
            <w:tcW w:type="dxa" w:w="4140"/>
          </w:tcPr>
          <w:p>
            <w:pPr>
              <w:spacing w:after="0" w:line="252" w:lineRule="auto"/>
            </w:pPr>
            <w:r>
              <w:rPr>
                <w:sz w:val="17"/>
              </w:rPr>
              <w:t>Commands and deterministic task transitions</w:t>
            </w:r>
          </w:p>
        </w:tc>
        <w:tc>
          <w:tcPr>
            <w:tcW w:type="dxa" w:w="3520"/>
          </w:tcPr>
          <w:p>
            <w:pPr>
              <w:spacing w:after="0" w:line="252" w:lineRule="auto"/>
            </w:pPr>
            <w:r>
              <w:rPr>
                <w:sz w:val="17"/>
              </w:rPr>
              <w:t>TaskContext.tsx, taskReducer.ts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sz w:val="17"/>
              </w:rPr>
              <w:t>Device services</w:t>
            </w:r>
          </w:p>
        </w:tc>
        <w:tc>
          <w:tcPr>
            <w:tcW w:type="dxa" w:w="4140"/>
          </w:tcPr>
          <w:p>
            <w:pPr>
              <w:spacing w:after="0" w:line="252" w:lineRule="auto"/>
            </w:pPr>
            <w:r>
              <w:rPr>
                <w:sz w:val="17"/>
              </w:rPr>
              <w:t>AsyncStorage and voice API client</w:t>
            </w:r>
          </w:p>
        </w:tc>
        <w:tc>
          <w:tcPr>
            <w:tcW w:type="dxa" w:w="3520"/>
          </w:tcPr>
          <w:p>
            <w:pPr>
              <w:spacing w:after="0" w:line="252" w:lineRule="auto"/>
            </w:pPr>
            <w:r>
              <w:rPr>
                <w:sz w:val="17"/>
              </w:rPr>
              <w:t>taskStorage.ts, voiceTaskApi.ts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sz w:val="17"/>
              </w:rPr>
              <w:t>Domain utilities</w:t>
            </w:r>
          </w:p>
        </w:tc>
        <w:tc>
          <w:tcPr>
            <w:tcW w:type="dxa" w:w="4140"/>
          </w:tcPr>
          <w:p>
            <w:pPr>
              <w:spacing w:after="0" w:line="252" w:lineRule="auto"/>
            </w:pPr>
            <w:r>
              <w:rPr>
                <w:sz w:val="17"/>
              </w:rPr>
              <w:t>Dates, validation, normalization, IDs</w:t>
            </w:r>
          </w:p>
        </w:tc>
        <w:tc>
          <w:tcPr>
            <w:tcW w:type="dxa" w:w="3520"/>
          </w:tcPr>
          <w:p>
            <w:pPr>
              <w:spacing w:after="0" w:line="252" w:lineRule="auto"/>
            </w:pPr>
            <w:r>
              <w:rPr>
                <w:sz w:val="17"/>
              </w:rPr>
              <w:t>src/utils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sz w:val="17"/>
              </w:rPr>
              <w:t>Navigation/theme</w:t>
            </w:r>
          </w:p>
        </w:tc>
        <w:tc>
          <w:tcPr>
            <w:tcW w:type="dxa" w:w="4140"/>
          </w:tcPr>
          <w:p>
            <w:pPr>
              <w:spacing w:after="0" w:line="252" w:lineRule="auto"/>
            </w:pPr>
            <w:r>
              <w:rPr>
                <w:sz w:val="17"/>
              </w:rPr>
              <w:t>Routes and semantic palettes</w:t>
            </w:r>
          </w:p>
        </w:tc>
        <w:tc>
          <w:tcPr>
            <w:tcW w:type="dxa" w:w="3520"/>
          </w:tcPr>
          <w:p>
            <w:pPr>
              <w:spacing w:after="0" w:line="252" w:lineRule="auto"/>
            </w:pPr>
            <w:r>
              <w:rPr>
                <w:sz w:val="17"/>
              </w:rPr>
              <w:t>AppNavigator.tsx, ThemeContext.tsx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sz w:val="17"/>
              </w:rPr>
              <w:t>Backend API</w:t>
            </w:r>
          </w:p>
        </w:tc>
        <w:tc>
          <w:tcPr>
            <w:tcW w:type="dxa" w:w="4140"/>
          </w:tcPr>
          <w:p>
            <w:pPr>
              <w:spacing w:after="0" w:line="252" w:lineRule="auto"/>
            </w:pPr>
            <w:r>
              <w:rPr>
                <w:sz w:val="17"/>
              </w:rPr>
              <w:t>Upload validation, orchestration, safe errors</w:t>
            </w:r>
          </w:p>
        </w:tc>
        <w:tc>
          <w:tcPr>
            <w:tcW w:type="dxa" w:w="3520"/>
          </w:tcPr>
          <w:p>
            <w:pPr>
              <w:spacing w:after="0" w:line="252" w:lineRule="auto"/>
            </w:pPr>
            <w:r>
              <w:rPr>
                <w:sz w:val="17"/>
              </w:rPr>
              <w:t>server/src/routes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sz w:val="17"/>
              </w:rPr>
              <w:t>AI services</w:t>
            </w:r>
          </w:p>
        </w:tc>
        <w:tc>
          <w:tcPr>
            <w:tcW w:type="dxa" w:w="4140"/>
          </w:tcPr>
          <w:p>
            <w:pPr>
              <w:spacing w:after="0" w:line="252" w:lineRule="auto"/>
            </w:pPr>
            <w:r>
              <w:rPr>
                <w:sz w:val="17"/>
              </w:rPr>
              <w:t>Transcription and structured extraction</w:t>
            </w:r>
          </w:p>
        </w:tc>
        <w:tc>
          <w:tcPr>
            <w:tcW w:type="dxa" w:w="3520"/>
          </w:tcPr>
          <w:p>
            <w:pPr>
              <w:spacing w:after="0" w:line="252" w:lineRule="auto"/>
            </w:pPr>
            <w:r>
              <w:rPr>
                <w:sz w:val="17"/>
              </w:rPr>
              <w:t>server/src/services</w:t>
            </w:r>
          </w:p>
        </w:tc>
      </w:tr>
    </w:tbl>
    <w:p>
      <w:pPr>
        <w:pStyle w:val="Heading2"/>
      </w:pPr>
      <w:r>
        <w:t>End-to-end dependency flow</w:t>
      </w:r>
    </w:p>
    <w:p>
      <w:pPr>
        <w:pStyle w:val="CodeBlock"/>
        <w:shd w:fill="F0F3F1"/>
      </w:pPr>
      <w:r>
        <w:t>User</w:t>
        <w:br/>
        <w:t xml:space="preserve">  ├─ manual input → TaskFormScreen → TaskContext → taskReducer → AsyncStorage</w:t>
        <w:br/>
        <w:t xml:space="preserve">  └─ voice FAB → useVoiceInput → voiceTaskApi → Express route</w:t>
        <w:br/>
        <w:t xml:space="preserve">                                      ├─ transcribeAudio → Whisper</w:t>
        <w:br/>
        <w:t xml:space="preserve">                                      └─ extractTasks → structured LLM output</w:t>
        <w:br/>
        <w:t xml:space="preserve">                         response → normalize → TaskContext → AsyncStorage</w:t>
      </w:r>
    </w:p>
    <w:p>
      <w:pPr>
        <w:pStyle w:val="Heading2"/>
      </w:pPr>
      <w:r>
        <w:t>Why this architecture is proportionate</w:t>
      </w:r>
    </w:p>
    <w:p>
      <w:r>
        <w:rPr>
          <w:i w:val="0"/>
        </w:rPr>
        <w:t>The app is small, so Redux and a database would add ceremony without solving a real scaling problem. Context plus useReducer makes state transitions explicit and testable. A narrow backend is necessary because API keys must never be shipped in a mobile bundle.</w:t>
      </w:r>
    </w:p>
    <w:p>
      <w:r>
        <w:br w:type="page"/>
      </w:r>
    </w:p>
    <w:p>
      <w:pPr>
        <w:pStyle w:val="Heading1"/>
      </w:pPr>
      <w:r>
        <w:t>3. Application boot and task lifecycle</w:t>
      </w:r>
    </w:p>
    <w:p>
      <w:pPr>
        <w:pStyle w:val="Heading2"/>
      </w:pPr>
      <w:r>
        <w:t>App startup</w:t>
      </w:r>
    </w:p>
    <w:p>
      <w:pPr>
        <w:pStyle w:val="ListNumber"/>
      </w:pPr>
      <w:r>
        <w:t>App mounts ThemeProvider, which chooses the system theme and restores a saved preference.</w:t>
      </w:r>
    </w:p>
    <w:p>
      <w:pPr>
        <w:pStyle w:val="ListNumber"/>
      </w:pPr>
      <w:r>
        <w:t>TaskProvider starts with isHydrated=false and requests saved tasks.</w:t>
      </w:r>
    </w:p>
    <w:p>
      <w:pPr>
        <w:pStyle w:val="ListNumber"/>
      </w:pPr>
      <w:r>
        <w:t>TaskListScreen shows a loading state until hydration finishes.</w:t>
      </w:r>
    </w:p>
    <w:p>
      <w:pPr>
        <w:pStyle w:val="ListNumber"/>
      </w:pPr>
      <w:r>
        <w:t>After a successful load, tasks are dispatched through LOAD_TASKS.</w:t>
      </w:r>
    </w:p>
    <w:p>
      <w:pPr>
        <w:pStyle w:val="ListNumber"/>
      </w:pPr>
      <w:r>
        <w:t>Only then may automatic saving begin.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5F1EB"/>
          </w:tcPr>
          <w:p>
            <w:pPr>
              <w:spacing w:after="0"/>
            </w:pPr>
            <w:r>
              <w:rPr>
                <w:b/>
                <w:color w:val="1E6B4E"/>
              </w:rPr>
              <w:t xml:space="preserve">CRITICAL PERSISTENCE INVARIANT  </w:t>
            </w:r>
            <w:r>
              <w:t>The loadedSafely ref prevents the initial empty reducer state from overwriting existing device data when loading fails. Hydration state alone is insufficient because the error action also ends loading.</w:t>
            </w:r>
          </w:p>
        </w:tc>
      </w:tr>
    </w:tbl>
    <w:p>
      <w:pPr>
        <w:spacing w:after="0"/>
      </w:pPr>
    </w:p>
    <w:p>
      <w:pPr>
        <w:pStyle w:val="Heading2"/>
      </w:pPr>
      <w:r>
        <w:t>Task data model</w:t>
      </w:r>
    </w:p>
    <w:p>
      <w:pPr>
        <w:pStyle w:val="CodeBlock"/>
        <w:shd w:fill="F0F3F1"/>
      </w:pPr>
      <w:r>
        <w:t>interface Task {</w:t>
        <w:br/>
        <w:t xml:space="preserve">  id: string;</w:t>
        <w:br/>
        <w:t xml:space="preserve">  title: string;</w:t>
        <w:br/>
        <w:t xml:space="preserve">  description?: string;</w:t>
        <w:br/>
        <w:t xml:space="preserve">  dueDate?: string;       // local YYYY-MM-DD</w:t>
        <w:br/>
        <w:t xml:space="preserve">  completed: boolean;</w:t>
        <w:br/>
        <w:t xml:space="preserve">  source: 'manual' | 'voice';</w:t>
        <w:br/>
        <w:t xml:space="preserve">  createdAt: string;</w:t>
        <w:br/>
        <w:t xml:space="preserve">  updatedAt: string;</w:t>
        <w:br/>
        <w:t>}</w:t>
      </w:r>
    </w:p>
    <w:p>
      <w:pPr>
        <w:pStyle w:val="Heading2"/>
      </w:pPr>
      <w:r>
        <w:t>Reducer actions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E6B4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E6B4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Effect</w:t>
            </w:r>
          </w:p>
        </w:tc>
      </w:tr>
      <w:tr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sz w:val="17"/>
              </w:rPr>
              <w:t>LOAD_TASKS</w:t>
            </w:r>
          </w:p>
        </w:tc>
        <w:tc>
          <w:tcPr>
            <w:tcW w:type="dxa" w:w="7060"/>
          </w:tcPr>
          <w:p>
            <w:pPr>
              <w:spacing w:after="0" w:line="252" w:lineRule="auto"/>
            </w:pPr>
            <w:r>
              <w:rPr>
                <w:sz w:val="17"/>
              </w:rPr>
              <w:t>Replaces state with validated stored tasks and ends hydration.</w:t>
            </w:r>
          </w:p>
        </w:tc>
      </w:tr>
      <w:tr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sz w:val="17"/>
              </w:rPr>
              <w:t>ADD_TASKS</w:t>
            </w:r>
          </w:p>
        </w:tc>
        <w:tc>
          <w:tcPr>
            <w:tcW w:type="dxa" w:w="7060"/>
          </w:tcPr>
          <w:p>
            <w:pPr>
              <w:spacing w:after="0" w:line="252" w:lineRule="auto"/>
            </w:pPr>
            <w:r>
              <w:rPr>
                <w:sz w:val="17"/>
              </w:rPr>
              <w:t>Prepends one or more new tasks.</w:t>
            </w:r>
          </w:p>
        </w:tc>
      </w:tr>
      <w:tr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sz w:val="17"/>
              </w:rPr>
              <w:t>UPDATE_TASK</w:t>
            </w:r>
          </w:p>
        </w:tc>
        <w:tc>
          <w:tcPr>
            <w:tcW w:type="dxa" w:w="7060"/>
          </w:tcPr>
          <w:p>
            <w:pPr>
              <w:spacing w:after="0" w:line="252" w:lineRule="auto"/>
            </w:pPr>
            <w:r>
              <w:rPr>
                <w:sz w:val="17"/>
              </w:rPr>
              <w:t>Changes editable fields while preserving ID, source, completion, and creation time.</w:t>
            </w:r>
          </w:p>
        </w:tc>
      </w:tr>
      <w:tr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sz w:val="17"/>
              </w:rPr>
              <w:t>TOGGLE_TASK</w:t>
            </w:r>
          </w:p>
        </w:tc>
        <w:tc>
          <w:tcPr>
            <w:tcW w:type="dxa" w:w="7060"/>
          </w:tcPr>
          <w:p>
            <w:pPr>
              <w:spacing w:after="0" w:line="252" w:lineRule="auto"/>
            </w:pPr>
            <w:r>
              <w:rPr>
                <w:sz w:val="17"/>
              </w:rPr>
              <w:t>Flips completion and updates the timestamp.</w:t>
            </w:r>
          </w:p>
        </w:tc>
      </w:tr>
      <w:tr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sz w:val="17"/>
              </w:rPr>
              <w:t>DELETE_TASK</w:t>
            </w:r>
          </w:p>
        </w:tc>
        <w:tc>
          <w:tcPr>
            <w:tcW w:type="dxa" w:w="7060"/>
          </w:tcPr>
          <w:p>
            <w:pPr>
              <w:spacing w:after="0" w:line="252" w:lineRule="auto"/>
            </w:pPr>
            <w:r>
              <w:rPr>
                <w:sz w:val="17"/>
              </w:rPr>
              <w:t>Removes exactly the matching ID.</w:t>
            </w:r>
          </w:p>
        </w:tc>
      </w:tr>
      <w:tr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sz w:val="17"/>
              </w:rPr>
              <w:t>STORAGE_ERROR</w:t>
            </w:r>
          </w:p>
        </w:tc>
        <w:tc>
          <w:tcPr>
            <w:tcW w:type="dxa" w:w="7060"/>
          </w:tcPr>
          <w:p>
            <w:pPr>
              <w:spacing w:after="0" w:line="252" w:lineRule="auto"/>
            </w:pPr>
            <w:r>
              <w:rPr>
                <w:sz w:val="17"/>
              </w:rPr>
              <w:t>Exposes a user-facing persistence error.</w:t>
            </w:r>
          </w:p>
        </w:tc>
      </w:tr>
    </w:tbl>
    <w:p>
      <w:r>
        <w:br w:type="page"/>
      </w:r>
    </w:p>
    <w:p>
      <w:pPr>
        <w:pStyle w:val="Heading1"/>
      </w:pPr>
      <w:r>
        <w:t>4. Manual task flows</w:t>
      </w:r>
    </w:p>
    <w:p>
      <w:pPr>
        <w:pStyle w:val="Heading2"/>
      </w:pPr>
      <w:r>
        <w:t>Add task</w:t>
      </w:r>
    </w:p>
    <w:p>
      <w:pPr>
        <w:pStyle w:val="ListNumber"/>
      </w:pPr>
      <w:r>
        <w:t>The + button navigates to AddTask.</w:t>
      </w:r>
    </w:p>
    <w:p>
      <w:pPr>
        <w:pStyle w:val="ListNumber"/>
      </w:pPr>
      <w:r>
        <w:t>TaskFormScreen initializes empty controlled fields.</w:t>
      </w:r>
    </w:p>
    <w:p>
      <w:pPr>
        <w:pStyle w:val="ListNumber"/>
      </w:pPr>
      <w:r>
        <w:t>validateTaskTitle rejects whitespace-only input.</w:t>
      </w:r>
    </w:p>
    <w:p>
      <w:pPr>
        <w:pStyle w:val="ListNumber"/>
      </w:pPr>
      <w:r>
        <w:t>TaskContext creates an ID and timestamps, trims values, and dispatches ADD_TASKS.</w:t>
      </w:r>
    </w:p>
    <w:p>
      <w:pPr>
        <w:pStyle w:val="ListNumber"/>
      </w:pPr>
      <w:r>
        <w:t>The persistence effect observes the new state and saves the full array.</w:t>
      </w:r>
    </w:p>
    <w:p>
      <w:pPr>
        <w:pStyle w:val="ListNumber"/>
      </w:pPr>
      <w:r>
        <w:t>navigation.goBack returns to the updated list.</w:t>
      </w:r>
    </w:p>
    <w:p>
      <w:pPr>
        <w:pStyle w:val="Heading2"/>
      </w:pPr>
      <w:r>
        <w:t>Edit task</w:t>
      </w:r>
    </w:p>
    <w:p>
      <w:r>
        <w:rPr>
          <w:i w:val="0"/>
        </w:rPr>
        <w:t>TaskItem passes its ID through the EditTask route. TaskFormScreen finds the task and pre-fills the same controls used for creation. UPDATE_TASK changes title, description, and due date while deliberately preserving source and completed. Assigning optional fields as undefined allows users to clear them.</w:t>
      </w:r>
    </w:p>
    <w:p>
      <w:pPr>
        <w:pStyle w:val="Heading2"/>
      </w:pPr>
      <w:r>
        <w:t>Complete and delete</w:t>
      </w:r>
    </w:p>
    <w:p>
      <w:pPr>
        <w:pStyle w:val="ListBullet"/>
      </w:pPr>
      <w:r>
        <w:t>Completion uses a checkbox-like Pressable with accessibilityState.checked.</w:t>
      </w:r>
    </w:p>
    <w:p>
      <w:pPr>
        <w:pStyle w:val="ListBullet"/>
      </w:pPr>
      <w:r>
        <w:t>Deletion uses Alert.alert with cancel and destructive choices.</w:t>
      </w:r>
    </w:p>
    <w:p>
      <w:pPr>
        <w:pStyle w:val="ListBullet"/>
      </w:pPr>
      <w:r>
        <w:t>Both changes flow through the reducer and are persisted by the same effect.</w:t>
      </w:r>
    </w:p>
    <w:p>
      <w:pPr>
        <w:pStyle w:val="Heading2"/>
      </w:pPr>
      <w:r>
        <w:t>Search, filters, and sorting</w:t>
      </w:r>
    </w:p>
    <w:p>
      <w:r>
        <w:rPr>
          <w:i w:val="0"/>
        </w:rPr>
        <w:t>TaskListScreen derives visible tasks with useMemo. Search normalizes the query and searches title plus description. Filters do not mutate data; they select All, Active, or Done. sortTasks always copies the array before sorting, preventing accidental state mutation.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5F1EB"/>
          </w:tcPr>
          <w:p>
            <w:pPr>
              <w:spacing w:after="0"/>
            </w:pPr>
            <w:r>
              <w:rPr>
                <w:b/>
                <w:color w:val="1E6B4E"/>
              </w:rPr>
              <w:t xml:space="preserve">WHY DERIVED STATE  </w:t>
            </w:r>
            <w:r>
              <w:t>The app stores only canonical tasks. Query, filter, counts, and sorted results are calculated from tasks, avoiding synchronization bugs.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Voice flow: mobile to AI and back</w:t>
      </w:r>
    </w:p>
    <w:p>
      <w:pPr>
        <w:pStyle w:val="Heading2"/>
      </w:pPr>
      <w:r>
        <w:t>Mobile recording state machine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00"/>
        <w:gridCol w:w="3300"/>
        <w:gridCol w:w="4560"/>
      </w:tblGrid>
      <w:tr>
        <w:trPr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E6B4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E6B4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What the user sees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E6B4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What the code does</w:t>
            </w:r>
          </w:p>
        </w:tc>
      </w:tr>
      <w:tr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sz w:val="17"/>
              </w:rPr>
              <w:t>idle</w:t>
            </w:r>
          </w:p>
        </w:tc>
        <w:tc>
          <w:tcPr>
            <w:tcW w:type="dxa" w:w="3300"/>
          </w:tcPr>
          <w:p>
            <w:pPr>
              <w:spacing w:after="0" w:line="252" w:lineRule="auto"/>
            </w:pPr>
            <w:r>
              <w:rPr>
                <w:sz w:val="17"/>
              </w:rPr>
              <w:t>Normal task list</w:t>
            </w:r>
          </w:p>
        </w:tc>
        <w:tc>
          <w:tcPr>
            <w:tcW w:type="dxa" w:w="4560"/>
          </w:tcPr>
          <w:p>
            <w:pPr>
              <w:spacing w:after="0" w:line="252" w:lineRule="auto"/>
            </w:pPr>
            <w:r>
              <w:rPr>
                <w:sz w:val="17"/>
              </w:rPr>
              <w:t>Recorder is inactive.</w:t>
            </w:r>
          </w:p>
        </w:tc>
      </w:tr>
      <w:tr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sz w:val="17"/>
              </w:rPr>
              <w:t>listening</w:t>
            </w:r>
          </w:p>
        </w:tc>
        <w:tc>
          <w:tcPr>
            <w:tcW w:type="dxa" w:w="3300"/>
          </w:tcPr>
          <w:p>
            <w:pPr>
              <w:spacing w:after="0" w:line="252" w:lineRule="auto"/>
            </w:pPr>
            <w:r>
              <w:rPr>
                <w:sz w:val="17"/>
              </w:rPr>
              <w:t>Listening sheet and Stop button</w:t>
            </w:r>
          </w:p>
        </w:tc>
        <w:tc>
          <w:tcPr>
            <w:tcW w:type="dxa" w:w="4560"/>
          </w:tcPr>
          <w:p>
            <w:pPr>
              <w:spacing w:after="0" w:line="252" w:lineRule="auto"/>
            </w:pPr>
            <w:r>
              <w:rPr>
                <w:sz w:val="17"/>
              </w:rPr>
              <w:t>Expo Audio records high-quality audio.</w:t>
            </w:r>
          </w:p>
        </w:tc>
      </w:tr>
      <w:tr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sz w:val="17"/>
              </w:rPr>
              <w:t>processing</w:t>
            </w:r>
          </w:p>
        </w:tc>
        <w:tc>
          <w:tcPr>
            <w:tcW w:type="dxa" w:w="3300"/>
          </w:tcPr>
          <w:p>
            <w:pPr>
              <w:spacing w:after="0" w:line="252" w:lineRule="auto"/>
            </w:pPr>
            <w:r>
              <w:rPr>
                <w:sz w:val="17"/>
              </w:rPr>
              <w:t>Spinner and Creating your tasks</w:t>
            </w:r>
          </w:p>
        </w:tc>
        <w:tc>
          <w:tcPr>
            <w:tcW w:type="dxa" w:w="4560"/>
          </w:tcPr>
          <w:p>
            <w:pPr>
              <w:spacing w:after="0" w:line="252" w:lineRule="auto"/>
            </w:pPr>
            <w:r>
              <w:rPr>
                <w:sz w:val="17"/>
              </w:rPr>
              <w:t>File is uploaded; dismissal is blocked.</w:t>
            </w:r>
          </w:p>
        </w:tc>
      </w:tr>
      <w:tr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sz w:val="17"/>
              </w:rPr>
              <w:t>success</w:t>
            </w:r>
          </w:p>
        </w:tc>
        <w:tc>
          <w:tcPr>
            <w:tcW w:type="dxa" w:w="3300"/>
          </w:tcPr>
          <w:p>
            <w:pPr>
              <w:spacing w:after="0" w:line="252" w:lineRule="auto"/>
            </w:pPr>
            <w:r>
              <w:rPr>
                <w:sz w:val="17"/>
              </w:rPr>
              <w:t>Tasks added confirmation</w:t>
            </w:r>
          </w:p>
        </w:tc>
        <w:tc>
          <w:tcPr>
            <w:tcW w:type="dxa" w:w="4560"/>
          </w:tcPr>
          <w:p>
            <w:pPr>
              <w:spacing w:after="0" w:line="252" w:lineRule="auto"/>
            </w:pPr>
            <w:r>
              <w:rPr>
                <w:sz w:val="17"/>
              </w:rPr>
              <w:t>Structured tasks have entered state.</w:t>
            </w:r>
          </w:p>
        </w:tc>
      </w:tr>
      <w:tr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sz w:val="17"/>
              </w:rPr>
              <w:t>error</w:t>
            </w:r>
          </w:p>
        </w:tc>
        <w:tc>
          <w:tcPr>
            <w:tcW w:type="dxa" w:w="3300"/>
          </w:tcPr>
          <w:p>
            <w:pPr>
              <w:spacing w:after="0" w:line="252" w:lineRule="auto"/>
            </w:pPr>
            <w:r>
              <w:rPr>
                <w:sz w:val="17"/>
              </w:rPr>
              <w:t>Actionable error and Done</w:t>
            </w:r>
          </w:p>
        </w:tc>
        <w:tc>
          <w:tcPr>
            <w:tcW w:type="dxa" w:w="4560"/>
          </w:tcPr>
          <w:p>
            <w:pPr>
              <w:spacing w:after="0" w:line="252" w:lineRule="auto"/>
            </w:pPr>
            <w:r>
              <w:rPr>
                <w:sz w:val="17"/>
              </w:rPr>
              <w:t>User can recover without losing existing tasks.</w:t>
            </w:r>
          </w:p>
        </w:tc>
      </w:tr>
    </w:tbl>
    <w:p>
      <w:pPr>
        <w:pStyle w:val="Heading2"/>
      </w:pPr>
      <w:r>
        <w:t>Request path</w:t>
      </w:r>
    </w:p>
    <w:p>
      <w:pPr>
        <w:pStyle w:val="ListNumber"/>
      </w:pPr>
      <w:r>
        <w:t>FAB calls useVoiceInput.start.</w:t>
      </w:r>
    </w:p>
    <w:p>
      <w:pPr>
        <w:pStyle w:val="ListNumber"/>
      </w:pPr>
      <w:r>
        <w:t>The hook requests microphone permission and configures recording audio mode.</w:t>
      </w:r>
    </w:p>
    <w:p>
      <w:pPr>
        <w:pStyle w:val="ListNumber"/>
      </w:pPr>
      <w:r>
        <w:t>Stop finalizes the recording and exposes recorder.uri.</w:t>
      </w:r>
    </w:p>
    <w:p>
      <w:pPr>
        <w:pStyle w:val="ListNumber"/>
      </w:pPr>
      <w:r>
        <w:t>voiceTaskApi creates multipart FormData under the audio field.</w:t>
      </w:r>
    </w:p>
    <w:p>
      <w:pPr>
        <w:pStyle w:val="ListNumber"/>
      </w:pPr>
      <w:r>
        <w:t>POST /api/voice-tasks sends the recording to the local backend.</w:t>
      </w:r>
    </w:p>
    <w:p>
      <w:pPr>
        <w:pStyle w:val="ListNumber"/>
      </w:pPr>
      <w:r>
        <w:t>The backend validates file presence, MIME type, file count, and size.</w:t>
      </w:r>
    </w:p>
    <w:p>
      <w:pPr>
        <w:pStyle w:val="ListNumber"/>
      </w:pPr>
      <w:r>
        <w:t>transcribeAudio sends the file to whisper-large-v3.</w:t>
      </w:r>
    </w:p>
    <w:p>
      <w:pPr>
        <w:pStyle w:val="ListNumber"/>
      </w:pPr>
      <w:r>
        <w:t>extractTasks asks the LLM for strict JSON matching a task-list schema.</w:t>
      </w:r>
    </w:p>
    <w:p>
      <w:pPr>
        <w:pStyle w:val="ListNumber"/>
      </w:pPr>
      <w:r>
        <w:t>The server trims and deduplicates results and returns transcript plus tasks.</w:t>
      </w:r>
    </w:p>
    <w:p>
      <w:pPr>
        <w:pStyle w:val="ListNumber"/>
      </w:pPr>
      <w:r>
        <w:t>The client normalizes the untrusted response before adding tasks.</w:t>
      </w:r>
    </w:p>
    <w:p>
      <w:pPr>
        <w:pStyle w:val="Heading2"/>
      </w:pPr>
      <w:r>
        <w:t>Fallback behavior</w:t>
      </w:r>
    </w:p>
    <w:p>
      <w:r>
        <w:rPr>
          <w:i w:val="0"/>
        </w:rPr>
        <w:t>Transcription is the minimum successful result. If structured extraction fails or returns no tasks, the transcript becomes one task and fallback=true is returned. This is graceful degradation: an optional AI enhancement cannot erase useful user input.</w:t>
      </w:r>
    </w:p>
    <w:p>
      <w:r>
        <w:br w:type="page"/>
      </w:r>
    </w:p>
    <w:p>
      <w:pPr>
        <w:pStyle w:val="Heading1"/>
      </w:pPr>
      <w:r>
        <w:t>6. Backend and API design</w:t>
      </w:r>
    </w:p>
    <w:p>
      <w:pPr>
        <w:pStyle w:val="Heading2"/>
      </w:pPr>
      <w:r>
        <w:t>Why a backend is required</w:t>
      </w:r>
    </w:p>
    <w:p>
      <w:r>
        <w:rPr>
          <w:i w:val="0"/>
        </w:rPr>
        <w:t>Mobile bundles are inspectable. Embedding GROQ_API_KEY in EXPO_PUBLIC variables would expose it to every user. The server reads the secret from server/.env and the client knows only a public backend URL.</w:t>
      </w:r>
    </w:p>
    <w:p>
      <w:pPr>
        <w:pStyle w:val="Heading2"/>
      </w:pPr>
      <w:r>
        <w:t>API contract</w:t>
      </w:r>
    </w:p>
    <w:p>
      <w:pPr>
        <w:pStyle w:val="CodeBlock"/>
        <w:shd w:fill="F0F3F1"/>
      </w:pPr>
      <w:r>
        <w:t>POST /api/voice-tasks</w:t>
        <w:br/>
        <w:t>Content-Type: multipart/form-data</w:t>
        <w:br/>
        <w:t>Field: audio</w:t>
        <w:br/>
        <w:br/>
        <w:t>{</w:t>
        <w:br/>
        <w:t xml:space="preserve">  "transcript": "Buy provisions and call Mum",</w:t>
        <w:br/>
        <w:t xml:space="preserve">  "tasks": [{"title":"Buy provisions"},{"title":"Call Mum"}]</w:t>
        <w:br/>
        <w:t>}</w:t>
      </w:r>
    </w:p>
    <w:p>
      <w:pPr>
        <w:pStyle w:val="Heading2"/>
      </w:pPr>
      <w:r>
        <w:t>Responsibilities by backend file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E6B4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E6B4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sz w:val="17"/>
              </w:rPr>
              <w:t>server/src/index.ts</w:t>
            </w:r>
          </w:p>
        </w:tc>
        <w:tc>
          <w:tcPr>
            <w:tcW w:type="dxa" w:w="6360"/>
          </w:tcPr>
          <w:p>
            <w:pPr>
              <w:spacing w:after="0" w:line="252" w:lineRule="auto"/>
            </w:pPr>
            <w:r>
              <w:rPr>
                <w:sz w:val="17"/>
              </w:rPr>
              <w:t>Loads environment, creates the Groq-compatible OpenAI client, mounts routes, starts server.</w:t>
            </w:r>
          </w:p>
        </w:tc>
      </w:tr>
      <w:tr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sz w:val="17"/>
              </w:rPr>
              <w:t>routes/voiceTasks.ts</w:t>
            </w:r>
          </w:p>
        </w:tc>
        <w:tc>
          <w:tcPr>
            <w:tcW w:type="dxa" w:w="6360"/>
          </w:tcPr>
          <w:p>
            <w:pPr>
              <w:spacing w:after="0" w:line="252" w:lineRule="auto"/>
            </w:pPr>
            <w:r>
              <w:rPr>
                <w:sz w:val="17"/>
              </w:rPr>
              <w:t>Upload limits, validation, orchestration, fallbacks, HTTP status codes.</w:t>
            </w:r>
          </w:p>
        </w:tc>
      </w:tr>
      <w:tr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sz w:val="17"/>
              </w:rPr>
              <w:t>services/transcribeAudio.ts</w:t>
            </w:r>
          </w:p>
        </w:tc>
        <w:tc>
          <w:tcPr>
            <w:tcW w:type="dxa" w:w="6360"/>
          </w:tcPr>
          <w:p>
            <w:pPr>
              <w:spacing w:after="0" w:line="252" w:lineRule="auto"/>
            </w:pPr>
            <w:r>
              <w:rPr>
                <w:sz w:val="17"/>
              </w:rPr>
              <w:t>Converts Buffer to an SDK file and requests transcription.</w:t>
            </w:r>
          </w:p>
        </w:tc>
      </w:tr>
      <w:tr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sz w:val="17"/>
              </w:rPr>
              <w:t>services/extractTasks.ts</w:t>
            </w:r>
          </w:p>
        </w:tc>
        <w:tc>
          <w:tcPr>
            <w:tcW w:type="dxa" w:w="6360"/>
          </w:tcPr>
          <w:p>
            <w:pPr>
              <w:spacing w:after="0" w:line="252" w:lineRule="auto"/>
            </w:pPr>
            <w:r>
              <w:rPr>
                <w:sz w:val="17"/>
              </w:rPr>
              <w:t>Prompts for explicit actions, enforces JSON schema, trims and deduplicates.</w:t>
            </w:r>
          </w:p>
        </w:tc>
      </w:tr>
    </w:tbl>
    <w:p>
      <w:pPr>
        <w:pStyle w:val="Heading2"/>
      </w:pPr>
      <w:r>
        <w:t>Security posture</w:t>
      </w:r>
    </w:p>
    <w:p>
      <w:pPr>
        <w:pStyle w:val="ListBullet"/>
      </w:pPr>
      <w:r>
        <w:t>API key remains server-side and .env files are ignored by Git.</w:t>
      </w:r>
    </w:p>
    <w:p>
      <w:pPr>
        <w:pStyle w:val="ListBullet"/>
      </w:pPr>
      <w:r>
        <w:t>x-powered-by is disabled.</w:t>
      </w:r>
    </w:p>
    <w:p>
      <w:pPr>
        <w:pStyle w:val="ListBullet"/>
      </w:pPr>
      <w:r>
        <w:t>Uploads are memory-buffered but size- and count-limited.</w:t>
      </w:r>
    </w:p>
    <w:p>
      <w:pPr>
        <w:pStyle w:val="ListBullet"/>
      </w:pPr>
      <w:r>
        <w:t>Errors returned to clients are generic; internal messages are logged.</w:t>
      </w:r>
    </w:p>
    <w:p>
      <w:pPr>
        <w:pStyle w:val="ListBullet"/>
      </w:pPr>
      <w:r>
        <w:t>Production follow-ups: authentication, rate limiting, restricted CORS, request IDs, telemetry, and streaming storage.</w:t>
      </w:r>
    </w:p>
    <w:p>
      <w:r>
        <w:br w:type="page"/>
      </w:r>
    </w:p>
    <w:p>
      <w:pPr>
        <w:pStyle w:val="Heading1"/>
      </w:pPr>
      <w:r>
        <w:t>7. Navigation, theme, dates, and UI composition</w:t>
      </w:r>
    </w:p>
    <w:p>
      <w:pPr>
        <w:pStyle w:val="Heading2"/>
      </w:pPr>
      <w:r>
        <w:t>Navigation</w:t>
      </w:r>
    </w:p>
    <w:p>
      <w:r>
        <w:rPr>
          <w:i w:val="0"/>
        </w:rPr>
        <w:t>AppNavigator uses a typed native stack. Tasks is the root screen. AddTask and EditTask both render TaskFormScreen with different titles and parameters. Reuse prevents the two forms from drifting.</w:t>
      </w:r>
    </w:p>
    <w:p>
      <w:pPr>
        <w:pStyle w:val="Heading2"/>
      </w:pPr>
      <w:r>
        <w:t>Theme system</w:t>
      </w:r>
    </w:p>
    <w:p>
      <w:r>
        <w:rPr>
          <w:i w:val="0"/>
        </w:rPr>
        <w:t>ThemeContext maps a light/dark mode to semantic tokens such as background, surface, ink, muted, primary, border, danger, and overlay. Components consume meanings rather than hard-coded colors. The selected mode is saved independently in AsyncStorage.</w:t>
      </w:r>
    </w:p>
    <w:p>
      <w:pPr>
        <w:pStyle w:val="Heading2"/>
      </w:pPr>
      <w:r>
        <w:t>Date handling</w:t>
      </w:r>
    </w:p>
    <w:p>
      <w:r>
        <w:rPr>
          <w:i w:val="0"/>
        </w:rPr>
        <w:t>Due dates use YYYY-MM-DD local date-only strings rather than UTC timestamps. A deadline represents a calendar day, not an instant, so this prevents timezone changes from shifting the displayed day. Utility functions validate real dates, format relative labels, and sort without mutating source arrays.</w:t>
      </w:r>
    </w:p>
    <w:p>
      <w:pPr>
        <w:pStyle w:val="Heading2"/>
      </w:pPr>
      <w:r>
        <w:t>Component boundaries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E6B4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E6B4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Reason it exists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sz w:val="17"/>
              </w:rPr>
              <w:t>TaskItem</w:t>
            </w:r>
          </w:p>
        </w:tc>
        <w:tc>
          <w:tcPr>
            <w:tcW w:type="dxa" w:w="6760"/>
          </w:tcPr>
          <w:p>
            <w:pPr>
              <w:spacing w:after="0" w:line="252" w:lineRule="auto"/>
            </w:pPr>
            <w:r>
              <w:rPr>
                <w:sz w:val="17"/>
              </w:rPr>
              <w:t>One task card: completion, metadata, edit, delete.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sz w:val="17"/>
              </w:rPr>
              <w:t>TaskControls</w:t>
            </w:r>
          </w:p>
        </w:tc>
        <w:tc>
          <w:tcPr>
            <w:tcW w:type="dxa" w:w="6760"/>
          </w:tcPr>
          <w:p>
            <w:pPr>
              <w:spacing w:after="0" w:line="252" w:lineRule="auto"/>
            </w:pPr>
            <w:r>
              <w:rPr>
                <w:sz w:val="17"/>
              </w:rPr>
              <w:t>Filter counts and current sort affordance.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sz w:val="17"/>
              </w:rPr>
              <w:t>SortSheet</w:t>
            </w:r>
          </w:p>
        </w:tc>
        <w:tc>
          <w:tcPr>
            <w:tcW w:type="dxa" w:w="6760"/>
          </w:tcPr>
          <w:p>
            <w:pPr>
              <w:spacing w:after="0" w:line="252" w:lineRule="auto"/>
            </w:pPr>
            <w:r>
              <w:rPr>
                <w:sz w:val="17"/>
              </w:rPr>
              <w:t>Focused modal selection for sort order.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sz w:val="17"/>
              </w:rPr>
              <w:t>VoiceInputModal</w:t>
            </w:r>
          </w:p>
        </w:tc>
        <w:tc>
          <w:tcPr>
            <w:tcW w:type="dxa" w:w="6760"/>
          </w:tcPr>
          <w:p>
            <w:pPr>
              <w:spacing w:after="0" w:line="252" w:lineRule="auto"/>
            </w:pPr>
            <w:r>
              <w:rPr>
                <w:sz w:val="17"/>
              </w:rPr>
              <w:t>Voice state presentation independent of recording logic.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sz w:val="17"/>
              </w:rPr>
              <w:t>FloatingActionButton</w:t>
            </w:r>
          </w:p>
        </w:tc>
        <w:tc>
          <w:tcPr>
            <w:tcW w:type="dxa" w:w="6760"/>
          </w:tcPr>
          <w:p>
            <w:pPr>
              <w:spacing w:after="0" w:line="252" w:lineRule="auto"/>
            </w:pPr>
            <w:r>
              <w:rPr>
                <w:sz w:val="17"/>
              </w:rPr>
              <w:t>Primary voice entry point and listening feedback.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sz w:val="17"/>
              </w:rPr>
              <w:t>EmptyState</w:t>
            </w:r>
          </w:p>
        </w:tc>
        <w:tc>
          <w:tcPr>
            <w:tcW w:type="dxa" w:w="6760"/>
          </w:tcPr>
          <w:p>
            <w:pPr>
              <w:spacing w:after="0" w:line="252" w:lineRule="auto"/>
            </w:pPr>
            <w:r>
              <w:rPr>
                <w:sz w:val="17"/>
              </w:rPr>
              <w:t>Purposeful no-task and no-result states.</w:t>
            </w:r>
          </w:p>
        </w:tc>
      </w:tr>
    </w:tbl>
    <w:p>
      <w:r>
        <w:br w:type="page"/>
      </w:r>
    </w:p>
    <w:p>
      <w:pPr>
        <w:pStyle w:val="Heading1"/>
      </w:pPr>
      <w:r>
        <w:t>8. Codebase map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500"/>
        <w:gridCol w:w="5860"/>
      </w:tblGrid>
      <w:tr>
        <w:trPr>
          <w:tblHeader w:val="true"/>
        </w:trPr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E6B4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E6B4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What to say in the interview</w:t>
            </w:r>
          </w:p>
        </w:tc>
      </w:tr>
      <w:tr>
        <w:tc>
          <w:tcPr>
            <w:tcW w:type="dxa" w:w="3500"/>
          </w:tcPr>
          <w:p>
            <w:pPr>
              <w:spacing w:after="0" w:line="252" w:lineRule="auto"/>
            </w:pPr>
            <w:r>
              <w:rPr>
                <w:sz w:val="17"/>
              </w:rPr>
              <w:t>App.tsx</w:t>
            </w:r>
          </w:p>
        </w:tc>
        <w:tc>
          <w:tcPr>
            <w:tcW w:type="dxa" w:w="5860"/>
          </w:tcPr>
          <w:p>
            <w:pPr>
              <w:spacing w:after="0" w:line="252" w:lineRule="auto"/>
            </w:pPr>
            <w:r>
              <w:rPr>
                <w:sz w:val="17"/>
              </w:rPr>
              <w:t>Composes providers, navigation theme, and status bar.</w:t>
            </w:r>
          </w:p>
        </w:tc>
      </w:tr>
      <w:tr>
        <w:tc>
          <w:tcPr>
            <w:tcW w:type="dxa" w:w="3500"/>
          </w:tcPr>
          <w:p>
            <w:pPr>
              <w:spacing w:after="0" w:line="252" w:lineRule="auto"/>
            </w:pPr>
            <w:r>
              <w:rPr>
                <w:sz w:val="17"/>
              </w:rPr>
              <w:t>src/screens/TaskListScreen.tsx</w:t>
            </w:r>
          </w:p>
        </w:tc>
        <w:tc>
          <w:tcPr>
            <w:tcW w:type="dxa" w:w="5860"/>
          </w:tcPr>
          <w:p>
            <w:pPr>
              <w:spacing w:after="0" w:line="252" w:lineRule="auto"/>
            </w:pPr>
            <w:r>
              <w:rPr>
                <w:sz w:val="17"/>
              </w:rPr>
              <w:t>Orchestrates derived list state and user commands.</w:t>
            </w:r>
          </w:p>
        </w:tc>
      </w:tr>
      <w:tr>
        <w:tc>
          <w:tcPr>
            <w:tcW w:type="dxa" w:w="3500"/>
          </w:tcPr>
          <w:p>
            <w:pPr>
              <w:spacing w:after="0" w:line="252" w:lineRule="auto"/>
            </w:pPr>
            <w:r>
              <w:rPr>
                <w:sz w:val="17"/>
              </w:rPr>
              <w:t>src/screens/TaskFormScreen.tsx</w:t>
            </w:r>
          </w:p>
        </w:tc>
        <w:tc>
          <w:tcPr>
            <w:tcW w:type="dxa" w:w="5860"/>
          </w:tcPr>
          <w:p>
            <w:pPr>
              <w:spacing w:after="0" w:line="252" w:lineRule="auto"/>
            </w:pPr>
            <w:r>
              <w:rPr>
                <w:sz w:val="17"/>
              </w:rPr>
              <w:t>Reusable controlled form for add and edit.</w:t>
            </w:r>
          </w:p>
        </w:tc>
      </w:tr>
      <w:tr>
        <w:tc>
          <w:tcPr>
            <w:tcW w:type="dxa" w:w="3500"/>
          </w:tcPr>
          <w:p>
            <w:pPr>
              <w:spacing w:after="0" w:line="252" w:lineRule="auto"/>
            </w:pPr>
            <w:r>
              <w:rPr>
                <w:sz w:val="17"/>
              </w:rPr>
              <w:t>src/context/TaskContext.tsx</w:t>
            </w:r>
          </w:p>
        </w:tc>
        <w:tc>
          <w:tcPr>
            <w:tcW w:type="dxa" w:w="5860"/>
          </w:tcPr>
          <w:p>
            <w:pPr>
              <w:spacing w:after="0" w:line="252" w:lineRule="auto"/>
            </w:pPr>
            <w:r>
              <w:rPr>
                <w:sz w:val="17"/>
              </w:rPr>
              <w:t>Application API plus persistence effects.</w:t>
            </w:r>
          </w:p>
        </w:tc>
      </w:tr>
      <w:tr>
        <w:tc>
          <w:tcPr>
            <w:tcW w:type="dxa" w:w="3500"/>
          </w:tcPr>
          <w:p>
            <w:pPr>
              <w:spacing w:after="0" w:line="252" w:lineRule="auto"/>
            </w:pPr>
            <w:r>
              <w:rPr>
                <w:sz w:val="17"/>
              </w:rPr>
              <w:t>src/context/taskReducer.ts</w:t>
            </w:r>
          </w:p>
        </w:tc>
        <w:tc>
          <w:tcPr>
            <w:tcW w:type="dxa" w:w="5860"/>
          </w:tcPr>
          <w:p>
            <w:pPr>
              <w:spacing w:after="0" w:line="252" w:lineRule="auto"/>
            </w:pPr>
            <w:r>
              <w:rPr>
                <w:sz w:val="17"/>
              </w:rPr>
              <w:t>Pure, deterministic state transitions.</w:t>
            </w:r>
          </w:p>
        </w:tc>
      </w:tr>
      <w:tr>
        <w:tc>
          <w:tcPr>
            <w:tcW w:type="dxa" w:w="3500"/>
          </w:tcPr>
          <w:p>
            <w:pPr>
              <w:spacing w:after="0" w:line="252" w:lineRule="auto"/>
            </w:pPr>
            <w:r>
              <w:rPr>
                <w:sz w:val="17"/>
              </w:rPr>
              <w:t>src/hooks/useVoiceInput.ts</w:t>
            </w:r>
          </w:p>
        </w:tc>
        <w:tc>
          <w:tcPr>
            <w:tcW w:type="dxa" w:w="5860"/>
          </w:tcPr>
          <w:p>
            <w:pPr>
              <w:spacing w:after="0" w:line="252" w:lineRule="auto"/>
            </w:pPr>
            <w:r>
              <w:rPr>
                <w:sz w:val="17"/>
              </w:rPr>
              <w:t>Recording/processing state machine.</w:t>
            </w:r>
          </w:p>
        </w:tc>
      </w:tr>
      <w:tr>
        <w:tc>
          <w:tcPr>
            <w:tcW w:type="dxa" w:w="3500"/>
          </w:tcPr>
          <w:p>
            <w:pPr>
              <w:spacing w:after="0" w:line="252" w:lineRule="auto"/>
            </w:pPr>
            <w:r>
              <w:rPr>
                <w:sz w:val="17"/>
              </w:rPr>
              <w:t>src/services/taskStorage.ts</w:t>
            </w:r>
          </w:p>
        </w:tc>
        <w:tc>
          <w:tcPr>
            <w:tcW w:type="dxa" w:w="5860"/>
          </w:tcPr>
          <w:p>
            <w:pPr>
              <w:spacing w:after="0" w:line="252" w:lineRule="auto"/>
            </w:pPr>
            <w:r>
              <w:rPr>
                <w:sz w:val="17"/>
              </w:rPr>
              <w:t>Runtime validation and AsyncStorage serialization.</w:t>
            </w:r>
          </w:p>
        </w:tc>
      </w:tr>
      <w:tr>
        <w:tc>
          <w:tcPr>
            <w:tcW w:type="dxa" w:w="3500"/>
          </w:tcPr>
          <w:p>
            <w:pPr>
              <w:spacing w:after="0" w:line="252" w:lineRule="auto"/>
            </w:pPr>
            <w:r>
              <w:rPr>
                <w:sz w:val="17"/>
              </w:rPr>
              <w:t>src/services/voiceTaskApi.ts</w:t>
            </w:r>
          </w:p>
        </w:tc>
        <w:tc>
          <w:tcPr>
            <w:tcW w:type="dxa" w:w="5860"/>
          </w:tcPr>
          <w:p>
            <w:pPr>
              <w:spacing w:after="0" w:line="252" w:lineRule="auto"/>
            </w:pPr>
            <w:r>
              <w:rPr>
                <w:sz w:val="17"/>
              </w:rPr>
              <w:t>Multipart client and response normalization.</w:t>
            </w:r>
          </w:p>
        </w:tc>
      </w:tr>
      <w:tr>
        <w:tc>
          <w:tcPr>
            <w:tcW w:type="dxa" w:w="3500"/>
          </w:tcPr>
          <w:p>
            <w:pPr>
              <w:spacing w:after="0" w:line="252" w:lineRule="auto"/>
            </w:pPr>
            <w:r>
              <w:rPr>
                <w:sz w:val="17"/>
              </w:rPr>
              <w:t>src/utils/taskDates.ts</w:t>
            </w:r>
          </w:p>
        </w:tc>
        <w:tc>
          <w:tcPr>
            <w:tcW w:type="dxa" w:w="5860"/>
          </w:tcPr>
          <w:p>
            <w:pPr>
              <w:spacing w:after="0" w:line="252" w:lineRule="auto"/>
            </w:pPr>
            <w:r>
              <w:rPr>
                <w:sz w:val="17"/>
              </w:rPr>
              <w:t>Date-only rules, labels, and stable sorting.</w:t>
            </w:r>
          </w:p>
        </w:tc>
      </w:tr>
      <w:tr>
        <w:tc>
          <w:tcPr>
            <w:tcW w:type="dxa" w:w="3500"/>
          </w:tcPr>
          <w:p>
            <w:pPr>
              <w:spacing w:after="0" w:line="252" w:lineRule="auto"/>
            </w:pPr>
            <w:r>
              <w:rPr>
                <w:sz w:val="17"/>
              </w:rPr>
              <w:t>src/utils/normaliseVoiceTasks.ts</w:t>
            </w:r>
          </w:p>
        </w:tc>
        <w:tc>
          <w:tcPr>
            <w:tcW w:type="dxa" w:w="5860"/>
          </w:tcPr>
          <w:p>
            <w:pPr>
              <w:spacing w:after="0" w:line="252" w:lineRule="auto"/>
            </w:pPr>
            <w:r>
              <w:rPr>
                <w:sz w:val="17"/>
              </w:rPr>
              <w:t>Trust boundary for AI-produced task data.</w:t>
            </w:r>
          </w:p>
        </w:tc>
      </w:tr>
      <w:tr>
        <w:tc>
          <w:tcPr>
            <w:tcW w:type="dxa" w:w="3500"/>
          </w:tcPr>
          <w:p>
            <w:pPr>
              <w:spacing w:after="0" w:line="252" w:lineRule="auto"/>
            </w:pPr>
            <w:r>
              <w:rPr>
                <w:sz w:val="17"/>
              </w:rPr>
              <w:t>src/constants/theme.ts</w:t>
            </w:r>
          </w:p>
        </w:tc>
        <w:tc>
          <w:tcPr>
            <w:tcW w:type="dxa" w:w="5860"/>
          </w:tcPr>
          <w:p>
            <w:pPr>
              <w:spacing w:after="0" w:line="252" w:lineRule="auto"/>
            </w:pPr>
            <w:r>
              <w:rPr>
                <w:sz w:val="17"/>
              </w:rPr>
              <w:t>Semantic design tokens for two themes.</w:t>
            </w:r>
          </w:p>
        </w:tc>
      </w:tr>
      <w:tr>
        <w:tc>
          <w:tcPr>
            <w:tcW w:type="dxa" w:w="3500"/>
          </w:tcPr>
          <w:p>
            <w:pPr>
              <w:spacing w:after="0" w:line="252" w:lineRule="auto"/>
            </w:pPr>
            <w:r>
              <w:rPr>
                <w:sz w:val="17"/>
              </w:rPr>
              <w:t>server/src</w:t>
            </w:r>
          </w:p>
        </w:tc>
        <w:tc>
          <w:tcPr>
            <w:tcW w:type="dxa" w:w="5860"/>
          </w:tcPr>
          <w:p>
            <w:pPr>
              <w:spacing w:after="0" w:line="252" w:lineRule="auto"/>
            </w:pPr>
            <w:r>
              <w:rPr>
                <w:sz w:val="17"/>
              </w:rPr>
              <w:t>Secure proxy and AI orchestration.</w:t>
            </w:r>
          </w:p>
        </w:tc>
      </w:tr>
      <w:tr>
        <w:tc>
          <w:tcPr>
            <w:tcW w:type="dxa" w:w="3500"/>
          </w:tcPr>
          <w:p>
            <w:pPr>
              <w:spacing w:after="0" w:line="252" w:lineRule="auto"/>
            </w:pPr>
            <w:r>
              <w:rPr>
                <w:sz w:val="17"/>
              </w:rPr>
              <w:t>tests</w:t>
            </w:r>
          </w:p>
        </w:tc>
        <w:tc>
          <w:tcPr>
            <w:tcW w:type="dxa" w:w="5860"/>
          </w:tcPr>
          <w:p>
            <w:pPr>
              <w:spacing w:after="0" w:line="252" w:lineRule="auto"/>
            </w:pPr>
            <w:r>
              <w:rPr>
                <w:sz w:val="17"/>
              </w:rPr>
              <w:t>Pure business-rule coverage.</w:t>
            </w:r>
          </w:p>
        </w:tc>
      </w:tr>
    </w:tbl>
    <w:p>
      <w:pPr>
        <w:pStyle w:val="Heading2"/>
      </w:pPr>
      <w:r>
        <w:t>How to trace a feature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5F1EB"/>
          </w:tcPr>
          <w:p>
            <w:pPr>
              <w:spacing w:after="0"/>
            </w:pPr>
            <w:r>
              <w:rPr>
                <w:b/>
                <w:color w:val="1E6B4E"/>
              </w:rPr>
              <w:t xml:space="preserve">EXAMPLE: COMPLETE A TASK  </w:t>
            </w:r>
            <w:r>
              <w:t>TaskItem onToggle → TaskListScreen callback → TaskContext.toggleTask → TOGGLE_TASK reducer action → new tasks array → saveTasks effect → AsyncStorage.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5F1EB"/>
          </w:tcPr>
          <w:p>
            <w:pPr>
              <w:spacing w:after="0"/>
            </w:pPr>
            <w:r>
              <w:rPr>
                <w:b/>
                <w:color w:val="1E6B4E"/>
              </w:rPr>
              <w:t xml:space="preserve">EXAMPLE: EDIT A VOICE TASK  </w:t>
            </w:r>
            <w:r>
              <w:t>TaskItem Edit → EditTask route with taskId → TaskFormScreen prefill → updateTask → UPDATE_TASK → source remains voice → persisted state.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9. Testing, quality, and build decisions</w:t>
      </w:r>
    </w:p>
    <w:p>
      <w:pPr>
        <w:pStyle w:val="Heading2"/>
      </w:pPr>
      <w:r>
        <w:t>Automated checks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E6B4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Command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E6B4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What it protects</w:t>
            </w:r>
          </w:p>
        </w:tc>
      </w:tr>
      <w:tr>
        <w:tc>
          <w:tcPr>
            <w:tcW w:type="dxa" w:w="3300"/>
          </w:tcPr>
          <w:p>
            <w:pPr>
              <w:spacing w:after="0" w:line="252" w:lineRule="auto"/>
            </w:pPr>
            <w:r>
              <w:rPr>
                <w:sz w:val="17"/>
              </w:rPr>
              <w:t>npm run typecheck</w:t>
            </w:r>
          </w:p>
        </w:tc>
        <w:tc>
          <w:tcPr>
            <w:tcW w:type="dxa" w:w="6060"/>
          </w:tcPr>
          <w:p>
            <w:pPr>
              <w:spacing w:after="0" w:line="252" w:lineRule="auto"/>
            </w:pPr>
            <w:r>
              <w:rPr>
                <w:sz w:val="17"/>
              </w:rPr>
              <w:t>Mobile TypeScript correctness.</w:t>
            </w:r>
          </w:p>
        </w:tc>
      </w:tr>
      <w:tr>
        <w:tc>
          <w:tcPr>
            <w:tcW w:type="dxa" w:w="3300"/>
          </w:tcPr>
          <w:p>
            <w:pPr>
              <w:spacing w:after="0" w:line="252" w:lineRule="auto"/>
            </w:pPr>
            <w:r>
              <w:rPr>
                <w:sz w:val="17"/>
              </w:rPr>
              <w:t>npm --prefix server run typecheck</w:t>
            </w:r>
          </w:p>
        </w:tc>
        <w:tc>
          <w:tcPr>
            <w:tcW w:type="dxa" w:w="6060"/>
          </w:tcPr>
          <w:p>
            <w:pPr>
              <w:spacing w:after="0" w:line="252" w:lineRule="auto"/>
            </w:pPr>
            <w:r>
              <w:rPr>
                <w:sz w:val="17"/>
              </w:rPr>
              <w:t>Backend TypeScript correctness.</w:t>
            </w:r>
          </w:p>
        </w:tc>
      </w:tr>
      <w:tr>
        <w:tc>
          <w:tcPr>
            <w:tcW w:type="dxa" w:w="3300"/>
          </w:tcPr>
          <w:p>
            <w:pPr>
              <w:spacing w:after="0" w:line="252" w:lineRule="auto"/>
            </w:pPr>
            <w:r>
              <w:rPr>
                <w:sz w:val="17"/>
              </w:rPr>
              <w:t>npm test</w:t>
            </w:r>
          </w:p>
        </w:tc>
        <w:tc>
          <w:tcPr>
            <w:tcW w:type="dxa" w:w="6060"/>
          </w:tcPr>
          <w:p>
            <w:pPr>
              <w:spacing w:after="0" w:line="252" w:lineRule="auto"/>
            </w:pPr>
            <w:r>
              <w:rPr>
                <w:sz w:val="17"/>
              </w:rPr>
              <w:t>Reducer, validation, normalization, and date rules.</w:t>
            </w:r>
          </w:p>
        </w:tc>
      </w:tr>
      <w:tr>
        <w:tc>
          <w:tcPr>
            <w:tcW w:type="dxa" w:w="3300"/>
          </w:tcPr>
          <w:p>
            <w:pPr>
              <w:spacing w:after="0" w:line="252" w:lineRule="auto"/>
            </w:pPr>
            <w:r>
              <w:rPr>
                <w:sz w:val="17"/>
              </w:rPr>
              <w:t>npm run lint</w:t>
            </w:r>
          </w:p>
        </w:tc>
        <w:tc>
          <w:tcPr>
            <w:tcW w:type="dxa" w:w="6060"/>
          </w:tcPr>
          <w:p>
            <w:pPr>
              <w:spacing w:after="0" w:line="252" w:lineRule="auto"/>
            </w:pPr>
            <w:r>
              <w:rPr>
                <w:sz w:val="17"/>
              </w:rPr>
              <w:t>Code-quality rules with zero warnings allowed.</w:t>
            </w:r>
          </w:p>
        </w:tc>
      </w:tr>
      <w:tr>
        <w:tc>
          <w:tcPr>
            <w:tcW w:type="dxa" w:w="3300"/>
          </w:tcPr>
          <w:p>
            <w:pPr>
              <w:spacing w:after="0" w:line="252" w:lineRule="auto"/>
            </w:pPr>
            <w:r>
              <w:rPr>
                <w:sz w:val="17"/>
              </w:rPr>
              <w:t>npm run format:check</w:t>
            </w:r>
          </w:p>
        </w:tc>
        <w:tc>
          <w:tcPr>
            <w:tcW w:type="dxa" w:w="6060"/>
          </w:tcPr>
          <w:p>
            <w:pPr>
              <w:spacing w:after="0" w:line="252" w:lineRule="auto"/>
            </w:pPr>
            <w:r>
              <w:rPr>
                <w:sz w:val="17"/>
              </w:rPr>
              <w:t>Consistent formatting across the repository.</w:t>
            </w:r>
          </w:p>
        </w:tc>
      </w:tr>
      <w:tr>
        <w:tc>
          <w:tcPr>
            <w:tcW w:type="dxa" w:w="3300"/>
          </w:tcPr>
          <w:p>
            <w:pPr>
              <w:spacing w:after="0" w:line="252" w:lineRule="auto"/>
            </w:pPr>
            <w:r>
              <w:rPr>
                <w:sz w:val="17"/>
              </w:rPr>
              <w:t>npx expo-doctor</w:t>
            </w:r>
          </w:p>
        </w:tc>
        <w:tc>
          <w:tcPr>
            <w:tcW w:type="dxa" w:w="6060"/>
          </w:tcPr>
          <w:p>
            <w:pPr>
              <w:spacing w:after="0" w:line="252" w:lineRule="auto"/>
            </w:pPr>
            <w:r>
              <w:rPr>
                <w:sz w:val="17"/>
              </w:rPr>
              <w:t>Expo package and native-module compatibility.</w:t>
            </w:r>
          </w:p>
        </w:tc>
      </w:tr>
      <w:tr>
        <w:tc>
          <w:tcPr>
            <w:tcW w:type="dxa" w:w="3300"/>
          </w:tcPr>
          <w:p>
            <w:pPr>
              <w:spacing w:after="0" w:line="252" w:lineRule="auto"/>
            </w:pPr>
            <w:r>
              <w:rPr>
                <w:sz w:val="17"/>
              </w:rPr>
              <w:t>npx expo export --platform ios</w:t>
            </w:r>
          </w:p>
        </w:tc>
        <w:tc>
          <w:tcPr>
            <w:tcW w:type="dxa" w:w="6060"/>
          </w:tcPr>
          <w:p>
            <w:pPr>
              <w:spacing w:after="0" w:line="252" w:lineRule="auto"/>
            </w:pPr>
            <w:r>
              <w:rPr>
                <w:sz w:val="17"/>
              </w:rPr>
              <w:t>Production iOS bundling.</w:t>
            </w:r>
          </w:p>
        </w:tc>
      </w:tr>
    </w:tbl>
    <w:p>
      <w:pPr>
        <w:pStyle w:val="Heading2"/>
      </w:pPr>
      <w:r>
        <w:t>Important design choices and trade-offs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3500"/>
        <w:gridCol w:w="3660"/>
      </w:tblGrid>
      <w:tr>
        <w:trPr>
          <w:tblHeader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E6B4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E6B4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E6B4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Trade-off</w:t>
            </w:r>
          </w:p>
        </w:tc>
      </w:tr>
      <w:tr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sz w:val="17"/>
              </w:rPr>
              <w:t>Context + reducer</w:t>
            </w:r>
          </w:p>
        </w:tc>
        <w:tc>
          <w:tcPr>
            <w:tcW w:type="dxa" w:w="3500"/>
          </w:tcPr>
          <w:p>
            <w:pPr>
              <w:spacing w:after="0" w:line="252" w:lineRule="auto"/>
            </w:pPr>
            <w:r>
              <w:rPr>
                <w:sz w:val="17"/>
              </w:rPr>
              <w:t>Explicit/testable and proportional</w:t>
            </w:r>
          </w:p>
        </w:tc>
        <w:tc>
          <w:tcPr>
            <w:tcW w:type="dxa" w:w="3660"/>
          </w:tcPr>
          <w:p>
            <w:pPr>
              <w:spacing w:after="0" w:line="252" w:lineRule="auto"/>
            </w:pPr>
            <w:r>
              <w:rPr>
                <w:sz w:val="17"/>
              </w:rPr>
              <w:t>Would need evolution for a much larger app</w:t>
            </w:r>
          </w:p>
        </w:tc>
      </w:tr>
      <w:tr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sz w:val="17"/>
              </w:rPr>
              <w:t>One AsyncStorage array</w:t>
            </w:r>
          </w:p>
        </w:tc>
        <w:tc>
          <w:tcPr>
            <w:tcW w:type="dxa" w:w="3500"/>
          </w:tcPr>
          <w:p>
            <w:pPr>
              <w:spacing w:after="0" w:line="252" w:lineRule="auto"/>
            </w:pPr>
            <w:r>
              <w:rPr>
                <w:sz w:val="17"/>
              </w:rPr>
              <w:t>Simple local-first persistence</w:t>
            </w:r>
          </w:p>
        </w:tc>
        <w:tc>
          <w:tcPr>
            <w:tcW w:type="dxa" w:w="3660"/>
          </w:tcPr>
          <w:p>
            <w:pPr>
              <w:spacing w:after="0" w:line="252" w:lineRule="auto"/>
            </w:pPr>
            <w:r>
              <w:rPr>
                <w:sz w:val="17"/>
              </w:rPr>
              <w:t>No querying, sync, or conflict resolution</w:t>
            </w:r>
          </w:p>
        </w:tc>
      </w:tr>
      <w:tr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sz w:val="17"/>
              </w:rPr>
              <w:t>Backend proxy</w:t>
            </w:r>
          </w:p>
        </w:tc>
        <w:tc>
          <w:tcPr>
            <w:tcW w:type="dxa" w:w="3500"/>
          </w:tcPr>
          <w:p>
            <w:pPr>
              <w:spacing w:after="0" w:line="252" w:lineRule="auto"/>
            </w:pPr>
            <w:r>
              <w:rPr>
                <w:sz w:val="17"/>
              </w:rPr>
              <w:t>Protects provider key</w:t>
            </w:r>
          </w:p>
        </w:tc>
        <w:tc>
          <w:tcPr>
            <w:tcW w:type="dxa" w:w="3660"/>
          </w:tcPr>
          <w:p>
            <w:pPr>
              <w:spacing w:after="0" w:line="252" w:lineRule="auto"/>
            </w:pPr>
            <w:r>
              <w:rPr>
                <w:sz w:val="17"/>
              </w:rPr>
              <w:t>Voice needs network and server</w:t>
            </w:r>
          </w:p>
        </w:tc>
      </w:tr>
      <w:tr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sz w:val="17"/>
              </w:rPr>
              <w:t>Memory uploads</w:t>
            </w:r>
          </w:p>
        </w:tc>
        <w:tc>
          <w:tcPr>
            <w:tcW w:type="dxa" w:w="3500"/>
          </w:tcPr>
          <w:p>
            <w:pPr>
              <w:spacing w:after="0" w:line="252" w:lineRule="auto"/>
            </w:pPr>
            <w:r>
              <w:rPr>
                <w:sz w:val="17"/>
              </w:rPr>
              <w:t>Simple for short interview recordings</w:t>
            </w:r>
          </w:p>
        </w:tc>
        <w:tc>
          <w:tcPr>
            <w:tcW w:type="dxa" w:w="3660"/>
          </w:tcPr>
          <w:p>
            <w:pPr>
              <w:spacing w:after="0" w:line="252" w:lineRule="auto"/>
            </w:pPr>
            <w:r>
              <w:rPr>
                <w:sz w:val="17"/>
              </w:rPr>
              <w:t>Not suitable for large production media</w:t>
            </w:r>
          </w:p>
        </w:tc>
      </w:tr>
      <w:tr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sz w:val="17"/>
              </w:rPr>
              <w:t>Structured JSON schema</w:t>
            </w:r>
          </w:p>
        </w:tc>
        <w:tc>
          <w:tcPr>
            <w:tcW w:type="dxa" w:w="3500"/>
          </w:tcPr>
          <w:p>
            <w:pPr>
              <w:spacing w:after="0" w:line="252" w:lineRule="auto"/>
            </w:pPr>
            <w:r>
              <w:rPr>
                <w:sz w:val="17"/>
              </w:rPr>
              <w:t>Predictable extraction contract</w:t>
            </w:r>
          </w:p>
        </w:tc>
        <w:tc>
          <w:tcPr>
            <w:tcW w:type="dxa" w:w="3660"/>
          </w:tcPr>
          <w:p>
            <w:pPr>
              <w:spacing w:after="0" w:line="252" w:lineRule="auto"/>
            </w:pPr>
            <w:r>
              <w:rPr>
                <w:sz w:val="17"/>
              </w:rPr>
              <w:t>Provider/model must support schema output</w:t>
            </w:r>
          </w:p>
        </w:tc>
      </w:tr>
      <w:tr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sz w:val="17"/>
              </w:rPr>
              <w:t>Date-only strings</w:t>
            </w:r>
          </w:p>
        </w:tc>
        <w:tc>
          <w:tcPr>
            <w:tcW w:type="dxa" w:w="3500"/>
          </w:tcPr>
          <w:p>
            <w:pPr>
              <w:spacing w:after="0" w:line="252" w:lineRule="auto"/>
            </w:pPr>
            <w:r>
              <w:rPr>
                <w:sz w:val="17"/>
              </w:rPr>
              <w:t>Correct calendar semantics</w:t>
            </w:r>
          </w:p>
        </w:tc>
        <w:tc>
          <w:tcPr>
            <w:tcW w:type="dxa" w:w="3660"/>
          </w:tcPr>
          <w:p>
            <w:pPr>
              <w:spacing w:after="0" w:line="252" w:lineRule="auto"/>
            </w:pPr>
            <w:r>
              <w:rPr>
                <w:sz w:val="17"/>
              </w:rPr>
              <w:t>No time-of-day reminders</w:t>
            </w:r>
          </w:p>
        </w:tc>
      </w:tr>
      <w:tr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sz w:val="17"/>
              </w:rPr>
              <w:t>Transcript fallback</w:t>
            </w:r>
          </w:p>
        </w:tc>
        <w:tc>
          <w:tcPr>
            <w:tcW w:type="dxa" w:w="3500"/>
          </w:tcPr>
          <w:p>
            <w:pPr>
              <w:spacing w:after="0" w:line="252" w:lineRule="auto"/>
            </w:pPr>
            <w:r>
              <w:rPr>
                <w:sz w:val="17"/>
              </w:rPr>
              <w:t>Never waste successful speech recognition</w:t>
            </w:r>
          </w:p>
        </w:tc>
        <w:tc>
          <w:tcPr>
            <w:tcW w:type="dxa" w:w="3660"/>
          </w:tcPr>
          <w:p>
            <w:pPr>
              <w:spacing w:after="0" w:line="252" w:lineRule="auto"/>
            </w:pPr>
            <w:r>
              <w:rPr>
                <w:sz w:val="17"/>
              </w:rPr>
              <w:t>Fallback may be less granular</w:t>
            </w:r>
          </w:p>
        </w:tc>
      </w:tr>
    </w:tbl>
    <w:p>
      <w:r>
        <w:br w:type="page"/>
      </w:r>
    </w:p>
    <w:p>
      <w:pPr>
        <w:pStyle w:val="Heading1"/>
      </w:pPr>
      <w:r>
        <w:t>10. Likely interview questions and strong answers</w:t>
      </w:r>
    </w:p>
    <w:p>
      <w:pPr>
        <w:pStyle w:val="Heading3"/>
      </w:pPr>
      <w:r>
        <w:t>Walk me through the architecture.</w:t>
      </w:r>
    </w:p>
    <w:p>
      <w:r>
        <w:rPr>
          <w:i w:val="0"/>
        </w:rPr>
        <w:t>The app separates presentation, application state, device services, domain utilities, and a server-side AI boundary. Context exposes commands, the reducer owns deterministic transitions, AsyncStorage persists canonical tasks, and the backend protects credentials while orchestrating transcription and extraction.</w:t>
      </w:r>
    </w:p>
    <w:p>
      <w:pPr>
        <w:pStyle w:val="Heading3"/>
      </w:pPr>
      <w:r>
        <w:t>Why use useReducer instead of multiple useState calls?</w:t>
      </w:r>
    </w:p>
    <w:p>
      <w:r>
        <w:rPr>
          <w:i w:val="0"/>
        </w:rPr>
        <w:t>Task changes are related domain events. A reducer centralizes those transitions, prevents scattered mutation logic, and makes them easy to test without rendering UI.</w:t>
      </w:r>
    </w:p>
    <w:p>
      <w:pPr>
        <w:pStyle w:val="Heading3"/>
      </w:pPr>
      <w:r>
        <w:t>Why not Redux?</w:t>
      </w:r>
    </w:p>
    <w:p>
      <w:r>
        <w:rPr>
          <w:i w:val="0"/>
        </w:rPr>
        <w:t>The state surface is small and local to one provider. Redux would add dependencies and ceremony without a current scaling benefit. I would reconsider it if the app gained remote cache synchronization, many domains, or complex middleware.</w:t>
      </w:r>
    </w:p>
    <w:p>
      <w:pPr>
        <w:pStyle w:val="Heading3"/>
      </w:pPr>
      <w:r>
        <w:t>How do you prevent data loss during startup?</w:t>
      </w:r>
    </w:p>
    <w:p>
      <w:r>
        <w:rPr>
          <w:i w:val="0"/>
        </w:rPr>
        <w:t>Automatic saving is gated by both isHydrated and loadedSafely. A failed read must not cause the initial empty array to overwrite valid stored data.</w:t>
      </w:r>
    </w:p>
    <w:p>
      <w:pPr>
        <w:pStyle w:val="Heading3"/>
      </w:pPr>
      <w:r>
        <w:t>Why validate data loaded from AsyncStorage?</w:t>
      </w:r>
    </w:p>
    <w:p>
      <w:r>
        <w:rPr>
          <w:i w:val="0"/>
        </w:rPr>
        <w:t>Storage is an untrusted boundary: old versions, manual edits, or corruption can produce invalid JSON. The service parses safely and filters records against the current Task shape.</w:t>
      </w:r>
    </w:p>
    <w:p>
      <w:pPr>
        <w:pStyle w:val="Heading3"/>
      </w:pPr>
      <w:r>
        <w:t>How do multiple voice tasks work?</w:t>
      </w:r>
    </w:p>
    <w:p>
      <w:r>
        <w:rPr>
          <w:i w:val="0"/>
        </w:rPr>
        <w:t>Audio is transcribed first. A second model receives the transcript and returns strict structured JSON containing only explicit actions. The server trims and deduplicates; the client normalizes again before state insertion.</w:t>
      </w:r>
    </w:p>
    <w:p>
      <w:pPr>
        <w:pStyle w:val="Heading3"/>
      </w:pPr>
      <w:r>
        <w:t>Why two AI calls?</w:t>
      </w:r>
    </w:p>
    <w:p>
      <w:r>
        <w:rPr>
          <w:i w:val="0"/>
        </w:rPr>
        <w:t>Transcription answers what was said; extraction answers how many actions it contains. Separating concerns improves prompts, observability, provider flexibility, and fallback behavior.</w:t>
      </w:r>
    </w:p>
    <w:p>
      <w:pPr>
        <w:pStyle w:val="Heading3"/>
      </w:pPr>
      <w:r>
        <w:t>What happens when extraction fails?</w:t>
      </w:r>
    </w:p>
    <w:p>
      <w:r>
        <w:rPr>
          <w:i w:val="0"/>
        </w:rPr>
        <w:t>The transcript becomes a single task. This graceful fallback preserves useful user input while isolating failure of the optional structuring step.</w:t>
      </w:r>
    </w:p>
    <w:p>
      <w:pPr>
        <w:pStyle w:val="Heading3"/>
      </w:pPr>
      <w:r>
        <w:t>Why is the API key on the server?</w:t>
      </w:r>
    </w:p>
    <w:p>
      <w:r>
        <w:rPr>
          <w:i w:val="0"/>
        </w:rPr>
        <w:t>Anything in a React Native bundle can be inspected. A backend is the security boundary that keeps the key out of the application artifact.</w:t>
      </w:r>
    </w:p>
    <w:p>
      <w:pPr>
        <w:pStyle w:val="Heading3"/>
      </w:pPr>
      <w:r>
        <w:t>How is editing implemented without duplicating UI?</w:t>
      </w:r>
    </w:p>
    <w:p>
      <w:r>
        <w:rPr>
          <w:i w:val="0"/>
        </w:rPr>
        <w:t>AddTask and EditTask routes both render TaskFormScreen. The route determines initial values and submit behavior. UPDATE_TASK preserves immutable identity, source, completion, and creation timestamp.</w:t>
      </w:r>
    </w:p>
    <w:p>
      <w:pPr>
        <w:pStyle w:val="Heading3"/>
      </w:pPr>
      <w:r>
        <w:t>Why store due dates as YYYY-MM-DD?</w:t>
      </w:r>
    </w:p>
    <w:p>
      <w:r>
        <w:rPr>
          <w:i w:val="0"/>
        </w:rPr>
        <w:t>A due date is a local calendar day rather than a global instant. UTC timestamps can shift dates across timezones, while date-only values preserve the user's intent.</w:t>
      </w:r>
    </w:p>
    <w:p>
      <w:pPr>
        <w:pStyle w:val="Heading3"/>
      </w:pPr>
      <w:r>
        <w:t>How do search and filters avoid corrupting state?</w:t>
      </w:r>
    </w:p>
    <w:p>
      <w:r>
        <w:rPr>
          <w:i w:val="0"/>
        </w:rPr>
        <w:t>They are derived with useMemo from the canonical tasks array. sortTasks copies before sorting, so no derived operation mutates reducer state.</w:t>
      </w:r>
    </w:p>
    <w:p>
      <w:r>
        <w:br w:type="page"/>
      </w:r>
    </w:p>
    <w:p>
      <w:pPr>
        <w:pStyle w:val="Heading2"/>
      </w:pPr>
      <w:r>
        <w:t>Interview questions (continued)</w:t>
      </w:r>
    </w:p>
    <w:p>
      <w:pPr>
        <w:pStyle w:val="Heading3"/>
      </w:pPr>
      <w:r>
        <w:t>What makes the code modular?</w:t>
      </w:r>
    </w:p>
    <w:p>
      <w:r>
        <w:rPr>
          <w:i w:val="0"/>
        </w:rPr>
        <w:t>UI components present state, hooks orchestrate device workflows, context exposes application commands, reducers transform state, services cross I/O boundaries, and utilities implement pure rules.</w:t>
      </w:r>
    </w:p>
    <w:p>
      <w:pPr>
        <w:pStyle w:val="Heading3"/>
      </w:pPr>
      <w:r>
        <w:t>What would you improve for production?</w:t>
      </w:r>
    </w:p>
    <w:p>
      <w:r>
        <w:rPr>
          <w:i w:val="0"/>
        </w:rPr>
        <w:t>Authentication, rate limiting, CORS restriction, streaming/object storage, telemetry, backend integration tests, end-to-end device tests, privacy/retention UX, and optional cloud synchronization.</w:t>
      </w:r>
    </w:p>
    <w:p>
      <w:pPr>
        <w:pStyle w:val="Heading3"/>
      </w:pPr>
      <w:r>
        <w:t>What was the hardest problem?</w:t>
      </w:r>
    </w:p>
    <w:p>
      <w:r>
        <w:rPr>
          <w:i w:val="0"/>
        </w:rPr>
        <w:t>The voice workflow combines permission handling, recorder lifecycle, file upload, two AI operations, untrusted outputs, fallbacks, and user-facing states. I reduced complexity by turning it into explicit states and narrow services.</w:t>
      </w:r>
    </w:p>
    <w:p>
      <w:pPr>
        <w:pStyle w:val="Heading3"/>
      </w:pPr>
      <w:r>
        <w:t>How do you know it works?</w:t>
      </w:r>
    </w:p>
    <w:p>
      <w:r>
        <w:rPr>
          <w:i w:val="0"/>
        </w:rPr>
        <w:t>The project passes strict app/server typechecks, 17 unit tests, zero-warning ESLint, Prettier, Expo Doctor, and an iOS production export; it was also tested on a physical iPhone with screenshots and a recording.</w:t>
      </w:r>
    </w:p>
    <w:p>
      <w:r>
        <w:br w:type="page"/>
      </w:r>
    </w:p>
    <w:p>
      <w:pPr>
        <w:pStyle w:val="Heading1"/>
      </w:pPr>
      <w:r>
        <w:t>11. Interview demonstration script</w:t>
      </w:r>
    </w:p>
    <w:p>
      <w:pPr>
        <w:pStyle w:val="Heading2"/>
      </w:pPr>
      <w:r>
        <w:t>Two-minute walkthrough</w:t>
      </w:r>
    </w:p>
    <w:p>
      <w:pPr>
        <w:pStyle w:val="ListNumber"/>
      </w:pPr>
      <w:r>
        <w:t>Open on the empty state. Say: “The app handles the no-data edge case and presents manual and voice entry points.”</w:t>
      </w:r>
    </w:p>
    <w:p>
      <w:pPr>
        <w:pStyle w:val="ListNumber"/>
      </w:pPr>
      <w:r>
        <w:t>Add a manual task with description and due date. Mention controlled inputs, validation, reducer dispatch, and AsyncStorage.</w:t>
      </w:r>
    </w:p>
    <w:p>
      <w:pPr>
        <w:pStyle w:val="ListNumber"/>
      </w:pPr>
      <w:r>
        <w:t>Complete the task and switch filters. Explain that visible results are derived rather than separately stored.</w:t>
      </w:r>
    </w:p>
    <w:p>
      <w:pPr>
        <w:pStyle w:val="ListNumber"/>
      </w:pPr>
      <w:r>
        <w:t>Edit the task. Point out that add/edit share TaskFormScreen.</w:t>
      </w:r>
    </w:p>
    <w:p>
      <w:pPr>
        <w:pStyle w:val="ListNumber"/>
      </w:pPr>
      <w:r>
        <w:t>Press the FAB and dictate two actions. Explain the recording state machine while processing.</w:t>
      </w:r>
    </w:p>
    <w:p>
      <w:pPr>
        <w:pStyle w:val="ListNumber"/>
      </w:pPr>
      <w:r>
        <w:t>Show the separate voice tasks and VOICE provenance label.</w:t>
      </w:r>
    </w:p>
    <w:p>
      <w:pPr>
        <w:pStyle w:val="ListNumber"/>
      </w:pPr>
      <w:r>
        <w:t>Switch theme and mention semantic tokens plus persisted preference.</w:t>
      </w:r>
    </w:p>
    <w:p>
      <w:pPr>
        <w:pStyle w:val="Heading2"/>
      </w:pPr>
      <w:r>
        <w:t>Thirty-second architecture explanation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5F1EB"/>
          </w:tcPr>
          <w:p>
            <w:pPr>
              <w:spacing w:after="0"/>
            </w:pPr>
            <w:r>
              <w:rPr>
                <w:b/>
                <w:color w:val="1E6B4E"/>
              </w:rPr>
              <w:t xml:space="preserve">PRACTICE THIS  </w:t>
            </w:r>
            <w:r>
              <w:t>The React Native app owns UI and local state. TaskContext exposes commands, a pure reducer performs transitions, and AsyncStorage persists the canonical task array. Voice recording is handled by a hook, uploaded through a typed client to Express, transcribed by Whisper, then converted into structured tasks by an LLM. The server protects credentials and falls back to the transcript if extraction fails.</w:t>
            </w:r>
          </w:p>
        </w:tc>
      </w:tr>
    </w:tbl>
    <w:p>
      <w:pPr>
        <w:spacing w:after="0"/>
      </w:pPr>
    </w:p>
    <w:p>
      <w:pPr>
        <w:pStyle w:val="Heading2"/>
      </w:pPr>
      <w:r>
        <w:t>If the demo network fails</w:t>
      </w:r>
    </w:p>
    <w:p>
      <w:r>
        <w:rPr>
          <w:i w:val="0"/>
        </w:rPr>
        <w:t>Explain the expected error state rather than improvising: the mobile client maps network failures to a recovery message, existing tasks remain untouched, and manual task creation continues to work.</w:t>
      </w:r>
    </w:p>
    <w:p>
      <w:r>
        <w:br w:type="page"/>
      </w:r>
    </w:p>
    <w:p>
      <w:pPr>
        <w:pStyle w:val="Heading1"/>
      </w:pPr>
      <w:r>
        <w:t>12. Final cheat sheet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E6B4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7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E6B4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Remember this sentence</w:t>
            </w:r>
          </w:p>
        </w:tc>
      </w:tr>
      <w:tr>
        <w:tc>
          <w:tcPr>
            <w:tcW w:type="dxa" w:w="2000"/>
          </w:tcPr>
          <w:p>
            <w:pPr>
              <w:spacing w:after="0" w:line="252" w:lineRule="auto"/>
            </w:pPr>
            <w:r>
              <w:rPr>
                <w:sz w:val="17"/>
              </w:rPr>
              <w:t>State</w:t>
            </w:r>
          </w:p>
        </w:tc>
        <w:tc>
          <w:tcPr>
            <w:tcW w:type="dxa" w:w="7360"/>
          </w:tcPr>
          <w:p>
            <w:pPr>
              <w:spacing w:after="0" w:line="252" w:lineRule="auto"/>
            </w:pPr>
            <w:r>
              <w:rPr>
                <w:sz w:val="17"/>
              </w:rPr>
              <w:t>Context exposes commands; reducer owns transitions.</w:t>
            </w:r>
          </w:p>
        </w:tc>
      </w:tr>
      <w:tr>
        <w:tc>
          <w:tcPr>
            <w:tcW w:type="dxa" w:w="2000"/>
          </w:tcPr>
          <w:p>
            <w:pPr>
              <w:spacing w:after="0" w:line="252" w:lineRule="auto"/>
            </w:pPr>
            <w:r>
              <w:rPr>
                <w:sz w:val="17"/>
              </w:rPr>
              <w:t>Persistence</w:t>
            </w:r>
          </w:p>
        </w:tc>
        <w:tc>
          <w:tcPr>
            <w:tcW w:type="dxa" w:w="7360"/>
          </w:tcPr>
          <w:p>
            <w:pPr>
              <w:spacing w:after="0" w:line="252" w:lineRule="auto"/>
            </w:pPr>
            <w:r>
              <w:rPr>
                <w:sz w:val="17"/>
              </w:rPr>
              <w:t>Load safely before allowing automatic saves.</w:t>
            </w:r>
          </w:p>
        </w:tc>
      </w:tr>
      <w:tr>
        <w:tc>
          <w:tcPr>
            <w:tcW w:type="dxa" w:w="2000"/>
          </w:tcPr>
          <w:p>
            <w:pPr>
              <w:spacing w:after="0" w:line="252" w:lineRule="auto"/>
            </w:pPr>
            <w:r>
              <w:rPr>
                <w:sz w:val="17"/>
              </w:rPr>
              <w:t>Voice</w:t>
            </w:r>
          </w:p>
        </w:tc>
        <w:tc>
          <w:tcPr>
            <w:tcW w:type="dxa" w:w="7360"/>
          </w:tcPr>
          <w:p>
            <w:pPr>
              <w:spacing w:after="0" w:line="252" w:lineRule="auto"/>
            </w:pPr>
            <w:r>
              <w:rPr>
                <w:sz w:val="17"/>
              </w:rPr>
              <w:t>Transcribe first, extract actions second, normalize at both boundaries.</w:t>
            </w:r>
          </w:p>
        </w:tc>
      </w:tr>
      <w:tr>
        <w:tc>
          <w:tcPr>
            <w:tcW w:type="dxa" w:w="2000"/>
          </w:tcPr>
          <w:p>
            <w:pPr>
              <w:spacing w:after="0" w:line="252" w:lineRule="auto"/>
            </w:pPr>
            <w:r>
              <w:rPr>
                <w:sz w:val="17"/>
              </w:rPr>
              <w:t>Security</w:t>
            </w:r>
          </w:p>
        </w:tc>
        <w:tc>
          <w:tcPr>
            <w:tcW w:type="dxa" w:w="7360"/>
          </w:tcPr>
          <w:p>
            <w:pPr>
              <w:spacing w:after="0" w:line="252" w:lineRule="auto"/>
            </w:pPr>
            <w:r>
              <w:rPr>
                <w:sz w:val="17"/>
              </w:rPr>
              <w:t>Secrets stay server-side; the mobile app gets only a backend URL.</w:t>
            </w:r>
          </w:p>
        </w:tc>
      </w:tr>
      <w:tr>
        <w:tc>
          <w:tcPr>
            <w:tcW w:type="dxa" w:w="2000"/>
          </w:tcPr>
          <w:p>
            <w:pPr>
              <w:spacing w:after="0" w:line="252" w:lineRule="auto"/>
            </w:pPr>
            <w:r>
              <w:rPr>
                <w:sz w:val="17"/>
              </w:rPr>
              <w:t>Dates</w:t>
            </w:r>
          </w:p>
        </w:tc>
        <w:tc>
          <w:tcPr>
            <w:tcW w:type="dxa" w:w="7360"/>
          </w:tcPr>
          <w:p>
            <w:pPr>
              <w:spacing w:after="0" w:line="252" w:lineRule="auto"/>
            </w:pPr>
            <w:r>
              <w:rPr>
                <w:sz w:val="17"/>
              </w:rPr>
              <w:t>Calendar days are stored as date-only values to avoid timezone drift.</w:t>
            </w:r>
          </w:p>
        </w:tc>
      </w:tr>
      <w:tr>
        <w:tc>
          <w:tcPr>
            <w:tcW w:type="dxa" w:w="2000"/>
          </w:tcPr>
          <w:p>
            <w:pPr>
              <w:spacing w:after="0" w:line="252" w:lineRule="auto"/>
            </w:pPr>
            <w:r>
              <w:rPr>
                <w:sz w:val="17"/>
              </w:rPr>
              <w:t>Derived UI</w:t>
            </w:r>
          </w:p>
        </w:tc>
        <w:tc>
          <w:tcPr>
            <w:tcW w:type="dxa" w:w="7360"/>
          </w:tcPr>
          <w:p>
            <w:pPr>
              <w:spacing w:after="0" w:line="252" w:lineRule="auto"/>
            </w:pPr>
            <w:r>
              <w:rPr>
                <w:sz w:val="17"/>
              </w:rPr>
              <w:t>Search, filter, counts, and sort are computed—not duplicated in state.</w:t>
            </w:r>
          </w:p>
        </w:tc>
      </w:tr>
      <w:tr>
        <w:tc>
          <w:tcPr>
            <w:tcW w:type="dxa" w:w="2000"/>
          </w:tcPr>
          <w:p>
            <w:pPr>
              <w:spacing w:after="0" w:line="252" w:lineRule="auto"/>
            </w:pPr>
            <w:r>
              <w:rPr>
                <w:sz w:val="17"/>
              </w:rPr>
              <w:t>Editing</w:t>
            </w:r>
          </w:p>
        </w:tc>
        <w:tc>
          <w:tcPr>
            <w:tcW w:type="dxa" w:w="7360"/>
          </w:tcPr>
          <w:p>
            <w:pPr>
              <w:spacing w:after="0" w:line="252" w:lineRule="auto"/>
            </w:pPr>
            <w:r>
              <w:rPr>
                <w:sz w:val="17"/>
              </w:rPr>
              <w:t>One TaskFormScreen serves AddTask and EditTask.</w:t>
            </w:r>
          </w:p>
        </w:tc>
      </w:tr>
      <w:tr>
        <w:tc>
          <w:tcPr>
            <w:tcW w:type="dxa" w:w="2000"/>
          </w:tcPr>
          <w:p>
            <w:pPr>
              <w:spacing w:after="0" w:line="252" w:lineRule="auto"/>
            </w:pPr>
            <w:r>
              <w:rPr>
                <w:sz w:val="17"/>
              </w:rPr>
              <w:t>Quality</w:t>
            </w:r>
          </w:p>
        </w:tc>
        <w:tc>
          <w:tcPr>
            <w:tcW w:type="dxa" w:w="7360"/>
          </w:tcPr>
          <w:p>
            <w:pPr>
              <w:spacing w:after="0" w:line="252" w:lineRule="auto"/>
            </w:pPr>
            <w:r>
              <w:rPr>
                <w:sz w:val="17"/>
              </w:rPr>
              <w:t>Strict types, tests, lint, format, Expo Doctor, and iOS export.</w:t>
            </w:r>
          </w:p>
        </w:tc>
      </w:tr>
      <w:tr>
        <w:tc>
          <w:tcPr>
            <w:tcW w:type="dxa" w:w="2000"/>
          </w:tcPr>
          <w:p>
            <w:pPr>
              <w:spacing w:after="0" w:line="252" w:lineRule="auto"/>
            </w:pPr>
            <w:r>
              <w:rPr>
                <w:sz w:val="17"/>
              </w:rPr>
              <w:t>Trade-off</w:t>
            </w:r>
          </w:p>
        </w:tc>
        <w:tc>
          <w:tcPr>
            <w:tcW w:type="dxa" w:w="7360"/>
          </w:tcPr>
          <w:p>
            <w:pPr>
              <w:spacing w:after="0" w:line="252" w:lineRule="auto"/>
            </w:pPr>
            <w:r>
              <w:rPr>
                <w:sz w:val="17"/>
              </w:rPr>
              <w:t>The design is intentionally proportional to a small local-first app.</w:t>
            </w:r>
          </w:p>
        </w:tc>
      </w:tr>
    </w:tbl>
    <w:p>
      <w:pPr>
        <w:pStyle w:val="Heading2"/>
      </w:pPr>
      <w:r>
        <w:t>Terms you should be able to define</w:t>
      </w:r>
    </w:p>
    <w:p>
      <w:pPr>
        <w:pStyle w:val="ListBullet"/>
      </w:pPr>
      <w:r>
        <w:t>Controlled input: a form field whose displayed value comes from React state.</w:t>
      </w:r>
    </w:p>
    <w:p>
      <w:pPr>
        <w:pStyle w:val="ListBullet"/>
      </w:pPr>
      <w:r>
        <w:t>Reducer: a pure function that returns the next state from current state and an action.</w:t>
      </w:r>
    </w:p>
    <w:p>
      <w:pPr>
        <w:pStyle w:val="ListBullet"/>
      </w:pPr>
      <w:r>
        <w:t>Hydration: loading persisted state into the running application.</w:t>
      </w:r>
    </w:p>
    <w:p>
      <w:pPr>
        <w:pStyle w:val="ListBullet"/>
      </w:pPr>
      <w:r>
        <w:t>Derived state: values computed from canonical state instead of separately stored.</w:t>
      </w:r>
    </w:p>
    <w:p>
      <w:pPr>
        <w:pStyle w:val="ListBullet"/>
      </w:pPr>
      <w:r>
        <w:t>Trust boundary: a point where external data must be validated before use.</w:t>
      </w:r>
    </w:p>
    <w:p>
      <w:pPr>
        <w:pStyle w:val="ListBullet"/>
      </w:pPr>
      <w:r>
        <w:t>Graceful degradation: retaining useful core behavior when an enhancement fails.</w:t>
      </w:r>
    </w:p>
    <w:p>
      <w:pPr>
        <w:pStyle w:val="ListBullet"/>
      </w:pPr>
      <w:r>
        <w:t>Semantic theme token: a color named for its purpose, not its literal value.</w:t>
      </w:r>
    </w:p>
    <w:p>
      <w:pPr>
        <w:pStyle w:val="ListBullet"/>
      </w:pPr>
      <w:r>
        <w:t>Structured output: model output constrained to a defined machine-readable schema.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DEBDD"/>
          </w:tcPr>
          <w:p>
            <w:pPr>
              <w:spacing w:after="0"/>
            </w:pPr>
            <w:r>
              <w:rPr>
                <w:b/>
                <w:color w:val="1E6B4E"/>
              </w:rPr>
              <w:t xml:space="preserve">FINAL ADVICE  </w:t>
            </w:r>
            <w:r>
              <w:t>Be honest about trade-offs. A strong interview answer explains why a choice fits this app and when you would replace it—not that one tool is universally best.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66E"/>
        <w:sz w:val="16"/>
      </w:rPr>
      <w:t xml:space="preserve">AAIR Labs Developer Exercise  •  </w:t>
    </w:r>
    <w:r>
      <w:rPr>
        <w:color w:val="66766E"/>
        <w:sz w:val="16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66766E"/>
        <w:sz w:val="16"/>
      </w:rPr>
      <w:t>TASKVOICE  /  INTERVIEW HANDBOOK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/>
      <w:color w:val="1730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6B4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6B4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E6B4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E6B4E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Aptos Display" w:hAnsi="Aptos Display"/>
      <w:b w:val="0"/>
      <w:i/>
      <w:iCs/>
      <w:color w:val="66766E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7" w:hanging="259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7" w:hanging="259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52" w:lineRule="auto"/>
      <w:ind w:left="216" w:right="216"/>
    </w:pPr>
    <w:rPr>
      <w:rFonts w:ascii="Menlo" w:hAnsi="Menlo"/>
      <w:color w:val="173027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TaskVoice Interview Handbook</dc:title>
  <dc:subject>End-to-end project and code architecture guide</dc:subject>
  <dc:creator>TaskVoice</dc:creator>
  <cp:keywords>React Native, Expo, TypeScript, AsyncStorage, voice input, interview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