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266A" w14:textId="2C7D06F1" w:rsidR="0001241D" w:rsidRPr="00307757" w:rsidRDefault="0001241D" w:rsidP="008E35A8">
      <w:pPr>
        <w:jc w:val="both"/>
      </w:pPr>
      <w:r w:rsidRPr="00307757">
        <w:rPr>
          <w:b/>
          <w:bCs/>
        </w:rPr>
        <w:t>CTE (WITH ... AS)</w:t>
      </w:r>
      <w:r w:rsidRPr="00307757">
        <w:t xml:space="preserve"> ашиглан </w:t>
      </w:r>
      <w:r w:rsidRPr="00307757">
        <w:t>гүйцэтгээрэй</w:t>
      </w:r>
      <w:r w:rsidRPr="00307757">
        <w:t>.</w:t>
      </w:r>
      <w:r w:rsidRPr="00307757">
        <w:t xml:space="preserve"> Дасгал тус бүрийн асуулга болон тухайн асуулгыг ажлуулахад гарч буй үр дүнг харуулсан дэлгэцийн зураг тус бүрийг дасгал тус бүрээр нь илгээнэ үү? Асуулг</w:t>
      </w:r>
      <w:r w:rsidR="00930312">
        <w:rPr>
          <w:lang w:val="mn-MN"/>
        </w:rPr>
        <w:t>а</w:t>
      </w:r>
      <w:r w:rsidRPr="00307757">
        <w:t xml:space="preserve"> нь text хэлбэрээр, үр дүнгийн дэлгэц нь зураг хэлбэрээр байх ёстой. </w:t>
      </w:r>
    </w:p>
    <w:p w14:paraId="43168195" w14:textId="77777777" w:rsidR="0001241D" w:rsidRPr="00307757" w:rsidRDefault="0001241D" w:rsidP="008E35A8">
      <w:pPr>
        <w:jc w:val="both"/>
      </w:pPr>
    </w:p>
    <w:p w14:paraId="0B1AAA33" w14:textId="77777777" w:rsidR="0001241D" w:rsidRPr="00307757" w:rsidRDefault="0001241D" w:rsidP="008E35A8">
      <w:pPr>
        <w:jc w:val="both"/>
      </w:pPr>
      <w:r w:rsidRPr="00307757">
        <w:rPr>
          <w:b/>
          <w:bCs/>
        </w:rPr>
        <w:t>Дасгал 1: Захиалгын нийт дүн ба дундаж харьцуулалт</w:t>
      </w:r>
      <w:r w:rsidRPr="00307757">
        <w:t xml:space="preserve"> </w:t>
      </w:r>
    </w:p>
    <w:p w14:paraId="37BE0568" w14:textId="01934DC2" w:rsidR="0001241D" w:rsidRPr="00307757" w:rsidRDefault="0001241D" w:rsidP="008E35A8">
      <w:pPr>
        <w:jc w:val="both"/>
      </w:pPr>
      <w:r w:rsidRPr="00307757">
        <w:t>Захиалга бүрийн нийт дүнг UnitPrice * Quantity * (1 - Discount) томьёогоор тооцоолдог CTE үүсгэ. Дараа нь уг CTE-ээ ашиглан нийт дүн нь бүх захиалгын дундаж дүнгээс дээгүүр байгаа захиалгуудын OrderID, CustomerID, болон захиалгын нийт дүнг (OrderTotal) жагсааж бич.</w:t>
      </w:r>
    </w:p>
    <w:p w14:paraId="0FE22859" w14:textId="1D391300" w:rsidR="0001241D" w:rsidRPr="00307757" w:rsidRDefault="0001241D" w:rsidP="008E35A8">
      <w:pPr>
        <w:jc w:val="both"/>
      </w:pPr>
      <w:r w:rsidRPr="00307757">
        <w:rPr>
          <w:i/>
          <w:iCs/>
        </w:rPr>
        <w:t>Ашиглагдах хүснэгт: Orders</w:t>
      </w:r>
      <w:r w:rsidR="00383910">
        <w:rPr>
          <w:i/>
          <w:iCs/>
        </w:rPr>
        <w:t>,</w:t>
      </w:r>
      <w:r w:rsidRPr="00307757">
        <w:rPr>
          <w:i/>
          <w:iCs/>
        </w:rPr>
        <w:t xml:space="preserve"> Order Details</w:t>
      </w:r>
    </w:p>
    <w:p w14:paraId="2926A150" w14:textId="77777777" w:rsidR="00100C82" w:rsidRDefault="00100C82" w:rsidP="008E35A8">
      <w:pPr>
        <w:jc w:val="both"/>
        <w:rPr>
          <w:b/>
          <w:bCs/>
        </w:rPr>
      </w:pPr>
    </w:p>
    <w:p w14:paraId="3F159516" w14:textId="05CD1EE3" w:rsidR="00307757" w:rsidRPr="00307757" w:rsidRDefault="0001241D" w:rsidP="008E35A8">
      <w:pPr>
        <w:jc w:val="both"/>
      </w:pPr>
      <w:r w:rsidRPr="00307757">
        <w:rPr>
          <w:b/>
          <w:bCs/>
        </w:rPr>
        <w:t>Дасгал 2: Хамгийн их борлуулалттай ажилчдыг олох</w:t>
      </w:r>
      <w:r w:rsidRPr="00307757">
        <w:t xml:space="preserve"> </w:t>
      </w:r>
    </w:p>
    <w:p w14:paraId="72328F55" w14:textId="79072D64" w:rsidR="0001241D" w:rsidRPr="00307757" w:rsidRDefault="0001241D" w:rsidP="008E35A8">
      <w:pPr>
        <w:jc w:val="both"/>
      </w:pPr>
      <w:r w:rsidRPr="00307757">
        <w:t>Ажилтан бүрийн (Employees) 1997 онд хийсэн борлуулалтын нийт дүнг тооцоолох CTE бич. Үүний дараа ROW_NUMBER() эсвэл DENSE_RANK()</w:t>
      </w:r>
      <w:r w:rsidR="00FB5085">
        <w:t xml:space="preserve"> </w:t>
      </w:r>
      <w:r w:rsidRPr="00307757">
        <w:t>функц ашиглан борлуулалтын хэмжээгээр нь эрэмбэлж, хамгийн өндөр борлуулалттай ТОП 3 ажилтны EmployeeID, FirstName, LastName болон борлуулалтын дүнг харуул.</w:t>
      </w:r>
    </w:p>
    <w:p w14:paraId="18B1A824" w14:textId="22ED5C15" w:rsidR="0001241D" w:rsidRDefault="0001241D" w:rsidP="008E35A8">
      <w:pPr>
        <w:jc w:val="both"/>
        <w:rPr>
          <w:i/>
          <w:iCs/>
        </w:rPr>
      </w:pPr>
      <w:r w:rsidRPr="00307757">
        <w:rPr>
          <w:i/>
          <w:iCs/>
        </w:rPr>
        <w:t>Ашиглагдах хүснэгт: Employees</w:t>
      </w:r>
      <w:r w:rsidR="000E119D">
        <w:rPr>
          <w:i/>
          <w:iCs/>
        </w:rPr>
        <w:t>,</w:t>
      </w:r>
      <w:r w:rsidRPr="00307757">
        <w:rPr>
          <w:i/>
          <w:iCs/>
        </w:rPr>
        <w:t xml:space="preserve"> Orders</w:t>
      </w:r>
      <w:r w:rsidR="000E119D">
        <w:rPr>
          <w:i/>
          <w:iCs/>
        </w:rPr>
        <w:t xml:space="preserve">, </w:t>
      </w:r>
      <w:r w:rsidRPr="00307757">
        <w:rPr>
          <w:i/>
          <w:iCs/>
        </w:rPr>
        <w:t>Order Details</w:t>
      </w:r>
    </w:p>
    <w:p w14:paraId="3147A9AE" w14:textId="77777777" w:rsidR="00307757" w:rsidRPr="00307757" w:rsidRDefault="00307757" w:rsidP="008E35A8">
      <w:pPr>
        <w:jc w:val="both"/>
      </w:pPr>
    </w:p>
    <w:p w14:paraId="65612BFF" w14:textId="77777777" w:rsidR="0001241D" w:rsidRPr="00307757" w:rsidRDefault="0001241D" w:rsidP="008E35A8">
      <w:pPr>
        <w:jc w:val="both"/>
      </w:pPr>
      <w:r w:rsidRPr="00307757">
        <w:rPr>
          <w:b/>
          <w:bCs/>
        </w:rPr>
        <w:t>Дасгал 3: Нийлүүлэгч ба барааны ангиллын дагуух дундаж үнэ</w:t>
      </w:r>
      <w:r w:rsidRPr="00307757">
        <w:t xml:space="preserve"> </w:t>
      </w:r>
    </w:p>
    <w:p w14:paraId="728C3515" w14:textId="3B4D130F" w:rsidR="0001241D" w:rsidRPr="00307757" w:rsidRDefault="0001241D" w:rsidP="008E35A8">
      <w:pPr>
        <w:jc w:val="both"/>
      </w:pPr>
      <w:r w:rsidRPr="00307757">
        <w:t>Ангилал (Categories) бүрийн барааны дундаж үнийг боддог CTE үүсгэ. Уг CTE-ийг Products хүснэгттэй холбож, тухайн ангилалынхаа дундаж үнээс өндөр үнэтэй барааны ProductID, ProductName, CategoryID, болон тухайн барааны UnitPrice-ийг харуул.</w:t>
      </w:r>
    </w:p>
    <w:p w14:paraId="07DD55D4" w14:textId="7412D3C4" w:rsidR="0001241D" w:rsidRDefault="0001241D" w:rsidP="008E35A8">
      <w:pPr>
        <w:jc w:val="both"/>
        <w:rPr>
          <w:i/>
          <w:iCs/>
        </w:rPr>
      </w:pPr>
      <w:r w:rsidRPr="00307757">
        <w:rPr>
          <w:i/>
          <w:iCs/>
        </w:rPr>
        <w:t>Ашиглагдах хүснэгт: Categories</w:t>
      </w:r>
      <w:r w:rsidR="000E119D">
        <w:rPr>
          <w:i/>
          <w:iCs/>
        </w:rPr>
        <w:t xml:space="preserve">, </w:t>
      </w:r>
      <w:r w:rsidRPr="00307757">
        <w:rPr>
          <w:i/>
          <w:iCs/>
        </w:rPr>
        <w:t>Products</w:t>
      </w:r>
    </w:p>
    <w:p w14:paraId="6F63CEA7" w14:textId="62FBBE4C" w:rsidR="00307757" w:rsidRDefault="00307757" w:rsidP="008E35A8">
      <w:pPr>
        <w:jc w:val="both"/>
        <w:rPr>
          <w:i/>
          <w:iCs/>
        </w:rPr>
      </w:pPr>
      <w:r>
        <w:rPr>
          <w:i/>
          <w:iCs/>
        </w:rPr>
        <w:br w:type="page"/>
      </w:r>
    </w:p>
    <w:p w14:paraId="6EC05D85" w14:textId="77777777" w:rsidR="00307757" w:rsidRPr="00307757" w:rsidRDefault="00307757" w:rsidP="008E35A8">
      <w:pPr>
        <w:jc w:val="both"/>
      </w:pPr>
    </w:p>
    <w:p w14:paraId="4D06CB9A" w14:textId="6070BB20" w:rsidR="0001241D" w:rsidRPr="00307757" w:rsidRDefault="0001241D" w:rsidP="008E35A8">
      <w:pPr>
        <w:jc w:val="both"/>
      </w:pPr>
      <w:r w:rsidRPr="00307757">
        <w:rPr>
          <w:b/>
          <w:bCs/>
        </w:rPr>
        <w:t xml:space="preserve">Дасгал 4: </w:t>
      </w:r>
      <w:r w:rsidR="000E119D">
        <w:rPr>
          <w:b/>
          <w:bCs/>
        </w:rPr>
        <w:t>Рекурсив</w:t>
      </w:r>
      <w:r w:rsidRPr="00307757">
        <w:rPr>
          <w:b/>
          <w:bCs/>
        </w:rPr>
        <w:t xml:space="preserve"> CTE (Recursive CTE)</w:t>
      </w:r>
      <w:r w:rsidRPr="00307757">
        <w:t xml:space="preserve"> </w:t>
      </w:r>
    </w:p>
    <w:p w14:paraId="51324868" w14:textId="18BDA718" w:rsidR="0001241D" w:rsidRPr="00307757" w:rsidRDefault="0001241D" w:rsidP="008E35A8">
      <w:pPr>
        <w:jc w:val="both"/>
      </w:pPr>
      <w:r w:rsidRPr="00307757">
        <w:t xml:space="preserve">Employees хүснэгтэд байдаг ReportsTo талбарыг ашиглан </w:t>
      </w:r>
      <w:r w:rsidRPr="00307757">
        <w:rPr>
          <w:b/>
          <w:bCs/>
        </w:rPr>
        <w:t>Recursive CTE</w:t>
      </w:r>
      <w:r w:rsidRPr="00307757">
        <w:t xml:space="preserve"> бич. Бүх ажилтны EmployeeID, FirstName, LastName, Title, болон тэдний удирдах шатлалын түвшинг (Level: 0 - Гүйцэтгэх захирал, 1 - Менежер, 2 - Ажилтан гэх мэт) тодорхойлж жагсаа.</w:t>
      </w:r>
    </w:p>
    <w:p w14:paraId="1110A5EF" w14:textId="08447BEE" w:rsidR="0001241D" w:rsidRPr="00307757" w:rsidRDefault="0001241D" w:rsidP="008E35A8">
      <w:pPr>
        <w:jc w:val="both"/>
      </w:pPr>
      <w:r w:rsidRPr="00307757">
        <w:rPr>
          <w:i/>
          <w:iCs/>
        </w:rPr>
        <w:t>Ашиглагдах хүснэгт: Employees</w:t>
      </w:r>
    </w:p>
    <w:p w14:paraId="391B04BD" w14:textId="77777777" w:rsidR="0001241D" w:rsidRPr="00307757" w:rsidRDefault="0001241D" w:rsidP="008E35A8">
      <w:pPr>
        <w:jc w:val="both"/>
      </w:pPr>
      <w:r w:rsidRPr="00307757">
        <w:rPr>
          <w:b/>
          <w:bCs/>
        </w:rPr>
        <w:t>Дасгал 5: Олон CTE ашиглан харилцагчдын идэвхийг тодорхойлох</w:t>
      </w:r>
      <w:r w:rsidRPr="00307757">
        <w:t xml:space="preserve"> </w:t>
      </w:r>
    </w:p>
    <w:p w14:paraId="46BA87BB" w14:textId="7020E5C1" w:rsidR="0001241D" w:rsidRPr="00307757" w:rsidRDefault="0001241D" w:rsidP="008E35A8">
      <w:pPr>
        <w:jc w:val="both"/>
      </w:pPr>
      <w:r w:rsidRPr="00307757">
        <w:t>Хоёр дараалсан CTE бичнэ үү:</w:t>
      </w:r>
    </w:p>
    <w:p w14:paraId="7CF5FCD4" w14:textId="77777777" w:rsidR="0001241D" w:rsidRPr="00307757" w:rsidRDefault="0001241D" w:rsidP="008E35A8">
      <w:pPr>
        <w:numPr>
          <w:ilvl w:val="0"/>
          <w:numId w:val="1"/>
        </w:numPr>
        <w:jc w:val="both"/>
      </w:pPr>
      <w:r w:rsidRPr="00307757">
        <w:rPr>
          <w:b/>
          <w:bCs/>
        </w:rPr>
        <w:t>Эхний CTE:</w:t>
      </w:r>
      <w:r w:rsidRPr="00307757">
        <w:t xml:space="preserve"> Харилцагч (Customers) бүрийн нийт хийсэн захиалгын тоог (OrderCount) тооцоолно.</w:t>
      </w:r>
    </w:p>
    <w:p w14:paraId="03F14070" w14:textId="77777777" w:rsidR="0001241D" w:rsidRPr="00307757" w:rsidRDefault="0001241D" w:rsidP="008E35A8">
      <w:pPr>
        <w:numPr>
          <w:ilvl w:val="0"/>
          <w:numId w:val="1"/>
        </w:numPr>
        <w:jc w:val="both"/>
      </w:pPr>
      <w:r w:rsidRPr="00307757">
        <w:rPr>
          <w:b/>
          <w:bCs/>
        </w:rPr>
        <w:t>Хоёрдахь CTE:</w:t>
      </w:r>
      <w:r w:rsidRPr="00307757">
        <w:t xml:space="preserve"> Харилцагч бүрийн хийсэн захиалгын нийт мөнгөн дүнг (TotalSpent) тооцоолно.</w:t>
      </w:r>
    </w:p>
    <w:p w14:paraId="5941C00F" w14:textId="242FC567" w:rsidR="0001241D" w:rsidRPr="00307757" w:rsidRDefault="0001241D" w:rsidP="008E35A8">
      <w:pPr>
        <w:jc w:val="both"/>
      </w:pPr>
      <w:r w:rsidRPr="00307757">
        <w:t>Дараа нь хоёр CTE-ээ холбож,</w:t>
      </w:r>
      <w:r w:rsidRPr="000E119D">
        <w:t xml:space="preserve"> 5-аас дээш захиалга өгсөн нийт $10,000-оос дээш худалдан авалт хийсэн</w:t>
      </w:r>
      <w:r w:rsidRPr="00307757">
        <w:t xml:space="preserve"> харилцагчдын CustomerID, CompanyName, OrderCount, болон TotalSpent-ийг харуул</w:t>
      </w:r>
      <w:r w:rsidRPr="00307757">
        <w:t>аарай</w:t>
      </w:r>
      <w:r w:rsidRPr="00307757">
        <w:t>.</w:t>
      </w:r>
    </w:p>
    <w:p w14:paraId="4A71E234" w14:textId="5040470F" w:rsidR="0001241D" w:rsidRPr="00307757" w:rsidRDefault="0001241D" w:rsidP="008E35A8">
      <w:pPr>
        <w:jc w:val="both"/>
      </w:pPr>
      <w:r w:rsidRPr="00307757">
        <w:rPr>
          <w:i/>
          <w:iCs/>
        </w:rPr>
        <w:t>Ашиглагдах хүснэг</w:t>
      </w:r>
      <w:r w:rsidR="000E119D">
        <w:rPr>
          <w:i/>
          <w:iCs/>
          <w:lang w:val="mn-MN"/>
        </w:rPr>
        <w:t>т</w:t>
      </w:r>
      <w:r w:rsidRPr="00307757">
        <w:rPr>
          <w:i/>
          <w:iCs/>
        </w:rPr>
        <w:t>: Customers</w:t>
      </w:r>
      <w:r w:rsidR="000E119D">
        <w:rPr>
          <w:i/>
          <w:iCs/>
        </w:rPr>
        <w:t xml:space="preserve">, </w:t>
      </w:r>
      <w:r w:rsidRPr="00307757">
        <w:rPr>
          <w:i/>
          <w:iCs/>
        </w:rPr>
        <w:t>Orders</w:t>
      </w:r>
      <w:r w:rsidR="000E119D">
        <w:rPr>
          <w:i/>
          <w:iCs/>
        </w:rPr>
        <w:t>,</w:t>
      </w:r>
      <w:r w:rsidRPr="00307757">
        <w:rPr>
          <w:i/>
          <w:iCs/>
        </w:rPr>
        <w:t xml:space="preserve"> Order Details</w:t>
      </w:r>
    </w:p>
    <w:p w14:paraId="38FCD8DA" w14:textId="77777777" w:rsidR="0001241D" w:rsidRPr="00307757" w:rsidRDefault="0001241D" w:rsidP="008E35A8">
      <w:pPr>
        <w:jc w:val="both"/>
      </w:pPr>
    </w:p>
    <w:p w14:paraId="196DBBE0" w14:textId="50232A77" w:rsidR="0001241D" w:rsidRDefault="0001241D" w:rsidP="008E35A8">
      <w:pPr>
        <w:jc w:val="both"/>
      </w:pPr>
      <w:r w:rsidRPr="00307757">
        <w:rPr>
          <w:b/>
          <w:bCs/>
        </w:rPr>
        <w:t>Дасгал 6</w:t>
      </w:r>
      <w:r w:rsidRPr="00307757">
        <w:rPr>
          <w:b/>
          <w:bCs/>
        </w:rPr>
        <w:t>:</w:t>
      </w:r>
      <w:r w:rsidRPr="00307757">
        <w:t xml:space="preserve"> Subquery-г CTE руу хөрвүүлэх</w:t>
      </w:r>
    </w:p>
    <w:p w14:paraId="70F16B0E" w14:textId="77777777" w:rsidR="00307757" w:rsidRPr="006846B4" w:rsidRDefault="00307757" w:rsidP="008E35A8">
      <w:pPr>
        <w:jc w:val="both"/>
        <w:rPr>
          <w:rFonts w:ascii="JetBrains Mono" w:hAnsi="JetBrains Mono" w:cs="JetBrains Mono"/>
          <w:sz w:val="20"/>
          <w:szCs w:val="20"/>
        </w:rPr>
      </w:pPr>
      <w:r w:rsidRPr="006846B4">
        <w:rPr>
          <w:rFonts w:ascii="JetBrains Mono" w:hAnsi="JetBrains Mono" w:cs="JetBrains Mono"/>
          <w:sz w:val="20"/>
          <w:szCs w:val="20"/>
        </w:rPr>
        <w:t xml:space="preserve">SELECT </w:t>
      </w:r>
    </w:p>
    <w:p w14:paraId="6772131E" w14:textId="77777777" w:rsidR="00307757" w:rsidRPr="006846B4" w:rsidRDefault="00307757" w:rsidP="008E35A8">
      <w:pPr>
        <w:ind w:firstLine="720"/>
        <w:jc w:val="both"/>
        <w:rPr>
          <w:rFonts w:ascii="JetBrains Mono" w:hAnsi="JetBrains Mono" w:cs="JetBrains Mono"/>
          <w:sz w:val="20"/>
          <w:szCs w:val="20"/>
        </w:rPr>
      </w:pPr>
      <w:r w:rsidRPr="006846B4">
        <w:rPr>
          <w:rFonts w:ascii="JetBrains Mono" w:hAnsi="JetBrains Mono" w:cs="JetBrains Mono"/>
          <w:sz w:val="20"/>
          <w:szCs w:val="20"/>
        </w:rPr>
        <w:t xml:space="preserve">SubCalculatedOrders.OrderID, </w:t>
      </w:r>
    </w:p>
    <w:p w14:paraId="26D245A3" w14:textId="77777777" w:rsidR="00307757" w:rsidRPr="006846B4" w:rsidRDefault="00307757" w:rsidP="008E35A8">
      <w:pPr>
        <w:ind w:firstLine="720"/>
        <w:jc w:val="both"/>
        <w:rPr>
          <w:rFonts w:ascii="JetBrains Mono" w:hAnsi="JetBrains Mono" w:cs="JetBrains Mono"/>
          <w:sz w:val="20"/>
          <w:szCs w:val="20"/>
        </w:rPr>
      </w:pPr>
      <w:r w:rsidRPr="006846B4">
        <w:rPr>
          <w:rFonts w:ascii="JetBrains Mono" w:hAnsi="JetBrains Mono" w:cs="JetBrains Mono"/>
          <w:sz w:val="20"/>
          <w:szCs w:val="20"/>
        </w:rPr>
        <w:t xml:space="preserve">SubCalculatedOrders.CustomerID, </w:t>
      </w:r>
    </w:p>
    <w:p w14:paraId="2FD4494C" w14:textId="77777777" w:rsidR="00307757" w:rsidRPr="006846B4" w:rsidRDefault="00307757" w:rsidP="008E35A8">
      <w:pPr>
        <w:ind w:firstLine="720"/>
        <w:jc w:val="both"/>
        <w:rPr>
          <w:rFonts w:ascii="JetBrains Mono" w:hAnsi="JetBrains Mono" w:cs="JetBrains Mono"/>
          <w:sz w:val="20"/>
          <w:szCs w:val="20"/>
        </w:rPr>
      </w:pPr>
      <w:r w:rsidRPr="006846B4">
        <w:rPr>
          <w:rFonts w:ascii="JetBrains Mono" w:hAnsi="JetBrains Mono" w:cs="JetBrains Mono"/>
          <w:sz w:val="20"/>
          <w:szCs w:val="20"/>
        </w:rPr>
        <w:t xml:space="preserve">SubCalculatedOrders.OrderTotal </w:t>
      </w:r>
    </w:p>
    <w:p w14:paraId="4A8C8773" w14:textId="77777777" w:rsidR="00307757" w:rsidRPr="006846B4" w:rsidRDefault="00307757" w:rsidP="008E35A8">
      <w:pPr>
        <w:jc w:val="both"/>
        <w:rPr>
          <w:rFonts w:ascii="JetBrains Mono" w:hAnsi="JetBrains Mono" w:cs="JetBrains Mono"/>
          <w:sz w:val="20"/>
          <w:szCs w:val="20"/>
        </w:rPr>
      </w:pPr>
      <w:r w:rsidRPr="006846B4">
        <w:rPr>
          <w:rFonts w:ascii="JetBrains Mono" w:hAnsi="JetBrains Mono" w:cs="JetBrains Mono"/>
          <w:sz w:val="20"/>
          <w:szCs w:val="20"/>
        </w:rPr>
        <w:t xml:space="preserve">FROM ( </w:t>
      </w:r>
    </w:p>
    <w:p w14:paraId="21E98F74" w14:textId="77777777" w:rsidR="008E35A8" w:rsidRPr="006846B4" w:rsidRDefault="00307757" w:rsidP="008E35A8">
      <w:pPr>
        <w:ind w:firstLine="720"/>
        <w:jc w:val="both"/>
        <w:rPr>
          <w:rFonts w:ascii="JetBrains Mono" w:hAnsi="JetBrains Mono" w:cs="JetBrains Mono"/>
          <w:sz w:val="20"/>
          <w:szCs w:val="20"/>
        </w:rPr>
      </w:pPr>
      <w:r w:rsidRPr="006846B4">
        <w:rPr>
          <w:rFonts w:ascii="JetBrains Mono" w:hAnsi="JetBrains Mono" w:cs="JetBrains Mono"/>
          <w:sz w:val="20"/>
          <w:szCs w:val="20"/>
        </w:rPr>
        <w:t xml:space="preserve">SELECT o.OrderID, o.CustomerID, SUM(od.UnitPrice * od.Quantity * (1 - od.Discount)) AS </w:t>
      </w:r>
    </w:p>
    <w:p w14:paraId="102C51B0" w14:textId="0F4695B2" w:rsidR="008E35A8" w:rsidRPr="006846B4" w:rsidRDefault="00307757" w:rsidP="008E35A8">
      <w:pPr>
        <w:ind w:firstLine="720"/>
        <w:jc w:val="both"/>
        <w:rPr>
          <w:rFonts w:ascii="JetBrains Mono" w:hAnsi="JetBrains Mono" w:cs="JetBrains Mono"/>
          <w:sz w:val="20"/>
          <w:szCs w:val="20"/>
        </w:rPr>
      </w:pPr>
      <w:r w:rsidRPr="006846B4">
        <w:rPr>
          <w:rFonts w:ascii="JetBrains Mono" w:hAnsi="JetBrains Mono" w:cs="JetBrains Mono"/>
          <w:sz w:val="20"/>
          <w:szCs w:val="20"/>
        </w:rPr>
        <w:t xml:space="preserve">OrderTotal </w:t>
      </w:r>
    </w:p>
    <w:p w14:paraId="2EE78742" w14:textId="77777777" w:rsidR="008E35A8" w:rsidRPr="006846B4" w:rsidRDefault="00307757" w:rsidP="008E35A8">
      <w:pPr>
        <w:ind w:firstLine="720"/>
        <w:jc w:val="both"/>
        <w:rPr>
          <w:rFonts w:ascii="JetBrains Mono" w:hAnsi="JetBrains Mono" w:cs="JetBrains Mono"/>
          <w:sz w:val="20"/>
          <w:szCs w:val="20"/>
        </w:rPr>
      </w:pPr>
      <w:r w:rsidRPr="006846B4">
        <w:rPr>
          <w:rFonts w:ascii="JetBrains Mono" w:hAnsi="JetBrains Mono" w:cs="JetBrains Mono"/>
          <w:sz w:val="20"/>
          <w:szCs w:val="20"/>
        </w:rPr>
        <w:t xml:space="preserve">FROM Orders o </w:t>
      </w:r>
    </w:p>
    <w:p w14:paraId="4B6CE891" w14:textId="77777777" w:rsidR="008E35A8" w:rsidRPr="006846B4" w:rsidRDefault="00307757" w:rsidP="008E35A8">
      <w:pPr>
        <w:ind w:firstLine="720"/>
        <w:jc w:val="both"/>
        <w:rPr>
          <w:rFonts w:ascii="JetBrains Mono" w:hAnsi="JetBrains Mono" w:cs="JetBrains Mono"/>
          <w:sz w:val="20"/>
          <w:szCs w:val="20"/>
        </w:rPr>
      </w:pPr>
      <w:r w:rsidRPr="006846B4">
        <w:rPr>
          <w:rFonts w:ascii="JetBrains Mono" w:hAnsi="JetBrains Mono" w:cs="JetBrains Mono"/>
          <w:sz w:val="20"/>
          <w:szCs w:val="20"/>
        </w:rPr>
        <w:t xml:space="preserve">JOIN [Order Details] od ON o.OrderID = od.OrderID </w:t>
      </w:r>
    </w:p>
    <w:p w14:paraId="741FCBE2" w14:textId="77777777" w:rsidR="008E35A8" w:rsidRPr="006846B4" w:rsidRDefault="00307757" w:rsidP="008E35A8">
      <w:pPr>
        <w:ind w:firstLine="720"/>
        <w:jc w:val="both"/>
        <w:rPr>
          <w:rFonts w:ascii="JetBrains Mono" w:hAnsi="JetBrains Mono" w:cs="JetBrains Mono"/>
          <w:sz w:val="20"/>
          <w:szCs w:val="20"/>
        </w:rPr>
      </w:pPr>
      <w:r w:rsidRPr="006846B4">
        <w:rPr>
          <w:rFonts w:ascii="JetBrains Mono" w:hAnsi="JetBrains Mono" w:cs="JetBrains Mono"/>
          <w:sz w:val="20"/>
          <w:szCs w:val="20"/>
        </w:rPr>
        <w:t xml:space="preserve">GROUP BY o.OrderID, o.CustomerID </w:t>
      </w:r>
    </w:p>
    <w:p w14:paraId="50BD5944" w14:textId="0B165DF9" w:rsidR="008E35A8" w:rsidRPr="006846B4" w:rsidRDefault="00307757" w:rsidP="008E35A8">
      <w:pPr>
        <w:ind w:firstLine="720"/>
        <w:jc w:val="both"/>
        <w:rPr>
          <w:rFonts w:ascii="JetBrains Mono" w:hAnsi="JetBrains Mono" w:cs="JetBrains Mono"/>
          <w:sz w:val="20"/>
          <w:szCs w:val="20"/>
        </w:rPr>
      </w:pPr>
      <w:r w:rsidRPr="006846B4">
        <w:rPr>
          <w:rFonts w:ascii="JetBrains Mono" w:hAnsi="JetBrains Mono" w:cs="JetBrains Mono"/>
          <w:sz w:val="20"/>
          <w:szCs w:val="20"/>
        </w:rPr>
        <w:lastRenderedPageBreak/>
        <w:t xml:space="preserve">) AS SubCalculatedOrders </w:t>
      </w:r>
    </w:p>
    <w:p w14:paraId="06901D10" w14:textId="77777777" w:rsidR="008E35A8" w:rsidRPr="006846B4" w:rsidRDefault="00307757" w:rsidP="008E35A8">
      <w:pPr>
        <w:jc w:val="both"/>
        <w:rPr>
          <w:rFonts w:ascii="JetBrains Mono" w:hAnsi="JetBrains Mono" w:cs="JetBrains Mono"/>
          <w:sz w:val="20"/>
          <w:szCs w:val="20"/>
        </w:rPr>
      </w:pPr>
      <w:r w:rsidRPr="006846B4">
        <w:rPr>
          <w:rFonts w:ascii="JetBrains Mono" w:hAnsi="JetBrains Mono" w:cs="JetBrains Mono"/>
          <w:sz w:val="20"/>
          <w:szCs w:val="20"/>
        </w:rPr>
        <w:t xml:space="preserve">WHERE SubCalculatedOrders.OrderTotal &gt; 5000 </w:t>
      </w:r>
    </w:p>
    <w:p w14:paraId="2C2C2B27" w14:textId="02DD8050" w:rsidR="00307757" w:rsidRPr="006846B4" w:rsidRDefault="00307757" w:rsidP="008E35A8">
      <w:pPr>
        <w:jc w:val="both"/>
        <w:rPr>
          <w:rFonts w:ascii="JetBrains Mono" w:hAnsi="JetBrains Mono" w:cs="JetBrains Mono"/>
          <w:sz w:val="20"/>
          <w:szCs w:val="20"/>
        </w:rPr>
      </w:pPr>
      <w:r w:rsidRPr="006846B4">
        <w:rPr>
          <w:rFonts w:ascii="JetBrains Mono" w:hAnsi="JetBrains Mono" w:cs="JetBrains Mono"/>
          <w:sz w:val="20"/>
          <w:szCs w:val="20"/>
        </w:rPr>
        <w:t>ORDER BY SubCalculatedOrders.OrderTotal DESC;</w:t>
      </w:r>
    </w:p>
    <w:p w14:paraId="0B77EF38" w14:textId="77777777" w:rsidR="00307757" w:rsidRPr="00307757" w:rsidRDefault="00307757" w:rsidP="008E35A8">
      <w:pPr>
        <w:jc w:val="both"/>
      </w:pPr>
    </w:p>
    <w:p w14:paraId="1B5740CE" w14:textId="75B1C40A" w:rsidR="0001241D" w:rsidRPr="00307757" w:rsidRDefault="0001241D" w:rsidP="008E35A8">
      <w:pPr>
        <w:jc w:val="both"/>
      </w:pPr>
      <w:r w:rsidRPr="00307757">
        <w:t xml:space="preserve">Энэхүү </w:t>
      </w:r>
      <w:r w:rsidRPr="00307757">
        <w:t>асуулга</w:t>
      </w:r>
      <w:r w:rsidRPr="00307757">
        <w:t xml:space="preserve"> нь захиалга бүрийн нийт дүнг Subquery дотор бодож, улмаар захиалгын нийт дүн нь </w:t>
      </w:r>
      <w:r w:rsidRPr="00307757">
        <w:rPr>
          <w:b/>
          <w:bCs/>
        </w:rPr>
        <w:t>$5,000-аас дээш</w:t>
      </w:r>
      <w:r w:rsidRPr="00307757">
        <w:t xml:space="preserve"> үнэтэй захиалгуудын мэдээллийг харуулж байна.</w:t>
      </w:r>
      <w:r w:rsidRPr="00307757">
        <w:t xml:space="preserve"> </w:t>
      </w:r>
    </w:p>
    <w:p w14:paraId="5EF6CFD3" w14:textId="3ACA60D9" w:rsidR="0001241D" w:rsidRPr="00307757" w:rsidRDefault="0001241D" w:rsidP="008E35A8">
      <w:pPr>
        <w:pStyle w:val="ListParagraph"/>
        <w:numPr>
          <w:ilvl w:val="0"/>
          <w:numId w:val="4"/>
        </w:numPr>
        <w:jc w:val="both"/>
      </w:pPr>
      <w:r w:rsidRPr="00307757">
        <w:t xml:space="preserve">Дээрх Subquery-ийн FROM (...) доторх далд логикийг </w:t>
      </w:r>
      <w:r w:rsidRPr="00307757">
        <w:rPr>
          <w:b/>
          <w:bCs/>
        </w:rPr>
        <w:t>бие даасан CTE</w:t>
      </w:r>
      <w:r w:rsidRPr="00307757">
        <w:t xml:space="preserve"> болгон салгаж бич.</w:t>
      </w:r>
    </w:p>
    <w:p w14:paraId="3D8FB648" w14:textId="19F26EFE" w:rsidR="0001241D" w:rsidRPr="00307757" w:rsidRDefault="0001241D" w:rsidP="008E35A8">
      <w:pPr>
        <w:pStyle w:val="ListParagraph"/>
        <w:numPr>
          <w:ilvl w:val="0"/>
          <w:numId w:val="4"/>
        </w:numPr>
        <w:jc w:val="both"/>
      </w:pPr>
      <w:r w:rsidRPr="00307757">
        <w:t>Үндсэн SELECT асуулга дээрээ үүсгэсэн CTE-ээ дуудан ашиглаж, OrderTotal &gt; 5000 нөхцөлөөр шүүн харуул.</w:t>
      </w:r>
    </w:p>
    <w:p w14:paraId="4D50BFD2" w14:textId="713D723B" w:rsidR="0001241D" w:rsidRPr="00307757" w:rsidRDefault="0001241D" w:rsidP="008E35A8">
      <w:pPr>
        <w:pStyle w:val="ListParagraph"/>
        <w:numPr>
          <w:ilvl w:val="0"/>
          <w:numId w:val="4"/>
        </w:numPr>
        <w:jc w:val="both"/>
      </w:pPr>
      <w:r w:rsidRPr="00307757">
        <w:rPr>
          <w:b/>
          <w:bCs/>
        </w:rPr>
        <w:t>Тайлбар:</w:t>
      </w:r>
      <w:r w:rsidRPr="00307757">
        <w:t xml:space="preserve"> Subquery-тэй харьцуулахад CTE ашигласнаар кодын уншигдах боломж (readability) болон бүтэц хэрхэн сайжирч байгааг </w:t>
      </w:r>
      <w:r w:rsidRPr="00307757">
        <w:t>тайлбарлаарай</w:t>
      </w:r>
      <w:r w:rsidRPr="00307757">
        <w:t>.</w:t>
      </w:r>
    </w:p>
    <w:p w14:paraId="7658C418" w14:textId="77777777" w:rsidR="0001241D" w:rsidRDefault="0001241D" w:rsidP="008E35A8">
      <w:pPr>
        <w:jc w:val="both"/>
      </w:pPr>
    </w:p>
    <w:sectPr w:rsidR="00012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002FF" w:usb1="1000F8EB" w:usb2="0000000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A6903"/>
    <w:multiLevelType w:val="hybridMultilevel"/>
    <w:tmpl w:val="C8BEC316"/>
    <w:lvl w:ilvl="0" w:tplc="FE6407A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797F26"/>
    <w:multiLevelType w:val="multilevel"/>
    <w:tmpl w:val="7846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162DE3"/>
    <w:multiLevelType w:val="hybridMultilevel"/>
    <w:tmpl w:val="24764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0F1A93"/>
    <w:multiLevelType w:val="hybridMultilevel"/>
    <w:tmpl w:val="89308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579415">
    <w:abstractNumId w:val="1"/>
  </w:num>
  <w:num w:numId="2" w16cid:durableId="676541337">
    <w:abstractNumId w:val="2"/>
  </w:num>
  <w:num w:numId="3" w16cid:durableId="890193307">
    <w:abstractNumId w:val="0"/>
  </w:num>
  <w:num w:numId="4" w16cid:durableId="9532480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1D"/>
    <w:rsid w:val="0001241D"/>
    <w:rsid w:val="000E119D"/>
    <w:rsid w:val="00100C82"/>
    <w:rsid w:val="00307757"/>
    <w:rsid w:val="00383910"/>
    <w:rsid w:val="00466E78"/>
    <w:rsid w:val="006846B4"/>
    <w:rsid w:val="0086165F"/>
    <w:rsid w:val="008E35A8"/>
    <w:rsid w:val="00930312"/>
    <w:rsid w:val="00A76ABC"/>
    <w:rsid w:val="00FB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3DF8"/>
  <w15:chartTrackingRefBased/>
  <w15:docId w15:val="{FF559998-924A-4FA4-85DC-AE8298ED0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4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0F5CDCDB114843ADDA1DF13D98EE9E" ma:contentTypeVersion="4" ma:contentTypeDescription="Create a new document." ma:contentTypeScope="" ma:versionID="a0111c8c91b3684a2e85b0caa5d6202e">
  <xsd:schema xmlns:xsd="http://www.w3.org/2001/XMLSchema" xmlns:xs="http://www.w3.org/2001/XMLSchema" xmlns:p="http://schemas.microsoft.com/office/2006/metadata/properties" xmlns:ns2="4072b23d-adb1-4ec4-aff5-bac87fefa103" targetNamespace="http://schemas.microsoft.com/office/2006/metadata/properties" ma:root="true" ma:fieldsID="1267727f4c19a2b231d455c4866f4bf7" ns2:_="">
    <xsd:import namespace="4072b23d-adb1-4ec4-aff5-bac87fefa10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72b23d-adb1-4ec4-aff5-bac87fefa10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072b23d-adb1-4ec4-aff5-bac87fefa103" xsi:nil="true"/>
  </documentManagement>
</p:properties>
</file>

<file path=customXml/itemProps1.xml><?xml version="1.0" encoding="utf-8"?>
<ds:datastoreItem xmlns:ds="http://schemas.openxmlformats.org/officeDocument/2006/customXml" ds:itemID="{F5D01188-256F-4E8F-8349-98397C5ACDB1}"/>
</file>

<file path=customXml/itemProps2.xml><?xml version="1.0" encoding="utf-8"?>
<ds:datastoreItem xmlns:ds="http://schemas.openxmlformats.org/officeDocument/2006/customXml" ds:itemID="{22876B63-A65E-4874-9CED-D36D50544A05}"/>
</file>

<file path=customXml/itemProps3.xml><?xml version="1.0" encoding="utf-8"?>
<ds:datastoreItem xmlns:ds="http://schemas.openxmlformats.org/officeDocument/2006/customXml" ds:itemID="{73507A86-E862-4A57-8DFF-91E310C8FE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Davaasuren Nyamjav</dc:creator>
  <cp:keywords/>
  <dc:description/>
  <cp:lastModifiedBy>Davaasuren Nyamjav</cp:lastModifiedBy>
  <cp:revision>14</cp:revision>
  <dcterms:created xsi:type="dcterms:W3CDTF">2026-09-02T04:21:00Z</dcterms:created>
  <dcterms:modified xsi:type="dcterms:W3CDTF">2026-09-02T06:07:00Z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0x0101004E0F5CDCDB114843ADDA1DF13D98EE9E</vt:lpwstr>
  </property>
</Properties>
</file>