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30F8C205" w:rsidR="00C323C5" w:rsidRPr="00F13E5B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270B00" w:rsidRPr="00270B00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9</w:t>
      </w:r>
      <w:r w:rsidR="007C259B" w:rsidRPr="007C259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-10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270B00" w:rsidRPr="00270B00">
        <w:rPr>
          <w:rFonts w:ascii="Times New Roman" w:hAnsi="Times New Roman" w:cs="Times New Roman"/>
          <w:b/>
          <w:sz w:val="28"/>
          <w:szCs w:val="28"/>
          <w:lang w:val="ru-RU"/>
        </w:rPr>
        <w:t>Material UI, React routing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12"/>
      </w:tblGrid>
      <w:tr w:rsidR="00284577" w:rsidRPr="00C21630" w14:paraId="44DC4453" w14:textId="77777777" w:rsidTr="001F3280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060F8C" w:rsidRPr="00B23147" w14:paraId="783B43AA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A887" w14:textId="44C3748B" w:rsidR="00060F8C" w:rsidRPr="00B23147" w:rsidRDefault="00270B00" w:rsidP="00B13F9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 UI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3D79" w14:textId="00520568" w:rsidR="00270B00" w:rsidRPr="00B23147" w:rsidRDefault="00000000" w:rsidP="00B346B3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="00270B00" w:rsidRPr="004478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https://mui.com/material-ui/</w:t>
              </w:r>
            </w:hyperlink>
          </w:p>
        </w:tc>
      </w:tr>
      <w:tr w:rsidR="00B346B3" w:rsidRPr="007C259B" w14:paraId="0D59FD9A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0E" w14:textId="682A7F1F" w:rsidR="00B346B3" w:rsidRDefault="00B346B3" w:rsidP="00B13F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 UI with React in 2023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ED5E" w14:textId="1154E140" w:rsidR="00B346B3" w:rsidRPr="00B346B3" w:rsidRDefault="00000000" w:rsidP="00B346B3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6" w:history="1">
              <w:r w:rsidR="00B346B3" w:rsidRPr="004478E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https://www.youtube.com/watch?v=5cvg2qZwYrI</w:t>
              </w:r>
            </w:hyperlink>
          </w:p>
        </w:tc>
      </w:tr>
      <w:tr w:rsidR="00B23147" w:rsidRPr="001C24FE" w14:paraId="05C9DCFB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BA44" w14:textId="068EEDBB" w:rsidR="00B23147" w:rsidRPr="001C24FE" w:rsidRDefault="00270B00" w:rsidP="00B13F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</w:t>
            </w:r>
            <w:r w:rsidRPr="00B71C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C2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Router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3BD" w14:textId="5FDF2653" w:rsidR="00026557" w:rsidRPr="001C24FE" w:rsidRDefault="00026557" w:rsidP="00026557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7" w:history="1">
              <w:r w:rsidRPr="00B0018D">
                <w:rPr>
                  <w:rStyle w:val="Hyperlink"/>
                  <w:lang w:val="en-US"/>
                </w:rPr>
                <w:t>https</w:t>
              </w:r>
              <w:r w:rsidRPr="001C24FE">
                <w:rPr>
                  <w:rStyle w:val="Hyperlink"/>
                  <w:lang w:val="en-US"/>
                </w:rPr>
                <w:t>://</w:t>
              </w:r>
              <w:r w:rsidRPr="00B0018D">
                <w:rPr>
                  <w:rStyle w:val="Hyperlink"/>
                  <w:lang w:val="en-US"/>
                </w:rPr>
                <w:t>reactrouter</w:t>
              </w:r>
              <w:r w:rsidRPr="001C24FE">
                <w:rPr>
                  <w:rStyle w:val="Hyperlink"/>
                  <w:lang w:val="en-US"/>
                </w:rPr>
                <w:t>.</w:t>
              </w:r>
              <w:r w:rsidRPr="00B0018D">
                <w:rPr>
                  <w:rStyle w:val="Hyperlink"/>
                  <w:lang w:val="en-US"/>
                </w:rPr>
                <w:t>com</w:t>
              </w:r>
              <w:r w:rsidRPr="001C24FE">
                <w:rPr>
                  <w:rStyle w:val="Hyperlink"/>
                  <w:lang w:val="en-US"/>
                </w:rPr>
                <w:t>/</w:t>
              </w:r>
              <w:r w:rsidRPr="00B0018D">
                <w:rPr>
                  <w:rStyle w:val="Hyperlink"/>
                  <w:lang w:val="en-US"/>
                </w:rPr>
                <w:t>en</w:t>
              </w:r>
              <w:r w:rsidRPr="001C24FE">
                <w:rPr>
                  <w:rStyle w:val="Hyperlink"/>
                  <w:lang w:val="en-US"/>
                </w:rPr>
                <w:t>/</w:t>
              </w:r>
              <w:r w:rsidRPr="00B0018D">
                <w:rPr>
                  <w:rStyle w:val="Hyperlink"/>
                  <w:lang w:val="en-US"/>
                </w:rPr>
                <w:t>main</w:t>
              </w:r>
              <w:r w:rsidRPr="001C24FE">
                <w:rPr>
                  <w:rStyle w:val="Hyperlink"/>
                  <w:lang w:val="en-US"/>
                </w:rPr>
                <w:t>/</w:t>
              </w:r>
              <w:r w:rsidRPr="00B0018D">
                <w:rPr>
                  <w:rStyle w:val="Hyperlink"/>
                  <w:lang w:val="en-US"/>
                </w:rPr>
                <w:t>start</w:t>
              </w:r>
              <w:r w:rsidRPr="001C24FE">
                <w:rPr>
                  <w:rStyle w:val="Hyperlink"/>
                  <w:lang w:val="en-US"/>
                </w:rPr>
                <w:t>/</w:t>
              </w:r>
              <w:r w:rsidRPr="00B0018D">
                <w:rPr>
                  <w:rStyle w:val="Hyperlink"/>
                  <w:lang w:val="en-US"/>
                </w:rPr>
                <w:t>tutorial</w:t>
              </w:r>
            </w:hyperlink>
          </w:p>
        </w:tc>
      </w:tr>
      <w:tr w:rsidR="001C24FE" w:rsidRPr="00026557" w14:paraId="56A71394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106B" w14:textId="3A580BC4" w:rsidR="001C24FE" w:rsidRPr="001C24FE" w:rsidRDefault="001C24FE" w:rsidP="00B13F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2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 i18n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локализация</w:t>
            </w:r>
            <w:r w:rsidRPr="001C2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proofErr w:type="spellEnd"/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95DC" w14:textId="28A8542E" w:rsidR="001C24FE" w:rsidRDefault="001C24FE" w:rsidP="001C24FE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8" w:history="1">
              <w:r w:rsidRPr="00B0018D">
                <w:rPr>
                  <w:rStyle w:val="Hyperlink"/>
                  <w:lang w:val="en-US"/>
                </w:rPr>
                <w:t>https://lokalise.com/blog/react-i18n-intl/</w:t>
              </w:r>
            </w:hyperlink>
          </w:p>
        </w:tc>
      </w:tr>
      <w:tr w:rsidR="00625E6A" w:rsidRPr="007C259B" w14:paraId="657C2E68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9F5D" w14:textId="557F5099" w:rsidR="00625E6A" w:rsidRPr="001130CD" w:rsidRDefault="001130CD" w:rsidP="00B13F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3B7" w14:textId="62461276" w:rsidR="001130CD" w:rsidRPr="007C259B" w:rsidRDefault="00000000" w:rsidP="001130CD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9" w:anchor="rabota-s-json-v-javascript" w:history="1">
              <w:r w:rsidR="001130CD" w:rsidRPr="007C259B">
                <w:rPr>
                  <w:rStyle w:val="Hyperlink"/>
                  <w:lang w:val="en-US"/>
                </w:rPr>
                <w:t>https://itchief.ru/javascript/json#rabota-s-json-v-javascript</w:t>
              </w:r>
            </w:hyperlink>
          </w:p>
        </w:tc>
      </w:tr>
      <w:tr w:rsidR="00B71C47" w:rsidRPr="00B23147" w14:paraId="43258C3A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20AC" w14:textId="4DFABB76" w:rsidR="00B71C47" w:rsidRPr="00B71C47" w:rsidRDefault="00B71C47" w:rsidP="00B13F95">
            <w:pPr>
              <w:rPr>
                <w:rFonts w:ascii="Roboto" w:hAnsi="Roboto"/>
                <w:color w:val="131313"/>
                <w:sz w:val="21"/>
                <w:szCs w:val="21"/>
                <w:lang w:val="ru-RU"/>
              </w:rPr>
            </w:pPr>
            <w:r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>Официальная документация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4CD5" w14:textId="1A350ADB" w:rsidR="00B71C47" w:rsidRDefault="00000000" w:rsidP="00B71C47">
            <w:pPr>
              <w:shd w:val="clear" w:color="auto" w:fill="FFFFFF"/>
              <w:spacing w:before="60" w:after="100" w:afterAutospacing="1" w:line="240" w:lineRule="auto"/>
              <w:rPr>
                <w:lang w:val="en-US"/>
              </w:rPr>
            </w:pPr>
            <w:hyperlink r:id="rId10" w:history="1">
              <w:r w:rsidR="00B71C47" w:rsidRPr="00B62FF1">
                <w:rPr>
                  <w:rStyle w:val="Hyperlink"/>
                  <w:lang w:val="en-US"/>
                </w:rPr>
                <w:t>https://react.dev/learn</w:t>
              </w:r>
            </w:hyperlink>
          </w:p>
        </w:tc>
      </w:tr>
      <w:tr w:rsidR="001C24FE" w:rsidRPr="00B23147" w14:paraId="7A61A92D" w14:textId="77777777" w:rsidTr="001C24FE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8E3A" w14:textId="4744E05F" w:rsidR="001C24FE" w:rsidRPr="001C24FE" w:rsidRDefault="001C24FE" w:rsidP="00B13F95">
            <w:pPr>
              <w:rPr>
                <w:rFonts w:ascii="Roboto" w:hAnsi="Roboto"/>
                <w:color w:val="131313"/>
                <w:sz w:val="21"/>
                <w:szCs w:val="21"/>
                <w:lang w:val="ru-RU"/>
              </w:rPr>
            </w:pPr>
            <w:r>
              <w:rPr>
                <w:rFonts w:ascii="Roboto" w:hAnsi="Roboto"/>
                <w:color w:val="131313"/>
                <w:sz w:val="21"/>
                <w:szCs w:val="21"/>
                <w:lang w:val="ru-RU"/>
              </w:rPr>
              <w:t>Проект, разобранный на лекции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3E94" w14:textId="4791DFE8" w:rsidR="00641E56" w:rsidRDefault="00641E56" w:rsidP="00641E56">
            <w:pPr>
              <w:shd w:val="clear" w:color="auto" w:fill="FFFFFF"/>
              <w:spacing w:before="60" w:after="100" w:afterAutospacing="1" w:line="240" w:lineRule="auto"/>
            </w:pPr>
            <w:hyperlink r:id="rId11" w:history="1">
              <w:r w:rsidRPr="00B0018D">
                <w:rPr>
                  <w:rStyle w:val="Hyperlink"/>
                </w:rPr>
                <w:t>https://github.com/Margaryta-Maletz/React-vite-with-Material-UI-and-Routing</w:t>
              </w:r>
            </w:hyperlink>
          </w:p>
        </w:tc>
      </w:tr>
    </w:tbl>
    <w:p w14:paraId="7ABB0531" w14:textId="77777777" w:rsidR="00B71C47" w:rsidRDefault="00B71C4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E1B1BD" w14:textId="5CB5A4AC" w:rsidR="00120391" w:rsidRPr="00B71C47" w:rsidRDefault="00794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Material UI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routing</w:t>
      </w:r>
    </w:p>
    <w:p w14:paraId="1264FECD" w14:textId="0A47E9F4" w:rsidR="009C3D42" w:rsidRPr="00B71C47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1C47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C3D42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>(~</w:t>
      </w:r>
      <w:r w:rsidR="00B71C47" w:rsidRPr="00B71C47">
        <w:rPr>
          <w:rFonts w:ascii="Times New Roman" w:hAnsi="Times New Roman" w:cs="Times New Roman"/>
          <w:sz w:val="24"/>
          <w:szCs w:val="24"/>
          <w:lang w:val="ru-RU"/>
        </w:rPr>
        <w:t>35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мин</w:t>
      </w:r>
      <w:r w:rsidR="00276C16" w:rsidRPr="00B71C47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7D16ABE3" w14:textId="22380C0E" w:rsidR="00B71C47" w:rsidRPr="00B71C47" w:rsidRDefault="00B71C47" w:rsidP="00B71C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routing</w:t>
      </w:r>
      <w:r w:rsidRPr="00B71C47">
        <w:rPr>
          <w:rFonts w:ascii="Times New Roman" w:hAnsi="Times New Roman" w:cs="Times New Roman"/>
          <w:sz w:val="24"/>
          <w:szCs w:val="24"/>
          <w:lang w:val="ru-RU"/>
        </w:rPr>
        <w:t xml:space="preserve"> (~40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мин.)</w:t>
      </w:r>
    </w:p>
    <w:p w14:paraId="22F8F4FB" w14:textId="4CBDB33E" w:rsidR="00276C16" w:rsidRDefault="00276C16" w:rsidP="00B71C4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F25D73" w:rsidRPr="008F312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8.</w:t>
      </w:r>
      <w:r w:rsidR="009E142C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1AF2E1D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Material UI, React </w:t>
      </w:r>
      <w:r w:rsidR="00D04DC2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  <w:t>06.11.2023</w:t>
      </w:r>
    </w:p>
    <w:p w14:paraId="05CD63C2" w14:textId="1733027B" w:rsidR="001E6DE1" w:rsidRPr="00AD7FA4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  <w:r w:rsidR="00E17E5E"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UI, React routing</w:t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  <w:t>13.11.2023</w:t>
      </w:r>
    </w:p>
    <w:p w14:paraId="095AFD5E" w14:textId="17CD2125" w:rsidR="001E6DE1" w:rsidRPr="00C86BD6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C86BD6">
        <w:rPr>
          <w:rFonts w:ascii="Times New Roman" w:hAnsi="Times New Roman" w:cs="Times New Roman"/>
          <w:sz w:val="24"/>
          <w:szCs w:val="24"/>
          <w:lang w:val="en-US"/>
        </w:rPr>
        <w:t xml:space="preserve"> 11.</w:t>
      </w:r>
      <w:r w:rsidR="001C24FE" w:rsidRPr="001C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ru-RU"/>
        </w:rPr>
        <w:t>Асинхронность</w:t>
      </w:r>
      <w:r w:rsidR="001C24FE" w:rsidRPr="001C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 xml:space="preserve">JS, 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1C24FE" w:rsidRPr="001C2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1C24FE" w:rsidRPr="001C24F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>, Event Loop</w:t>
      </w:r>
    </w:p>
    <w:p w14:paraId="02B6C283" w14:textId="5C11FD48" w:rsidR="001E6DE1" w:rsidRPr="001C24FE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1C24FE">
        <w:rPr>
          <w:rFonts w:ascii="Times New Roman" w:hAnsi="Times New Roman" w:cs="Times New Roman"/>
          <w:sz w:val="24"/>
          <w:szCs w:val="24"/>
          <w:lang w:val="en-US"/>
        </w:rPr>
        <w:t xml:space="preserve"> 12.</w:t>
      </w:r>
      <w:r w:rsidR="00DB0504" w:rsidRPr="001C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850DA61" w14:textId="696299DC" w:rsidR="001E6DE1" w:rsidRPr="001C24FE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24FE">
        <w:rPr>
          <w:rFonts w:ascii="Times New Roman" w:hAnsi="Times New Roman" w:cs="Times New Roman"/>
          <w:sz w:val="24"/>
          <w:szCs w:val="24"/>
          <w:lang w:val="ru-RU"/>
        </w:rPr>
        <w:t>Отладка в браузере</w:t>
      </w:r>
    </w:p>
    <w:p w14:paraId="10D69D53" w14:textId="2B3A2313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F3C0117" w14:textId="7F64E0D3" w:rsidR="0097001E" w:rsidRDefault="00E9122D">
      <w:pPr>
        <w:rPr>
          <w:b/>
          <w:sz w:val="20"/>
          <w:szCs w:val="20"/>
        </w:rPr>
      </w:pPr>
      <w:r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  <w:r w:rsidR="0097001E">
        <w:rPr>
          <w:b/>
          <w:sz w:val="20"/>
          <w:szCs w:val="20"/>
        </w:rPr>
        <w:br w:type="page"/>
      </w:r>
    </w:p>
    <w:p w14:paraId="4CC6ADC5" w14:textId="7BADA265" w:rsidR="00E9122D" w:rsidRPr="009C3D42" w:rsidRDefault="00E9122D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sz w:val="20"/>
          <w:szCs w:val="20"/>
        </w:rPr>
        <w:lastRenderedPageBreak/>
        <w:t>Темы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для</w:t>
      </w:r>
      <w:r w:rsidRPr="00060F8C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>зачета</w:t>
      </w:r>
      <w:r w:rsidRPr="00060F8C">
        <w:rPr>
          <w:b/>
          <w:sz w:val="20"/>
          <w:szCs w:val="20"/>
          <w:lang w:val="ru-RU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650BB873" w14:textId="04E64B8D" w:rsidR="00BE0333" w:rsidRPr="00EC61BF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</w:p>
    <w:p w14:paraId="3D50BF93" w14:textId="4C8BF83D" w:rsidR="00EC61BF" w:rsidRPr="00BE0333" w:rsidRDefault="00EC61BF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Pr="00EC61BF" w:rsidRDefault="00EC61BF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sectPr w:rsidR="00105364" w:rsidRPr="00EC61BF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26557"/>
    <w:rsid w:val="00060F8C"/>
    <w:rsid w:val="000C041B"/>
    <w:rsid w:val="000F2B0B"/>
    <w:rsid w:val="00105364"/>
    <w:rsid w:val="001130CD"/>
    <w:rsid w:val="00120391"/>
    <w:rsid w:val="00194B27"/>
    <w:rsid w:val="001C24FE"/>
    <w:rsid w:val="001E6DE1"/>
    <w:rsid w:val="00270B00"/>
    <w:rsid w:val="00276C16"/>
    <w:rsid w:val="00284577"/>
    <w:rsid w:val="002F744A"/>
    <w:rsid w:val="003B4BAC"/>
    <w:rsid w:val="00473D55"/>
    <w:rsid w:val="005F2B84"/>
    <w:rsid w:val="0062421F"/>
    <w:rsid w:val="00625E6A"/>
    <w:rsid w:val="00630FA4"/>
    <w:rsid w:val="00641E56"/>
    <w:rsid w:val="00696F71"/>
    <w:rsid w:val="006F0411"/>
    <w:rsid w:val="00716550"/>
    <w:rsid w:val="00750E9E"/>
    <w:rsid w:val="0079417B"/>
    <w:rsid w:val="007C259B"/>
    <w:rsid w:val="008F3128"/>
    <w:rsid w:val="0097001E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D0429C"/>
    <w:rsid w:val="00D04DC2"/>
    <w:rsid w:val="00D24FA3"/>
    <w:rsid w:val="00D6337B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kalise.com/blog/react-i18n-int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start/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cvg2qZwYrI" TargetMode="External"/><Relationship Id="rId11" Type="http://schemas.openxmlformats.org/officeDocument/2006/relationships/hyperlink" Target="https://github.com/Margaryta-Maletz/React-vite-with-Material-UI-and-Routing" TargetMode="External"/><Relationship Id="rId5" Type="http://schemas.openxmlformats.org/officeDocument/2006/relationships/hyperlink" Target="https://mui.com/material-ui/" TargetMode="External"/><Relationship Id="rId10" Type="http://schemas.openxmlformats.org/officeDocument/2006/relationships/hyperlink" Target="https://react.dev/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chief.ru/javascript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6</cp:revision>
  <dcterms:created xsi:type="dcterms:W3CDTF">2023-11-06T13:19:00Z</dcterms:created>
  <dcterms:modified xsi:type="dcterms:W3CDTF">2023-11-13T18:03:00Z</dcterms:modified>
</cp:coreProperties>
</file>