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ind w:firstLine="709"/>
        <w:jc w:val="both"/>
      </w:pPr>
    </w:p>
    <w:p>
      <w:pPr>
        <w:spacing w:before="0" w:after="0"/>
        <w:ind w:firstLine="709"/>
        <w:jc w:val="both"/>
      </w:pPr>
    </w:p>
    <w:p>
      <w:pPr>
        <w:spacing w:before="0" w:after="0"/>
        <w:ind w:firstLine="709"/>
        <w:jc w:val="both"/>
      </w:pPr>
    </w:p>
    <w:p>
      <w:pPr>
        <w:spacing w:before="0" w:after="0"/>
        <w:ind w:firstLine="709"/>
        <w:jc w:val="both"/>
      </w:pPr>
    </w:p>
    <w:p>
      <w:pPr>
        <w:spacing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56"/>
        </w:rPr>
        <w:t>iwo Helper Desktop</w:t>
      </w:r>
    </w:p>
    <w:p>
      <w:pPr>
        <w:spacing w:before="0" w:after="0"/>
        <w:ind w:firstLine="709"/>
        <w:jc w:val="both"/>
      </w:pPr>
    </w:p>
    <w:p>
      <w:pPr>
        <w:spacing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40"/>
        </w:rPr>
        <w:t>РУКОВОДСТВО ПОЛЬЗОВАТЕЛЯ</w:t>
      </w:r>
    </w:p>
    <w:p>
      <w:pPr>
        <w:spacing w:before="0" w:after="0"/>
        <w:ind w:firstLine="709"/>
        <w:jc w:val="both"/>
      </w:pPr>
    </w:p>
    <w:p>
      <w:pPr>
        <w:spacing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Настольные инструменты для работы с документами Excel и PDF</w:t>
      </w:r>
    </w:p>
    <w:p>
      <w:pPr>
        <w:spacing w:before="0" w:after="0"/>
        <w:ind w:firstLine="709"/>
        <w:jc w:val="both"/>
      </w:pPr>
    </w:p>
    <w:p>
      <w:pPr>
        <w:spacing w:before="0" w:after="0"/>
        <w:ind w:firstLine="709"/>
        <w:jc w:val="both"/>
      </w:pPr>
    </w:p>
    <w:p>
      <w:pPr>
        <w:spacing w:before="0" w:after="0"/>
        <w:ind w:firstLine="709"/>
        <w:jc w:val="both"/>
      </w:pPr>
    </w:p>
    <w:p>
      <w:pPr>
        <w:spacing w:before="0" w:after="0"/>
        <w:ind w:firstLine="709"/>
        <w:jc w:val="both"/>
      </w:pPr>
    </w:p>
    <w:p>
      <w:pPr>
        <w:spacing w:before="0" w:after="0"/>
        <w:ind w:firstLine="709"/>
        <w:jc w:val="both"/>
      </w:pPr>
    </w:p>
    <w:p>
      <w:pPr>
        <w:spacing w:before="0" w:after="0"/>
        <w:ind w:firstLine="709"/>
        <w:jc w:val="both"/>
      </w:pPr>
    </w:p>
    <w:p>
      <w:pPr>
        <w:spacing w:before="0" w:after="0"/>
        <w:ind w:firstLine="709"/>
        <w:jc w:val="both"/>
      </w:pPr>
    </w:p>
    <w:p>
      <w:pPr>
        <w:spacing w:before="0" w:after="0"/>
        <w:ind w:firstLine="709"/>
        <w:jc w:val="both"/>
      </w:pPr>
    </w:p>
    <w:p>
      <w:pPr>
        <w:spacing w:before="0" w:after="0"/>
        <w:ind w:firstLine="709"/>
        <w:jc w:val="both"/>
      </w:pPr>
    </w:p>
    <w:p>
      <w:pPr>
        <w:spacing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Версия программы 1.17.9</w:t>
      </w:r>
    </w:p>
    <w:p>
      <w:pPr>
        <w:spacing w:before="0" w:after="0"/>
        <w:ind w:firstLine="709"/>
        <w:jc w:val="both"/>
      </w:pPr>
    </w:p>
    <w:p>
      <w:pPr>
        <w:spacing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2026</w:t>
      </w:r>
    </w:p>
    <w:p>
      <w:r>
        <w:br w:type="page"/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ОГЛАВЛЕНИЕ</w:t>
      </w:r>
    </w:p>
    <w:p>
      <w:pPr>
        <w:ind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fldChar w:fldCharType="begin" w:dirty="true"/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instrText xml:space="preserve"> TOC \o "1-2" \h \z \u </w:instrTex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fldChar w:fldCharType="separate"/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Оглавление собирается автоматически. Если оно не заполнилось, выделите документ клавишами Ctrl+A и нажмите F9.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fldChar w:fldCharType="end"/>
      </w:r>
    </w:p>
    <w:p>
      <w:r>
        <w:br w:type="page"/>
      </w:r>
    </w:p>
    <w:p>
      <w:pPr>
        <w:pStyle w:val="Heading1"/>
      </w:pPr>
      <w:r>
        <w:t>1. Общие сведения</w:t>
      </w:r>
    </w:p>
    <w:p>
      <w:pPr>
        <w:pStyle w:val="Heading2"/>
      </w:pPr>
      <w:r>
        <w:t>1.1. Назначение программы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iwo Helper Desktop — настольная программа для повседневной работы с документами: она собирает листы нескольких книг Excel в один свод, объединяет и разделяет файлы PDF, уменьшает их размер и переводит текст из PDF в редактируемый документ Word. Все действия выполняются на вашем компьютере, без отправки файлов куда-либо в сеть.</w:t>
      </w:r>
      <w:r>
        <w:rPr>
          <w:rFonts w:ascii="Times New Roman" w:hAnsi="Times New Roman" w:cs="Times New Roman" w:eastAsia="Times New Roman"/>
          <w:b w:val="0"/>
          <w:i w:val="0"/>
          <w:sz w:val="28"/>
          <w:vertAlign w:val="superscript"/>
        </w:rPr>
        <w:footnoteReference w:id="1"/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Программа состоит из пяти инструментов, разложенных на главном окне по двум разделам: четыре работают с PDF, пятый — с книгами Excel. Каждый решает свою задачу и открывается отдельным окном, поэтому несколько инструментов могут работать одновременно: пока один собирает свод, во втором можно готовить PDF.</w:t>
      </w:r>
    </w:p>
    <w:p>
      <w:pPr>
        <w:keepNext/>
        <w:spacing w:before="200" w:after="80"/>
        <w:ind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1 — Инструменты программы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Инструмент</w:t>
            </w:r>
          </w:p>
        </w:tc>
        <w:tc>
          <w:tcPr>
            <w:tcW w:type="dxa" w:w="3685"/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Что делает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Ради чего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Объединение PDF</w:t>
            </w:r>
          </w:p>
        </w:tc>
        <w:tc>
          <w:tcPr>
            <w:tcW w:type="dxa" w:w="368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Собирает один PDF из нескольких файлов, позволяя выбрать страницы и их порядок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Сдать один комплект вместо россыпи файлов, не искажая оригиналы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Разделение PDF</w:t>
            </w:r>
          </w:p>
        </w:tc>
        <w:tc>
          <w:tcPr>
            <w:tcW w:type="dxa" w:w="368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Извлекает нужные страницы или режет документ на части: по диапазонам, по N страниц, по закладкам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Достать из толстого документа только то, что нужно адресату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PDF → Word</w:t>
            </w:r>
          </w:p>
        </w:tc>
        <w:tc>
          <w:tcPr>
            <w:tcW w:type="dxa" w:w="368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Извлекает текст и таблицы цифрового PDF в редактируемый файл .docx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Править текст, а не набирать его заново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Прочие операции</w:t>
            </w:r>
          </w:p>
        </w:tc>
        <w:tc>
          <w:tcPr>
            <w:tcW w:type="dxa" w:w="368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Шесть действий над одним документом: сжатие, страницы картинками, текст в .txt, оттенки серого, восстановление, свойства документа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Сделать с готовым файлом то, ради чего иначе искали бы отдельную программу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Объединение Excel</w:t>
            </w:r>
          </w:p>
        </w:tc>
        <w:tc>
          <w:tcPr>
            <w:tcW w:type="dxa" w:w="368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Переносит листы из нескольких книг Excel в одну — в свод, с оглавлением и сопроводительной запиской Word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Не открывать десятки файлов вручную и не копировать листы по одному</w:t>
            </w:r>
          </w:p>
        </w:tc>
      </w:tr>
    </w:tbl>
    <w:p>
      <w:pPr>
        <w:spacing w:after="120"/>
      </w:pPr>
    </w:p>
    <w:p>
      <w:pPr>
        <w:pStyle w:val="Heading2"/>
      </w:pPr>
      <w:r>
        <w:t>1.2. Что даёт программа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Программа рассчитана на то, что документы — рабочий материал, а не объект для экспериментов. Отсюда несколько свойств, о которых стоит знать заранее.</w:t>
      </w:r>
    </w:p>
    <w:p>
      <w:pPr>
        <w:spacing w:line="360" w:lineRule="auto" w:after="0"/>
        <w:ind w:left="992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— 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Исходные файлы не меняются.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Ни одна операция не изменяет исходные файлы. Результат всегда записывается в новый файл, а исходный остаётся нетронутым. Даже если попытаться сохранить результат поверх источника, программа откажется это делать и предупредит.</w:t>
      </w:r>
    </w:p>
    <w:p>
      <w:pPr>
        <w:spacing w:line="360" w:lineRule="auto" w:after="0"/>
        <w:ind w:left="992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— 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Качество не теряется.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Страницы PDF копируются как есть, без повторного преобразования. Сканы, оттиски печатей и подписи не размываются и не бледнеют — в новом файле они байт в байт те же, что в исходном.</w:t>
      </w:r>
    </w:p>
    <w:p>
      <w:pPr>
        <w:spacing w:line="360" w:lineRule="auto" w:after="0"/>
        <w:ind w:left="992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— 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Ошибка одного файла не срывает всю работу.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Битый или защищённый паролем файл не обрушивает работу: он пропускается, а причина пропуска показывается в списке и в отчёте. Остальные файлы обрабатываются.</w:t>
      </w:r>
    </w:p>
    <w:p>
      <w:pPr>
        <w:spacing w:line="360" w:lineRule="auto" w:after="0"/>
        <w:ind w:left="992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— 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Долгие операции обратимы.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Длинные операции можно прервать кнопкой «Отмена», и незавершённый файл не остаётся на диске.</w:t>
      </w:r>
    </w:p>
    <w:p>
      <w:pPr>
        <w:spacing w:line="360" w:lineRule="auto" w:after="0"/>
        <w:ind w:left="992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— 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Программа запоминает ваши привычки.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Каждое окно запоминает свой размер и положение, масштаб миниатюр и выбранный уровень сжатия, поэтому настраивать рабочее место заново при каждом запуске не нужно.</w:t>
      </w:r>
    </w:p>
    <w:p>
      <w:pPr>
        <w:pStyle w:val="Heading2"/>
      </w:pPr>
      <w:r>
        <w:t>1.3. Требования к рабочему месту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Программа работает под управлением Windows 8.1, 10 и 11 в 64-разрядном и 32-разрядном исполнении. Отдельной установки каких-либо библиотек не требуется: всё необходимое включено в файл программы.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двух возможностей нужны сторонние продукты. Сам свод и сопроводительная записка к нему формируются через установленный на компьютере Microsoft Office, а перевод PDF в Word — через Microsoft Word. Сжатие PDF, перевод в оттенки серого и восстановление повреждённого файла выполняются бесплатным движком Ghostscript.</w:t>
      </w:r>
      <w:r>
        <w:rPr>
          <w:rFonts w:ascii="Times New Roman" w:hAnsi="Times New Roman" w:cs="Times New Roman" w:eastAsia="Times New Roman"/>
          <w:b w:val="0"/>
          <w:i w:val="0"/>
          <w:sz w:val="28"/>
          <w:vertAlign w:val="superscript"/>
        </w:rPr>
        <w:footnoteReference w:id="2"/>
      </w:r>
    </w:p>
    <w:p>
      <w:pPr>
        <w:pStyle w:val="Heading2"/>
      </w:pPr>
      <w:r>
        <w:t>1.4. Установка, запуск и обновление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Программа поставляется в двух видах, и оба равноправны.</w:t>
      </w:r>
    </w:p>
    <w:p>
      <w:pPr>
        <w:spacing w:line="360" w:lineRule="auto" w:after="0"/>
        <w:ind w:left="992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— 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Установщик.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Обычная установка для текущего пользователя, без прав администратора. В комплект входит движок сжатия, создаётся ярлык в меню «Пуск». Мастер начинает с вопроса о языке, показывая флаги, и выбранный язык программа берёт при первом запуске — в том числе при установке поверх прежней версии.</w:t>
      </w:r>
    </w:p>
    <w:p>
      <w:pPr>
        <w:spacing w:line="360" w:lineRule="auto" w:after="0"/>
        <w:ind w:left="992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— 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Портативная версия.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Один-единственный файл программы, который достаточно скопировать и запустить. Подходит, когда установка на рабочем месте невозможна.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Разрядность выбирается по разрядности Windows: в подавляющем большинстве случаев это 64-разрядный вариант, 32-разрядный нужен только для устаревших систем.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Проверить наличие новой версии можно кнопкой «Проверить обновления» на главном окне. Программа сравнит вашу версию с последней выпущенной и либо сообщит, что у вас последняя, либо назовёт новую и спросит, открыть ли страницу загрузки в браузере. Обновления не скачиваются и не устанавливаются самостоятельно — решение остаётся за вами.</w:t>
      </w:r>
      <w:r>
        <w:rPr>
          <w:rFonts w:ascii="Times New Roman" w:hAnsi="Times New Roman" w:cs="Times New Roman" w:eastAsia="Times New Roman"/>
          <w:b w:val="0"/>
          <w:i w:val="0"/>
          <w:sz w:val="28"/>
          <w:vertAlign w:val="superscript"/>
        </w:rPr>
        <w:footnoteReference w:id="3"/>
      </w:r>
    </w:p>
    <w:p>
      <w:pPr>
        <w:spacing w:before="120" w:after="120"/>
        <w:ind w:firstLine="0" w:left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Примечание. </w:t>
      </w:r>
      <w:r>
        <w:rPr>
          <w:rFonts w:ascii="Times New Roman" w:hAnsi="Times New Roman" w:cs="Times New Roman" w:eastAsia="Times New Roman"/>
          <w:b w:val="0"/>
          <w:i/>
          <w:sz w:val="28"/>
        </w:rPr>
        <w:t>Программа запускается в одном экземпляре. Повторный запуск ярлыка не открывает второе приложение, а выводит на передний план уже работающее — так исключается ситуация, когда два окна правят один и тот же документ.</w:t>
      </w:r>
    </w:p>
    <w:p>
      <w:pPr>
        <w:pStyle w:val="Heading1"/>
      </w:pPr>
      <w:r>
        <w:t>2. Как устроена работа с программой</w:t>
      </w:r>
    </w:p>
    <w:p>
      <w:pPr>
        <w:pStyle w:val="Heading2"/>
      </w:pPr>
      <w:r>
        <w:t>2.1. Главное окно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После запуска открывается главное окно. Оно спрашивает сначала о разделе (рис. 1): «PDF» — всё, что делается с файлами *.pdf, и «Иной функционал» — остальное. Под названием раздела перечислено, что внутри, поэтому выбирать можно, не вспоминая названий инструментов.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88625" cy="59934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ub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88625" cy="5993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Рис. 1. Главное окно: выбор раздела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Внутри раздела те же карточки, по одной на инструмент (рис. 2). Вернуться к разделам можно кнопкой «Назад» в левой части шапки или клавишей Esc.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88625" cy="59934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ub-pd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88625" cy="5993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Рис. 2. Раздел «PDF»: четыре инструмента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Карточку достаточно нажать. Более быстрый способ — перетащить файлы PDF прямо на карточку: инструмент откроется и сразу примет эти файлы, минуя окно выбора файлов. Файлы можно бросить и на карточку раздела «PDF» — программа перейдёт внутрь и придержит их до того, как вы выберете инструмент. Карточка «Объединение Excel» перетаскивание файлов не принимает, потому что работает с папкой, а не с отдельными файлами.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Внизу окна две кнопки: «Проверить обновления» и «О программе». Кнопка со значком глобуса в правом верхнем углу переключает язык.</w:t>
      </w:r>
    </w:p>
    <w:p>
      <w:pPr>
        <w:spacing w:before="120" w:after="120"/>
        <w:ind w:firstLine="0" w:left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Примечание. </w:t>
      </w:r>
      <w:r>
        <w:rPr>
          <w:rFonts w:ascii="Times New Roman" w:hAnsi="Times New Roman" w:cs="Times New Roman" w:eastAsia="Times New Roman"/>
          <w:b w:val="0"/>
          <w:i/>
          <w:sz w:val="28"/>
        </w:rPr>
        <w:t>Главное окно можно закрыть, не закрывая инструменты, — они продолжат работу. Вернуться к витрине из любого инструмента можно кнопкой «Главная» в левой части цветной шапки окна: она открывает тот раздел, из которого инструмент был запущен, поэтому перейти к соседнему инструменту — это одно нажатие, а не два.</w:t>
      </w:r>
    </w:p>
    <w:p>
      <w:pPr>
        <w:pStyle w:val="Heading2"/>
      </w:pPr>
      <w:r>
        <w:t>2.2. Язык интерфейса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Программа говорит по-русски и по-английски. Язык выбирается кнопкой-глобусом на главном окне (рис. 3) или пунктом «Язык / Language» в меню «Меню» любого инструмента.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16635" cy="612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ub-la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16635" cy="6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Рис. 3. Выбор языка интерфейса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Смена языка применяется немедленно: открытые окна пересобираются на новом языке, оставаясь на своих местах и сохраняя загруженные документы. Окно, в котором вы работали, остаётся активным, свёрнутые окна остаются свёрнутыми.</w:t>
      </w:r>
    </w:p>
    <w:p>
      <w:pPr>
        <w:spacing w:before="120" w:after="120"/>
        <w:ind w:firstLine="0" w:left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Примечание. </w:t>
      </w:r>
      <w:r>
        <w:rPr>
          <w:rFonts w:ascii="Times New Roman" w:hAnsi="Times New Roman" w:cs="Times New Roman" w:eastAsia="Times New Roman"/>
          <w:b w:val="0"/>
          <w:i/>
          <w:sz w:val="28"/>
        </w:rPr>
        <w:t>Язык влияет только на интерфейс. Документы, которые создаёт сама программа — сопроводительная записка и отчёт о слиянии, — всегда оформляются по-русски.</w:t>
      </w:r>
    </w:p>
    <w:p>
      <w:pPr>
        <w:pStyle w:val="Heading2"/>
      </w:pPr>
      <w:r>
        <w:t>2.3. Встроенная справка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У каждого инструмента в меню «Меню» есть пункт «Как пользоваться» (клавиша F1). Он открывает краткое описание порядка работы именно для этого окна (рис. 4) — это самый быстрый способ вспомнить последовательность действий, не отрываясь от работы.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805262" cy="61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lp-spli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05262" cy="6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Рис. 4. Встроенная справка инструмента «Разделение PDF»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У инструментов PDF есть и второй пункт — «Горячие клавиши». Он показывает шпаргалку по работе с сеткой страниц (рис. 5). Набор клавиш зависит от инструмента: там, где порядок страниц менять нельзя, соответствующих строк в шпаргалке не будет.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07476" cy="285957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rtcut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07476" cy="2859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Рис. 5. Шпаргалка по клавишам работы со страницами</w:t>
      </w:r>
    </w:p>
    <w:p>
      <w:pPr>
        <w:keepNext/>
        <w:spacing w:before="200" w:after="80"/>
        <w:ind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2 — Клавиши при работе с сеткой страниц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3118"/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Клавиши</w:t>
            </w:r>
          </w:p>
        </w:tc>
        <w:tc>
          <w:tcPr>
            <w:tcW w:type="dxa" w:w="5953"/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Действие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Ctrl + колесо мыши</w:t>
            </w:r>
          </w:p>
        </w:tc>
        <w:tc>
          <w:tcPr>
            <w:tcW w:type="dxa" w:w="595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Изменить масштаб миниатюр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Ctrl + 0</w:t>
            </w:r>
          </w:p>
        </w:tc>
        <w:tc>
          <w:tcPr>
            <w:tcW w:type="dxa" w:w="595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Вернуть масштаб 100 %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Ctrl + A</w:t>
            </w:r>
          </w:p>
        </w:tc>
        <w:tc>
          <w:tcPr>
            <w:tcW w:type="dxa" w:w="595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Выделить все страницы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Ctrl + G</w:t>
            </w:r>
          </w:p>
        </w:tc>
        <w:tc>
          <w:tcPr>
            <w:tcW w:type="dxa" w:w="595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Перейти к странице по номеру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Alt + ← / Alt + →</w:t>
            </w:r>
          </w:p>
        </w:tc>
        <w:tc>
          <w:tcPr>
            <w:tcW w:type="dxa" w:w="595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Переместить страницу влево или вправо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Ctrl + X / Ctrl + C</w:t>
            </w:r>
          </w:p>
        </w:tc>
        <w:tc>
          <w:tcPr>
            <w:tcW w:type="dxa" w:w="595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Вырезать или копировать выбранные страницы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Ctrl + V</w:t>
            </w:r>
          </w:p>
        </w:tc>
        <w:tc>
          <w:tcPr>
            <w:tcW w:type="dxa" w:w="595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Вставить страницы из буфера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Delete</w:t>
            </w:r>
          </w:p>
        </w:tc>
        <w:tc>
          <w:tcPr>
            <w:tcW w:type="dxa" w:w="595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Убрать выбранные страницы из результата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Esc</w:t>
            </w:r>
          </w:p>
        </w:tc>
        <w:tc>
          <w:tcPr>
            <w:tcW w:type="dxa" w:w="595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Отменить вырезание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Ctrl + Z / Ctrl + Y</w:t>
            </w:r>
          </w:p>
        </w:tc>
        <w:tc>
          <w:tcPr>
            <w:tcW w:type="dxa" w:w="595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Отменить или вернуть последнее действие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Ctrl + Shift + «+» / «−»</w:t>
            </w:r>
          </w:p>
        </w:tc>
        <w:tc>
          <w:tcPr>
            <w:tcW w:type="dxa" w:w="5953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Повернуть выбранные страницы вправо или влево</w:t>
            </w:r>
          </w:p>
        </w:tc>
      </w:tr>
    </w:tbl>
    <w:p>
      <w:pPr>
        <w:spacing w:after="120"/>
      </w:pPr>
    </w:p>
    <w:p>
      <w:pPr>
        <w:pStyle w:val="Heading2"/>
      </w:pPr>
      <w:r>
        <w:t>2.4. Сетка страниц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Все инструменты для PDF построены вокруг одной и той же сетки миниатюр. Освоив её один раз, вы умеете работать с каждым из них. Разница только в том, что сеткой можно делать: в объединении и переводе в Word страницы ещё и переставляют, в разделении и прочих операциях — только выбирают, потому что порядок страниц там не меняется.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Страницы показываются миниатюрами в том порядке, в каком попадут в результат, с номером под каждой. Выделять их можно мышью, с клавишей Ctrl (по одной) и с Shift (подряд). Масштаб миниатюр меняется регулятором внизу окна, полем «%» рядом с ним или сочетанием Ctrl + колесо мыши. Двойной клик по полю «%» или Ctrl + 0 возвращает натуральную величину.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Правый клик по странице открывает контекстное меню со всеми действиями над выделенными страницами (рис. 6): буфер обмена, перемещение, поворот, удаление и переход к странице. Отдельные пункты «Выделить чётные страницы» и «Выделить нечётные страницы» экономят время при работе с двусторонними сканами: одна сторона выделяется целиком, а не полусотней щелчков мышью.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2614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ge-ctx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26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Рис. 6. Контекстное меню страницы в сетке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Пункт «Перейти к странице…» (Ctrl + G) удобен в толстых документах: вместо прокрутки достаточно назвать номер, и сетка прокрутится к нужной странице и выделит её (рис. 7).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543694" cy="125522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ot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43694" cy="1255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Рис. 7. Переход к странице по номеру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Любое действие со страницами отменяется сочетанием Ctrl + Z и возвращается Ctrl + Y — это относится и к перетаскиванию, и к удалению, и к повороту. Ошибиться безопасно.</w:t>
      </w:r>
    </w:p>
    <w:p>
      <w:pPr>
        <w:spacing w:before="120" w:after="120"/>
        <w:ind w:firstLine="0" w:left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Примечание. </w:t>
      </w:r>
      <w:r>
        <w:rPr>
          <w:rFonts w:ascii="Times New Roman" w:hAnsi="Times New Roman" w:cs="Times New Roman" w:eastAsia="Times New Roman"/>
          <w:b w:val="0"/>
          <w:i/>
          <w:sz w:val="28"/>
        </w:rPr>
        <w:t>Порядок страниц можно менять и перетаскиванием миниатюр мышью. Место вставки показывается вертикальной чертой, поэтому промахнуться трудно.</w:t>
      </w:r>
    </w:p>
    <w:p>
      <w:pPr>
        <w:pStyle w:val="Heading2"/>
      </w:pPr>
      <w:r>
        <w:t>2.5. Просмотр страницы во весь экран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Двойной клик по миниатюре открывает страницу целиком (рис. 8). Это нужно, чтобы убедиться, что берётся именно та страница: на миниатюре мелкий текст неразличим.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38723" cy="612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vie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38723" cy="6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Рис. 8. Просмотр страницы во весь экран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окне просмотра есть лупа: кнопки «−» и «+», поле с текущим масштабом, кнопка «По окну» и сочетание Ctrl + колесо мыши. При увеличении колесом точка под указателем остаётся на месте — увеличивается именно то, на что вы смотрите. Когда страница перестаёт помещаться в окно, её можно двигать мышью, «взяв рукой».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Правый клик открывает поворот вправо и влево и кнопку «Печать». Поворот, сделанный здесь, применяется к странице в сетке и отменяется тем же Ctrl + Z. Окно просмотра сворачивается на панель задач, как любое другое, и закрывается клавишей Esc или крестиком.</w:t>
      </w:r>
    </w:p>
    <w:p>
      <w:pPr>
        <w:pStyle w:val="Heading2"/>
      </w:pPr>
      <w:r>
        <w:t>2.6. Печать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Кнопка «Печать» есть в объединении, разделении, переводе в Word и в окне просмотра. Правило одно: печатаются выделенные страницы, а если не выделено ничего — весь документ. Это избавляет от привычной возни с вводом номеров страниц в окне принтера: нужные страницы вы уже выбрали глазами в сетке.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Страница вписывается в лист целиком, по центру и с сохранением пропорций. Растягивание по краям обрезало бы поля, где обычно и стоят подписи и номера страниц. Поворот, заданный в сетке, попадает и на бумагу.</w:t>
      </w:r>
    </w:p>
    <w:p>
      <w:pPr>
        <w:pStyle w:val="Heading2"/>
      </w:pPr>
      <w:r>
        <w:t>2.7. Уменьшение размера файла (сжатие)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Сжатие есть там, где на выходе получается PDF, — в объединении, разделении и прочих операциях: список «Сжатие» находится в нижней строке окна (рис. 9). Оно применяется к итоговому файлу, исходный не затрагивается.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2614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ge-compres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26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Рис. 9. Выбор уровня сжатия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Уменьшение размера достигается снижением разрешения картинок внутри документа — так же работает и Adobe Acrobat. Текст и векторная графика остаются нетронутыми и не теряют чёткости, поэтому документ, набранный в Word, от сжатия почти не выигрывает, а отсканированный — выигрывает многократно.</w:t>
      </w:r>
    </w:p>
    <w:p>
      <w:pPr>
        <w:keepNext/>
        <w:spacing w:before="200" w:after="80"/>
        <w:ind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 — Уровни сжатия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2835"/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Уровень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Что делает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Когда выбирать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Отлично — без сжатия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Файл сохраняется как есть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По умолчанию. Когда важна каждая деталь изображения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Хорошо — меньше размер (150 dpi)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Картинки приводятся к 150 точкам на дюйм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Отправка по почте, публикация. Текст на скане остаётся читаемым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Нормально — минимальный размер (72 dpi)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Картинки приводятся к 72 точкам на дюйм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Когда важен только факт передачи содержания, а размер критичен</w:t>
            </w:r>
          </w:p>
        </w:tc>
      </w:tr>
    </w:tbl>
    <w:p>
      <w:pPr>
        <w:spacing w:after="120"/>
      </w:pP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Насколько это ощутимо, показывает измерение на отсканированном документе из четырёх страниц (рис. 10). Исходный файл занимал 8,97 МБ, после уровня «Хорошо» — 0,68 МБ, после уровня «Нормально» — 0,24 МБ.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72432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243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Рис. 10. Размер отсканированного документа при разных уровнях сжатия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Сжатие меняет содержимое файла, поэтому у документа с цифровой подписью подпись станет недействительной. Сжимать нужно до подписания, а не после.</w:t>
      </w:r>
      <w:r>
        <w:rPr>
          <w:rFonts w:ascii="Times New Roman" w:hAnsi="Times New Roman" w:cs="Times New Roman" w:eastAsia="Times New Roman"/>
          <w:b w:val="0"/>
          <w:i w:val="0"/>
          <w:sz w:val="28"/>
          <w:vertAlign w:val="superscript"/>
        </w:rPr>
        <w:footnoteReference w:id="4"/>
      </w:r>
    </w:p>
    <w:p>
      <w:pPr>
        <w:pStyle w:val="Heading2"/>
      </w:pPr>
      <w:r>
        <w:t>2.8. Статистика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Пункт «Статистика» в меню «Меню» показывает, сколько операций каждого вида выполнено (рис. 11). Это простой способ оценить, сколько ручной работы программа уже сняла.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07476" cy="393192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07476" cy="3931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Рис. 11. Счётчики выполненных операций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Счётчики можно обнулить кнопкой «Очистить» или настроить автоматическое обнуление раз в день, в неделю или в месяц. Данные хранятся только на вашем компьютере.</w:t>
      </w:r>
    </w:p>
    <w:p>
      <w:pPr>
        <w:pStyle w:val="Heading2"/>
      </w:pPr>
      <w:r>
        <w:t>2.9. Что происходит с вашими файлами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Программа не отправляет документы в сеть, не сохраняет их копии и не ведёт журнал содержимого. Всё, что она записывает, — это настройки окон, счётчики операций и отчёты о слиянии книг Excel. Отчёт содержит имена файлов и листов, но не их содержимое.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Результат любой операции — всегда новый файл. Если указать в качестве результата тот же файл, который открыт в программе, операция будет отклонена с понятным сообщением: запись файла в самого себя повредила бы его.</w:t>
      </w:r>
    </w:p>
    <w:p>
      <w:pPr>
        <w:pStyle w:val="Heading1"/>
      </w:pPr>
      <w:r>
        <w:t>3. Объединение PDF</w:t>
      </w:r>
    </w:p>
    <w:p>
      <w:pPr>
        <w:pStyle w:val="Heading2"/>
      </w:pPr>
      <w:r>
        <w:t>3.1. Назначение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Инструмент собирает один PDF из нескольких файлов и отдельных страниц. В отличие от простого «склеивания», здесь видно каждую страницу, её можно переставить, повернуть или выбросить до того, как файл будет записан.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Главное свойство — страницы копируются как есть, без повторного преобразования. Скан остаётся тем же сканом, печать и подпись не «плывут». Именно поэтому объединение безопасно применять к документам, которые пойдут дальше по инстанциям.</w:t>
      </w:r>
    </w:p>
    <w:p>
      <w:pPr>
        <w:pStyle w:val="Heading2"/>
      </w:pPr>
      <w:r>
        <w:t>3.2. Окно инструмента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Слева — сетка страниц всех добавленных файлов, справа — действия над ними, внизу — масштаб, сжатие и кнопка сохранения (рис. 12).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08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Рис. 12. Окно инструмента «Объединение PDF»</w:t>
      </w:r>
    </w:p>
    <w:p>
      <w:pPr>
        <w:pStyle w:val="Heading2"/>
      </w:pPr>
      <w:r>
        <w:t>3.3. Порядок работы</w:t>
      </w:r>
    </w:p>
    <w:p>
      <w:pPr>
        <w:spacing w:line="360" w:lineRule="auto"/>
        <w:ind w:left="709" w:hanging="425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1. 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Добавьте файлы кнопкой «Добавить PDF…»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или перетащите их в окно. Файлов может быть сколько угодно, страницы всех выстраиваются в одну сетку.</w:t>
      </w:r>
    </w:p>
    <w:p>
      <w:pPr>
        <w:spacing w:line="360" w:lineRule="auto"/>
        <w:ind w:left="709" w:hanging="425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2. 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Задайте порядок страниц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перетаскиванием миниатюр или кнопками «◀ Влево» и «Вправо ▶». Лишние страницы убирайте кнопкой «Удалить» или клавишей Delete.</w:t>
      </w:r>
    </w:p>
    <w:p>
      <w:pPr>
        <w:spacing w:line="360" w:lineRule="auto"/>
        <w:ind w:left="709" w:hanging="425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3. 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Выберите уровень сжатия,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если итоговый файл нужно уменьшить (см. п. 2.7).</w:t>
      </w:r>
    </w:p>
    <w:p>
      <w:pPr>
        <w:spacing w:line="360" w:lineRule="auto"/>
        <w:ind w:left="709" w:hanging="425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4. 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Нажмите «Сохранить PDF…»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и укажите имя файла. Программа предложит имя по умолчанию и папку первого из добавленных документов.</w:t>
      </w:r>
    </w:p>
    <w:p>
      <w:pPr>
        <w:pStyle w:val="Heading2"/>
      </w:pPr>
      <w:r>
        <w:t>3.4. Двусторонняя печать: «Добавить пустую стр.»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Флажок «Добавить пустую стр.» в правой панели нужен, когда объединённый документ будут печатать с двух сторон листа. Если в документе нечётное число страниц, следующий документ начнётся на обороте предыдущего — программа добавляет между ними пустую страницу, чтобы каждый документ начинался с лицевой стороны листа.</w:t>
      </w:r>
    </w:p>
    <w:p>
      <w:pPr>
        <w:spacing w:before="120" w:after="120"/>
        <w:ind w:firstLine="0" w:left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Примечание. </w:t>
      </w:r>
      <w:r>
        <w:rPr>
          <w:rFonts w:ascii="Times New Roman" w:hAnsi="Times New Roman" w:cs="Times New Roman" w:eastAsia="Times New Roman"/>
          <w:b w:val="0"/>
          <w:i/>
          <w:sz w:val="28"/>
        </w:rPr>
        <w:t>После последнего документа пустая страница не добавляется: за ним всё равно ничего не печатается. Пустые страницы появляются только в записанном файле и не засоряют сетку.</w:t>
      </w:r>
    </w:p>
    <w:p>
      <w:pPr>
        <w:pStyle w:val="Heading2"/>
      </w:pPr>
      <w:r>
        <w:t>3.5. Сборка двустороннего скана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Пункт «Собрать двусторонний скан (лицо + оборот)» в меню «Меню» решает частую беду односторонних сканеров (рис. 13). Пачку сканируют лицевыми сторонами, переворачивают и сканируют оборотными — получаются два файла, причём второй обычно в обратном порядке.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2614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ge-menu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26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Рис. 13. Меню инструмента «Объединение PDF»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Добавьте оба файла и выберите этот пункт. Программа спросит, вышел ли второй документ задом наперёд, и разложит страницы по очереди: 1, 2, 3, 4… Одно нажатие Ctrl + Z возвращает прежний порядок, если что-то пошло не так.</w:t>
      </w:r>
    </w:p>
    <w:p>
      <w:pPr>
        <w:pStyle w:val="Heading1"/>
      </w:pPr>
      <w:r>
        <w:t>4. Разделение PDF</w:t>
      </w:r>
    </w:p>
    <w:p>
      <w:pPr>
        <w:pStyle w:val="Heading2"/>
      </w:pPr>
      <w:r>
        <w:t>4.1. Назначение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Инструмент решает две родственные задачи: достать из документа нужные страницы и разрезать документ на части. Кроме того, здесь собраны дополнительные действия над открытым файлом — сохранение страниц картинками, извлечение текста, перевод в оттенки серого, восстановление повреждённого файла и правка свойств документа.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Ценность в том, что адресату уходит ровно то, что ему адресовано. Не «том на триста страниц, смотрите раздел четыре», а раздел четыре отдельным файлом.</w:t>
      </w:r>
    </w:p>
    <w:p>
      <w:pPr>
        <w:pStyle w:val="Heading2"/>
      </w:pPr>
      <w:r>
        <w:t>4.2. Окно инструмента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Слева — сетка страниц открытого документа, справа — выбор режима и его настройки (рис. 14). Набор полей справа меняется вместе с режимом, поэтому лишнего на экране нет.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08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li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Рис. 14. Окно инструмента «Разделение PDF»</w:t>
      </w:r>
    </w:p>
    <w:p>
      <w:pPr>
        <w:pStyle w:val="Heading2"/>
      </w:pPr>
      <w:r>
        <w:t>4.3. Режимы разделения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Режим выбирается в списке «Режим» (рис. 15). Под списком программа коротко подсказывает, что сделает выбранный режим, а надпись на большой кнопке меняется с «Извлечь…» на «Разделить…» — чтобы до нажатия было понятно, что произойдёт.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2614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lit-mode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26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Рис. 15. Выбор режима разделения</w:t>
      </w:r>
    </w:p>
    <w:p>
      <w:pPr>
        <w:keepNext/>
        <w:spacing w:before="200" w:after="80"/>
        <w:ind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4 — Режимы разделения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2551"/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Режим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Что получится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Когда удобно</w:t>
            </w:r>
          </w:p>
        </w:tc>
      </w:tr>
      <w:t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Извлечь выбранные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Один файл из страниц, выделенных в сетке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Нужны конкретные страницы, которые проще выбрать глазами</w:t>
            </w:r>
          </w:p>
        </w:tc>
      </w:tr>
      <w:t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По диапазонам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По файлу на каждый диапазон либо один общий файл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Номера страниц известны заранее</w:t>
            </w:r>
          </w:p>
        </w:tc>
      </w:tr>
      <w:t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Каждые N страниц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Файлы одинакового объёма по N страниц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Документ нужно разбить на равные части</w:t>
            </w:r>
          </w:p>
        </w:tc>
      </w:tr>
      <w:t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По закладкам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По файлу на каждую закладку верхнего уровня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В документе есть оглавление-закладки: разделы отделятся сами</w:t>
            </w:r>
          </w:p>
        </w:tc>
      </w:tr>
    </w:tbl>
    <w:p>
      <w:pPr>
        <w:spacing w:after="120"/>
      </w:pP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Режим «Извлечь выбранные» — самый прямой: выделите страницы в сетке (Ctrl + A выделяет все) и нажмите «Извлечь…». Пункты «Выделить чётные страницы» и «Выделить нечётные страницы» из контекстного меню помогают разобрать двусторонний скан.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Режим «По диапазонам» принимает номера через запятую (рис. 16). Запись «1-3» означает страницы с первой по третью, «5» — одну страницу, «8-» — с восьмой до конца. По умолчанию каждый диапазон становится отдельным файлом, а флажок «Объединить в один файл» собирает все указанные страницы в один документ.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08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lit-range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Рис. 16. Режим «По диапазонам»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Режим «Каждые N страниц» режет документ на части заданного объёма (рис. 17). Значение 1 означает «каждая страница отдельным файлом».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08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lit-every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Рис. 17. Режим «Каждые N страниц»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Режим «По закладкам» опирается на оглавление внутри PDF: каждая закладка верхнего уровня даёт отдельный файл, а её название подставляется в имя файла (рис. 18). Если закладок в документе нет, программа сообщит об этом и ничего не запишет.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08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lit-bookmark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Рис. 18. Режим «По закладкам»</w:t>
      </w:r>
    </w:p>
    <w:p>
      <w:pPr>
        <w:pStyle w:val="Heading2"/>
      </w:pPr>
      <w:r>
        <w:t>4.4. Как назвать части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Поле «Как назвать части» задаёт, как из базового имени собираются имена получившихся файлов. Поле необязательное: если оставить его пустым, части получат те же имена, что и раньше, — базовое имя плюс номер или диапазон.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Правый клик по полю подставляет доступные обозначения (рис. 19). Папку и базовое имя вы укажете позже, в обычном окне сохранения.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2614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lit-templat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26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Рис. 19. Подстановка обозначений в шаблон имени</w:t>
      </w:r>
    </w:p>
    <w:p>
      <w:pPr>
        <w:keepNext/>
        <w:spacing w:before="200" w:after="80"/>
        <w:ind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5 — Обозначения в шаблоне имени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2835"/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Обозначение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Что подставляется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Пример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[BASENAME]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Базовое имя из окна сохранения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Договор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[FILENUMBER]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Номер части по порядку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1, 2, 3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[FILENUMBER###]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Тот же номер с нулями впереди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001, 002, 003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[FILENUMBER10]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Нумерация со сдвигом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11, 12, 13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[CURRENTPAGE]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Первая страница части в исходном документе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5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[TOTAL_FILES]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Сколько частей получилось всего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20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[BOOKMARK]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Название закладки (в режиме «По закладкам»)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Раздел 1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[TIMESTAMP]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Дата и время операции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2026-07-27_10-45-03</w:t>
            </w:r>
          </w:p>
        </w:tc>
      </w:tr>
    </w:tbl>
    <w:p>
      <w:pPr>
        <w:spacing w:after="120"/>
      </w:pP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Обозначения можно сочетать с обычным текстом. Например, шаблон «[BASENAME]_часть_[FILENUMBER###]» даст файлы «Договор_часть_001», «Договор_часть_002» и так далее — они правильно отсортируются в проводнике даже при сотне частей.</w:t>
      </w:r>
    </w:p>
    <w:p>
      <w:pPr>
        <w:spacing w:before="120" w:after="120"/>
        <w:ind w:firstLine="0" w:left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Примечание. </w:t>
      </w:r>
      <w:r>
        <w:rPr>
          <w:rFonts w:ascii="Times New Roman" w:hAnsi="Times New Roman" w:cs="Times New Roman" w:eastAsia="Times New Roman"/>
          <w:b w:val="0"/>
          <w:i/>
          <w:sz w:val="28"/>
        </w:rPr>
        <w:t>Недопустимые для имени файла символы программа заменяет автоматически, длинные названия закладок укорачивает. Записать файл с именем, которое Windows не примет, невозможно.</w:t>
      </w:r>
    </w:p>
    <w:p>
      <w:pPr>
        <w:pStyle w:val="Heading2"/>
      </w:pPr>
      <w:r>
        <w:t>4.5. Прочие операции над открытым документом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Кнопка «Прочие операции» в правой панели открывает одноимённый инструмент (раздел 5) и передаёт ему документ, открытый здесь. Открывать файл заново не нужно: сжать его, перевести в оттенки серого, сохранить страницы картинками, извлечь текст или поправить свойства можно сразу, не выходя из начатой работы.</w:t>
      </w:r>
    </w:p>
    <w:p>
      <w:pPr>
        <w:pStyle w:val="Heading1"/>
      </w:pPr>
      <w:r>
        <w:t>5. Прочие операции</w:t>
      </w:r>
    </w:p>
    <w:p>
      <w:pPr>
        <w:pStyle w:val="Heading2"/>
      </w:pPr>
      <w:r>
        <w:t>5.1. Назначение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Инструмент собирает шесть действий над ОДНИМ документом — те, что не сводятся ни к объединению, ни к разделению, но нужны постоянно: уменьшить размер, убрать цвет, починить повреждённый файл, вытащить из него страницы картинками или текст, поправить свойства.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Все шесть записывают новый файл и не трогают исходный, поэтому пробовать их безопасно: если результат не понравился, у вас по-прежнему есть оригинал.</w:t>
      </w:r>
      <w:r>
        <w:rPr>
          <w:rFonts w:ascii="Times New Roman" w:hAnsi="Times New Roman" w:cs="Times New Roman" w:eastAsia="Times New Roman"/>
          <w:b w:val="0"/>
          <w:i w:val="0"/>
          <w:sz w:val="28"/>
          <w:vertAlign w:val="superscript"/>
        </w:rPr>
        <w:footnoteReference w:id="5"/>
      </w:r>
    </w:p>
    <w:p>
      <w:pPr>
        <w:pStyle w:val="Heading2"/>
      </w:pPr>
      <w:r>
        <w:t>5.2. Окно инструмента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Слева — сетка страниц открытого документа, справа — кнопки, разложенные по смыслу: «Преобразовать документ», «Извлечь из документа» и «Правка» (рис. 20).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816077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816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Рис. 20. Окно инструмента «Прочие операции»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Документ попадает сюда тремя путями: кнопкой «Открыть PDF…», перетаскиванием файла в окно и переходом из соседнего инструмента — «Разделение PDF» отдаёт открытый документ своей кнопкой «Прочие операции», а «Объединение PDF» — только что собранный файл пунктом «Прочие операции» в меню «Меню».</w:t>
      </w:r>
    </w:p>
    <w:p>
      <w:pPr>
        <w:spacing w:before="120" w:after="120"/>
        <w:ind w:firstLine="0" w:left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Примечание. </w:t>
      </w:r>
      <w:r>
        <w:rPr>
          <w:rFonts w:ascii="Times New Roman" w:hAnsi="Times New Roman" w:cs="Times New Roman" w:eastAsia="Times New Roman"/>
          <w:b w:val="0"/>
          <w:i/>
          <w:sz w:val="28"/>
        </w:rPr>
        <w:t>Пока документ не открыт, кнопки действий залиты серым: видно сразу, что сначала нужен файл, и не приходится выяснять это нажатием.</w:t>
      </w:r>
    </w:p>
    <w:p>
      <w:pPr>
        <w:pStyle w:val="Heading2"/>
      </w:pPr>
      <w:r>
        <w:t>5.3. Действия</w:t>
      </w:r>
    </w:p>
    <w:p>
      <w:pPr>
        <w:spacing w:line="360" w:lineRule="auto" w:after="0"/>
        <w:ind w:left="992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— 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Сжать.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Уменьшает размер готового файла — теми же уровнями, что и при объединении (см. п. 2.7). Если файл уже оптимизирован, программа скажет об этом, а не выдаст молча тот же самый файл.</w:t>
      </w:r>
    </w:p>
    <w:p>
      <w:pPr>
        <w:spacing w:line="360" w:lineRule="auto" w:after="0"/>
        <w:ind w:left="992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— 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В оттенки серого.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Цветной документ становится чёрно-белым. Это заметно уменьшает файл и делает печать на монохромном принтере предсказуемой.</w:t>
      </w:r>
    </w:p>
    <w:p>
      <w:pPr>
        <w:spacing w:line="360" w:lineRule="auto" w:after="0"/>
        <w:ind w:left="992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— 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Восстановить.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Файл пересобирается движком PDF, что чинит испорченную таблицу перекрёстных ссылок — самую частую причину сообщения «файл повреждён». Файл выбирается отдельным окном, потому что повреждённый документ невозможно открыть в сетку — а именно тогда восстановление и нужно.</w:t>
      </w:r>
    </w:p>
    <w:p>
      <w:pPr>
        <w:spacing w:line="360" w:lineRule="auto" w:after="0"/>
        <w:ind w:left="992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— 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Страницы в картинки.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PNG или JPEG с выбором разрешения (рис. 21). Нужно, когда страницу требуется вставить в презентацию, письмо или служебную записку. Разрешение применяется к реальному размеру листа, поэтому альбомная вставка не растягивается. Сохраняются выделенные страницы, а если не выделено ничего — все.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83380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s-dpi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833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Рис. 21. Выбор разрешения при сохранении страниц картинками</w:t>
      </w:r>
    </w:p>
    <w:p>
      <w:pPr>
        <w:spacing w:line="360" w:lineRule="auto" w:after="0"/>
        <w:ind w:left="992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— 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Текст в .txt.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Текстовый слой документа сохраняется в файл .txt. Таблицы не теряются: ячейки разделяются знаками табуляции и вставляются в Excel как таблица. Страницы разделяются символом разрыва страницы, файл записывается в кодировке UTF-8, поэтому «Блокнот» показывает кириллицу правильно.</w:t>
      </w:r>
    </w:p>
    <w:p>
      <w:pPr>
        <w:spacing w:line="360" w:lineRule="auto" w:after="0"/>
        <w:ind w:left="992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— 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Свойства документа.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Заголовок, автор, тема и ключевые слова — то, что видно в свойствах файла у любого просмотрщика (рис. 22). Пустое поле очищает свойство: так из документа убирают фамилию автора перед отправкой.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873730" cy="347471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adata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873730" cy="3474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Рис. 22. Правка свойств документа</w:t>
      </w:r>
    </w:p>
    <w:p>
      <w:pPr>
        <w:spacing w:before="120" w:after="120"/>
        <w:ind w:firstLine="0" w:left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Примечание. </w:t>
      </w:r>
      <w:r>
        <w:rPr>
          <w:rFonts w:ascii="Times New Roman" w:hAnsi="Times New Roman" w:cs="Times New Roman" w:eastAsia="Times New Roman"/>
          <w:b w:val="0"/>
          <w:i/>
          <w:sz w:val="28"/>
        </w:rPr>
        <w:t>Сжатие, перевод в оттенки серого и восстановление выполняются движком Ghostscript. В установленной версии он уже на месте, для портативной программа предложит ссылку на его загрузку.</w:t>
      </w:r>
    </w:p>
    <w:p>
      <w:pPr>
        <w:pStyle w:val="Heading1"/>
      </w:pPr>
      <w:r>
        <w:t>6. PDF → Word</w:t>
      </w:r>
    </w:p>
    <w:p>
      <w:pPr>
        <w:pStyle w:val="Heading2"/>
      </w:pPr>
      <w:r>
        <w:t>6.1. Назначение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Инструмент извлекает текст и таблицы из цифрового PDF в редактируемый документ Word (.docx). Цифровой — значит сохранённый из Word, из браузера или через «Microsoft Print to PDF»: в таком файле текст хранится как текст, а не как картинка.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Смысл прост: текст, который уже кем-то набран, не нужно набирать заново. Из полученного .docx можно взять абзац, таблицу или весь документ и работать с ними обычным образом.</w:t>
      </w:r>
    </w:p>
    <w:p>
      <w:pPr>
        <w:pStyle w:val="Heading2"/>
      </w:pPr>
      <w:r>
        <w:t>6.2. Окно инструмента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Окно устроено как «Объединение PDF»: слева сетка страниц всех добавленных файлов, справа действия, внизу масштаб и кнопка «Конвертировать в Word…» (рис. 23).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08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cr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Рис. 23. Окно инструмента «PDF → Word»</w:t>
      </w:r>
    </w:p>
    <w:p>
      <w:pPr>
        <w:pStyle w:val="Heading2"/>
      </w:pPr>
      <w:r>
        <w:t>6.3. Порядок работы</w:t>
      </w:r>
    </w:p>
    <w:p>
      <w:pPr>
        <w:spacing w:line="360" w:lineRule="auto"/>
        <w:ind w:left="709" w:hanging="425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1. 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Добавьте один или несколько PDF кнопкой «Добавить PDF…»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или перетащите их в окно. Страницы всех файлов показываются одной сеткой, поэтому в один документ Word можно собрать материал из нескольких PDF.</w:t>
      </w:r>
    </w:p>
    <w:p>
      <w:pPr>
        <w:spacing w:line="360" w:lineRule="auto"/>
        <w:ind w:left="709" w:hanging="425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2. 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При необходимости измените порядок страниц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перетаскиванием миниатюр или кнопками «◀ Влево» и «Вправо ▶». Лишние страницы уберите кнопкой «Удалить». В Word попадут страницы ровно в показанном порядке.</w:t>
      </w:r>
    </w:p>
    <w:p>
      <w:pPr>
        <w:spacing w:line="360" w:lineRule="auto"/>
        <w:ind w:left="709" w:hanging="425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3. 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Выправьте повёрнутые страницы.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Если страница лежит боком, поверните её до перевода: анализ разметки выполняется по тому положению, которое вы видите, и боковой текст иначе не станет строками.</w:t>
      </w:r>
    </w:p>
    <w:p>
      <w:pPr>
        <w:spacing w:line="360" w:lineRule="auto"/>
        <w:ind w:left="709" w:hanging="425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4. 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Нажмите «Конвертировать в Word…»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и укажите имя файла. По окончании документ откроется автоматически.</w:t>
      </w:r>
    </w:p>
    <w:p>
      <w:pPr>
        <w:pStyle w:val="Heading2"/>
      </w:pPr>
      <w:r>
        <w:t>6.4. Что переносится и что нет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Переносятся: текст абзацами в порядке чтения — со шрифтом, размером, начертанием, цветом, подчёркиванием, выравниванием и красной строкой. Таблицы с видимыми линиями восстанавливаются ячейками, включая объединённые. Книжная и альбомная ориентация сохраняется постранично. Переносятся изображения и гиперссылки.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Ограничения тоже стоит знать заранее, чтобы не тратить время впустую.</w:t>
      </w:r>
    </w:p>
    <w:p>
      <w:pPr>
        <w:spacing w:line="360" w:lineRule="auto" w:after="0"/>
        <w:ind w:left="992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— 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Отсканированные документы не поддерживаются —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страницы-изображения без текстового слоя. Программа сообщит об этом, файл при этом не пострадает.</w:t>
      </w:r>
    </w:p>
    <w:p>
      <w:pPr>
        <w:spacing w:line="360" w:lineRule="auto" w:after="0"/>
        <w:ind w:left="992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— 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Если шрифта из PDF нет в системе,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текст оформляется шрифтом Times New Roman. Начертание может немного отличаться от оригинала.</w:t>
      </w:r>
    </w:p>
    <w:p>
      <w:pPr>
        <w:spacing w:line="360" w:lineRule="auto" w:after="0"/>
        <w:ind w:left="992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— 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Таблицы без линий,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врезки и текст в несколько колонок переносятся простыми абзацами в одну колонку — их, возможно, придётся поправить вручную.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Отдельно стоит упомянуть редкий случай: если PDF сохранён с испорченной кодировкой текста, извлечённое будет нечитаемым. Это дефект самого файла, а не перевода.</w:t>
      </w:r>
      <w:r>
        <w:rPr>
          <w:rFonts w:ascii="Times New Roman" w:hAnsi="Times New Roman" w:cs="Times New Roman" w:eastAsia="Times New Roman"/>
          <w:b w:val="0"/>
          <w:i w:val="0"/>
          <w:sz w:val="28"/>
          <w:vertAlign w:val="superscript"/>
        </w:rPr>
        <w:footnoteReference w:id="6"/>
      </w:r>
    </w:p>
    <w:p>
      <w:pPr>
        <w:pStyle w:val="Heading1"/>
      </w:pPr>
      <w:r>
        <w:t>7. Объединение Excel</w:t>
      </w:r>
    </w:p>
    <w:p>
      <w:pPr>
        <w:pStyle w:val="Heading2"/>
      </w:pPr>
      <w:r>
        <w:t>7.1. Назначение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Инструмент собирает листы из нескольких книг Excel в одну книгу — свод. Типичная задача: подразделения прислали по файлу, а нужен один документ, где каждый файл лежит отдельным листом, есть оглавление со ссылками и понятно, какие файлы не удалось обработать и почему.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Ручная сборка такого свода — это открыть каждую книгу, скопировать лист, вставить, переименовать, и так по кругу. Программа делает это за один проход, сохраняя оформление, формулы и диаграммы.</w:t>
      </w:r>
    </w:p>
    <w:p>
      <w:pPr>
        <w:pStyle w:val="Heading2"/>
      </w:pPr>
      <w:r>
        <w:t>7.2. Окно инструмента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Окно разделено на смысловые блоки: откуда брать, куда сохранить, с какими параметрами и что именно объединять (рис. 24).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250667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cel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250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Рис. 24. Окно инструмента «Объединение Excel»</w:t>
      </w:r>
    </w:p>
    <w:p>
      <w:pPr>
        <w:pStyle w:val="Heading2"/>
      </w:pPr>
      <w:r>
        <w:t>7.3. Порядок работы</w:t>
      </w:r>
    </w:p>
    <w:p>
      <w:pPr>
        <w:spacing w:line="360" w:lineRule="auto"/>
        <w:ind w:left="709" w:hanging="425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1. 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Укажите папку с исходными файлами кнопкой «Обзор…»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или перетащите её прямо в окно программы. Программа сразу пересчитает, сколько файлов найдено, и покажет их списком внизу.</w:t>
      </w:r>
    </w:p>
    <w:p>
      <w:pPr>
        <w:spacing w:line="360" w:lineRule="auto"/>
        <w:ind w:left="709" w:hanging="425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2. 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Задайте имя итогового файла.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Расширение подставляется само, поэтому вводить его не нужно. Формат «.xls» оставлен для тех, кому нужен старый Excel 97–2003. Если поле «Папка» оставить пустым, свод ляжет рядом с исходными файлами.</w:t>
      </w:r>
    </w:p>
    <w:p>
      <w:pPr>
        <w:spacing w:line="360" w:lineRule="auto"/>
        <w:ind w:left="709" w:hanging="425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3. 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Проверьте состав и порядок в списке «Файлы для объединения».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Порядок задаётся перетаскиванием строк или кнопками «▲ Выше» и «▼ Ниже», кнопка «По имени» возвращает естественный порядок. Ненужный файл исключается снятием галочки, кнопки «Отметить все» и «Снять все» делают это разом.</w:t>
      </w:r>
    </w:p>
    <w:p>
      <w:pPr>
        <w:spacing w:line="360" w:lineRule="auto"/>
        <w:ind w:left="709" w:hanging="425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4. 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Нажмите «Объединить».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Ход работы виден в строке состояния и на полосе прогресса, кнопка «Отменить» останавливает сборку после текущего файла.</w:t>
      </w:r>
    </w:p>
    <w:p>
      <w:pPr>
        <w:pStyle w:val="Heading2"/>
      </w:pPr>
      <w:r>
        <w:t>7.4. Параметры сборки</w:t>
      </w:r>
    </w:p>
    <w:p>
      <w:pPr>
        <w:spacing w:line="360" w:lineRule="auto" w:after="0"/>
        <w:ind w:left="992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— 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Листы.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«Только первый лист» берёт из каждой книги первый видимый лист — обычная ситуация, когда файл содержит одну форму. «Все листы» переносит все видимые листы книги.</w:t>
      </w:r>
    </w:p>
    <w:p>
      <w:pPr>
        <w:spacing w:line="360" w:lineRule="auto" w:after="0"/>
        <w:ind w:left="992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— 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Лист «Содержание».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Первым листом свода становится оглавление: названия файлов, гиперссылки на соответствующие листы и статус обработки каждого файла. По своду становится возможно перемещаться, а не искать нужный лист среди полусотни вкладок.</w:t>
      </w:r>
    </w:p>
    <w:p>
      <w:pPr>
        <w:spacing w:line="360" w:lineRule="auto" w:after="0"/>
        <w:ind w:left="992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— </w:t>
      </w: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Заменить формулы значениями.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Вместо формул в свод попадают вычисленные значения. Свод перестаёт зависеть от исходных книг: его можно переслать, и числа в нём не «поедут» и не превратятся в ошибки из-за отсутствующих ссылок.</w:t>
      </w:r>
    </w:p>
    <w:p>
      <w:pPr>
        <w:pStyle w:val="Heading2"/>
      </w:pPr>
      <w:r>
        <w:t>7.5. Результат, отчёт и сопроводительная записка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После сборки результат по каждому файлу появляется прямо в списке — в колонках «Результат» и «Примечание». Битые и защищённые паролем книги пропускаются с указанием причины, остальные переносятся. Внизу окна появляются ссылки: открыть готовый файл, открыть папку с ним и открыть отчёт о слиянии.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Кнопка «Повторить пропущенные» дослит исправленные файлы в уже собранный свод, не пересобирая его целиком. Это экономит время, когда из тридцати файлов сбойнули два.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Кнопка «Записка Word» создаёт сопроводительную записку к своду в формате .docx: итоги, перечень пропущенных файлов и стандартное оформление. Записку остаётся подписать, а не набирать с нуля.</w:t>
      </w:r>
      <w:r>
        <w:rPr>
          <w:rFonts w:ascii="Times New Roman" w:hAnsi="Times New Roman" w:cs="Times New Roman" w:eastAsia="Times New Roman"/>
          <w:b w:val="0"/>
          <w:i w:val="0"/>
          <w:sz w:val="28"/>
          <w:vertAlign w:val="superscript"/>
        </w:rPr>
        <w:footnoteReference w:id="7"/>
      </w:r>
    </w:p>
    <w:p>
      <w:pPr>
        <w:pStyle w:val="Heading2"/>
      </w:pPr>
      <w:r>
        <w:t>7.6. Меню инструмента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Меню «Меню» содержит встроенную справку, статистику, выбор языка и пункт «Папка отчётов», открывающий папку с последними отчётами о слиянии (рис. 25).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272701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cel-menu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2727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Рис. 25. Меню инструмента «Объединение Excel»</w:t>
      </w:r>
    </w:p>
    <w:p>
      <w:pPr>
        <w:spacing w:before="120" w:after="120"/>
        <w:ind w:firstLine="0" w:left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Примечание. </w:t>
      </w:r>
      <w:r>
        <w:rPr>
          <w:rFonts w:ascii="Times New Roman" w:hAnsi="Times New Roman" w:cs="Times New Roman" w:eastAsia="Times New Roman"/>
          <w:b w:val="0"/>
          <w:i/>
          <w:sz w:val="28"/>
        </w:rPr>
        <w:t>В списке файлов работают привычные клавиши: Alt + ↑ и Alt + ↓ меняют порядок, Delete исключает файл, Ctrl + A выделяет всё, Ctrl + C копирует строки в буфер обмена.</w:t>
      </w:r>
    </w:p>
    <w:p>
      <w:pPr>
        <w:pStyle w:val="Heading1"/>
      </w:pPr>
      <w:r>
        <w:t>8. Справочные сведения</w:t>
      </w:r>
    </w:p>
    <w:p>
      <w:pPr>
        <w:pStyle w:val="Heading2"/>
      </w:pPr>
      <w:r>
        <w:t>8.1. Сведения о программе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Окно «О программе» открывается кнопкой на главном окне (рис. 26). В нём указаны версия, автор, ссылки на страницу проекта и на политику конфиденциальности, а также лицензия.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873730" cy="3940232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out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873730" cy="394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Рис. 26. Окно «О программе»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Номер версии полезен при обращении за помощью: по нему сразу понятно, о какой сборке идёт речь. Реквизиты для добровольной поддержки проекта можно выделить и скопировать как обычный текст.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Строка «Инструкция по работе с программой: открыть» открывает этот документ. Он лежит внутри самой программы, поэтому доступен и в портативной версии, и без интернета: при первом обращении программа распаковывает его рядом со своими настройками и открывает.</w:t>
      </w:r>
      <w:r>
        <w:rPr>
          <w:rFonts w:ascii="Times New Roman" w:hAnsi="Times New Roman" w:cs="Times New Roman" w:eastAsia="Times New Roman"/>
          <w:b w:val="0"/>
          <w:i w:val="0"/>
          <w:sz w:val="28"/>
          <w:vertAlign w:val="superscript"/>
        </w:rPr>
        <w:footnoteReference w:id="8"/>
      </w:r>
    </w:p>
    <w:p>
      <w:pPr>
        <w:pStyle w:val="Heading2"/>
      </w:pPr>
      <w:r>
        <w:t>8.2. Если что-то пошло не так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Программа старается объяснять сбои словами, а не кодами ошибок. Ниже собраны ситуации, которые встречаются чаще других.</w:t>
      </w:r>
    </w:p>
    <w:p>
      <w:pPr>
        <w:keepNext/>
        <w:spacing w:before="200" w:after="80"/>
        <w:ind w:firstLine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6 — Типичные затруднения и что делать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3402"/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Что вы видите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Что это значит и что сделать</w:t>
            </w:r>
          </w:p>
        </w:tc>
      </w:tr>
      <w:tr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Сообщение «Нужен Ghostscript» при выборе сжатия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Движок сжатия не установлен. В окне есть ссылка на его загрузку, а в установочной версии программы он ставится сразу</w:t>
            </w:r>
          </w:p>
        </w:tc>
      </w:tr>
      <w:tr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Файл пропущен при сборке свода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Книга повреждена или защищена паролем. Причина указана в колонке «Примечание» и в отчёте. Исправьте файл и нажмите «Повторить пропущенные»</w:t>
            </w:r>
          </w:p>
        </w:tc>
      </w:tr>
      <w:tr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Сообщение о том, что документ отсканирован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В PDF нет текстового слоя, переводить в Word нечего. Файл не повреждён</w:t>
            </w:r>
          </w:p>
        </w:tc>
      </w:tr>
      <w:tr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Текст после перевода в Word нечитаем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У исходного PDF испорчена кодировка. Проверьте, копируется ли текст из самого PDF: если нет — дефект в исходном файле</w:t>
            </w:r>
          </w:p>
        </w:tc>
      </w:tr>
      <w:tr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Программа отказывается сохранить результат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Вы указали тот же файл, который открыт в программе, либо папку, куда нет права записи. Выберите другое имя или другую папку</w:t>
            </w:r>
          </w:p>
        </w:tc>
      </w:tr>
      <w:tr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Подпись в PDF стала недействительной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Документ был сжат или пересобран после подписания. Подписывайте готовый файл последним действием</w:t>
            </w:r>
          </w:p>
        </w:tc>
      </w:tr>
      <w:tr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Окно программы не появляется при повторном запуске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Программа уже работает: она выводит на передний план имеющееся окно, а не открывает второе</w:t>
            </w:r>
          </w:p>
        </w:tc>
      </w:tr>
      <w:tr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«Восстановить» или «В оттенки серого» отвечают отказом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Документ защищён паролем: движок не может его прочитать. Снимите защиту в программе, которая её поставила, и повторите</w:t>
            </w:r>
          </w:p>
        </w:tc>
      </w:tr>
      <w:tr>
        <w:tc>
          <w:tcPr>
            <w:tcW w:type="dxa" w:w="3402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Страница загрузки не открылась после «Проверить обновления»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В системе нет браузера по умолчанию. Программа покажет сам адрес — его можно набрать вручную</w:t>
            </w:r>
          </w:p>
        </w:tc>
      </w:tr>
    </w:tbl>
    <w:p>
      <w:pPr>
        <w:spacing w:after="120"/>
      </w:pPr>
    </w:p>
    <w:p>
      <w:pPr>
        <w:pStyle w:val="Heading2"/>
      </w:pPr>
      <w:r>
        <w:t>8.3. Краткая памятка</w:t>
      </w:r>
    </w:p>
    <w:p>
      <w:pPr>
        <w:spacing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Три правила, которые снимают большинство вопросов.</w:t>
      </w:r>
    </w:p>
    <w:p>
      <w:pPr>
        <w:spacing w:line="360" w:lineRule="auto" w:after="0"/>
        <w:ind w:left="992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— 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Исходные файлы программа не меняет никогда. Результат — всегда новый файл.</w:t>
      </w:r>
    </w:p>
    <w:p>
      <w:pPr>
        <w:spacing w:line="360" w:lineRule="auto" w:after="0"/>
        <w:ind w:left="992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— 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Всё, что сделано со страницами, отменяется сочетанием Ctrl + Z.</w:t>
      </w:r>
    </w:p>
    <w:p>
      <w:pPr>
        <w:spacing w:line="360" w:lineRule="auto" w:after="0"/>
        <w:ind w:left="992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— 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Если непонятно, что делает кнопка, задержите над ней указатель мыши: всплывающая подсказка объясняет назначение и называет горячую клавишу.</w:t>
      </w:r>
    </w:p>
    <w:sectPr w:rsidR="00FC693F" w:rsidRPr="0006063C" w:rsidSect="00034616">
      <w:footerReference w:type="firs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cs="Times New Roman" w:eastAsia="Times New Roman"/>
        <w:b w:val="0"/>
        <w:i w:val="0"/>
        <w:sz w:val="28"/>
      </w:rPr>
      <w:fldChar w:fldCharType="begin" w:dirty="true"/>
    </w:r>
    <w:r>
      <w:rPr>
        <w:rFonts w:ascii="Times New Roman" w:hAnsi="Times New Roman" w:cs="Times New Roman" w:eastAsia="Times New Roman"/>
        <w:b w:val="0"/>
        <w:i w:val="0"/>
        <w:sz w:val="28"/>
      </w:rPr>
      <w:instrText xml:space="preserve"> PAGE </w:instrText>
    </w:r>
    <w:r>
      <w:rPr>
        <w:rFonts w:ascii="Times New Roman" w:hAnsi="Times New Roman" w:cs="Times New Roman" w:eastAsia="Times New Roman"/>
        <w:b w:val="0"/>
        <w:i w:val="0"/>
        <w:sz w:val="28"/>
      </w:rPr>
      <w:fldChar w:fldCharType="separate"/>
    </w:r>
    <w:r>
      <w:rPr>
        <w:rFonts w:ascii="Times New Roman" w:hAnsi="Times New Roman" w:cs="Times New Roman" w:eastAsia="Times New Roman"/>
        <w:b w:val="0"/>
        <w:i w:val="0"/>
        <w:sz w:val="28"/>
      </w:rPr>
      <w:t>2</w:t>
    </w:r>
    <w:r>
      <w:rPr>
        <w:rFonts w:ascii="Times New Roman" w:hAnsi="Times New Roman" w:cs="Times New Roman" w:eastAsia="Times New Roman"/>
        <w:b w:val="0"/>
        <w:i w:val="0"/>
        <w:sz w:val="28"/>
      </w:rPr>
      <w:fldChar w:fldCharType="end"/>
    </w:r>
  </w:p>
</w:ftr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1">
    <w:p>
      <w:pPr>
        <w:spacing w:after="0" w:line="240" w:lineRule="auto"/>
        <w:ind w:firstLine="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rPr>
          <w:vertAlign w:val="superscript"/>
        </w:rPr>
        <w:footnoteRef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Программа не обращается в интернет ни при каких операциях с документами. Единственное сетевое обращение — добровольная проверка обновлений по кнопке «Проверить обновления» на главном окне.</w:t>
      </w:r>
    </w:p>
  </w:footnote>
  <w:footnote w:id="2">
    <w:p>
      <w:pPr>
        <w:spacing w:after="0" w:line="240" w:lineRule="auto"/>
        <w:ind w:firstLine="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rPr>
          <w:vertAlign w:val="superscript"/>
        </w:rPr>
        <w:footnoteRef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Ghostscript входит в комплект установщика и ставится вместе с программой. Для портативной версии его нужно установить отдельно — программа сама предложит ссылку, когда сжатие потребуется впервые.</w:t>
      </w:r>
    </w:p>
  </w:footnote>
  <w:footnote w:id="3">
    <w:p>
      <w:pPr>
        <w:spacing w:after="0" w:line="240" w:lineRule="auto"/>
        <w:ind w:firstLine="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rPr>
          <w:vertAlign w:val="superscript"/>
        </w:rPr>
        <w:footnoteRef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Настройки, отчёты о слиянии и счётчики статистики хранятся в профиле пользователя и переносятся между версиями — переустановка их не стирает.</w:t>
      </w:r>
    </w:p>
  </w:footnote>
  <w:footnote w:id="4">
    <w:p>
      <w:pPr>
        <w:spacing w:after="0" w:line="240" w:lineRule="auto"/>
        <w:ind w:firstLine="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rPr>
          <w:vertAlign w:val="superscript"/>
        </w:rPr>
        <w:footnoteRef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Это свойство любого сжатия PDF, а не особенность программы: подпись заверяет конкретные байты файла, и после пересборки они меняются.</w:t>
      </w:r>
    </w:p>
  </w:footnote>
  <w:footnote w:id="5">
    <w:p>
      <w:pPr>
        <w:spacing w:after="0" w:line="240" w:lineRule="auto"/>
        <w:ind w:firstLine="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rPr>
          <w:vertAlign w:val="superscript"/>
        </w:rPr>
        <w:footnoteRef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Программа не даст записать результат поверх открытого документа: такая запись повредила бы файл, из которого читает сама операция.</w:t>
      </w:r>
    </w:p>
  </w:footnote>
  <w:footnote w:id="6">
    <w:p>
      <w:pPr>
        <w:spacing w:after="0" w:line="240" w:lineRule="auto"/>
        <w:ind w:firstLine="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rPr>
          <w:vertAlign w:val="superscript"/>
        </w:rPr>
        <w:footnoteRef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Проверить просто: откройте PDF в любом просмотрщике, выделите текст и скопируйте его (Ctrl + C). Если в буфер попадает бессмыслица, текстовый слой документа испорчен изначально.</w:t>
      </w:r>
    </w:p>
  </w:footnote>
  <w:footnote w:id="7">
    <w:p>
      <w:pPr>
        <w:spacing w:after="0" w:line="240" w:lineRule="auto"/>
        <w:ind w:firstLine="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rPr>
          <w:vertAlign w:val="superscript"/>
        </w:rPr>
        <w:footnoteRef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Отчёты о слиянии хранятся в профиле пользователя, в истории остаются три последних. Открыть папку с ними можно через меню «Меню» → «Папка отчётов».</w:t>
      </w:r>
    </w:p>
  </w:footnote>
  <w:footnote w:id="8">
    <w:p>
      <w:pPr>
        <w:spacing w:after="0" w:line="240" w:lineRule="auto"/>
        <w:ind w:firstLine="0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rPr>
          <w:vertAlign w:val="superscript"/>
        </w:rPr>
        <w:footnoteRef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Файл распаковывается в профиль пользователя, рядом с настройками программы. Его можно удалить — при следующем обращении он появится снова.</w:t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  <w:jc w:val="both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60" w:lineRule="auto"/>
      <w:ind w:firstLine="0"/>
      <w:jc w:val="left"/>
      <w:outlineLvl w:val="0"/>
    </w:pPr>
    <w:rPr>
      <w:rFonts w:ascii="Times New Roman" w:hAnsi="Times New Roman" w:cs="Times New Roman" w:eastAsia="Times New Roman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60" w:line="360" w:lineRule="auto"/>
      <w:ind w:firstLine="0"/>
      <w:jc w:val="left"/>
      <w:outlineLvl w:val="1"/>
    </w:pPr>
    <w:rPr>
      <w:rFonts w:ascii="Times New Roman" w:hAnsi="Times New Roman" w:cs="Times New Roman" w:eastAsia="Times New Roman"/>
      <w:b/>
      <w:bCs/>
      <w:i w:val="0"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0"/>
      <w:jc w:val="left"/>
      <w:outlineLvl w:val="2"/>
    </w:pPr>
    <w:rPr>
      <w:rFonts w:ascii="Times New Roman" w:hAnsi="Times New Roman" w:cs="Times New Roman" w:eastAsia="Times New Roman"/>
      <w:b/>
      <w:bCs/>
      <w:i w:val="0"/>
      <w:color w:val="000000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1">
    <w:name w:val="toc 1"/>
    <w:pPr>
      <w:spacing w:line="360" w:lineRule="auto" w:after="0"/>
      <w:ind w:firstLine="0" w:left="0"/>
    </w:pPr>
    <w:rPr>
      <w:rFonts w:ascii="Times New Roman" w:hAnsi="Times New Roman" w:cs="Times New Roman" w:eastAsia="Times New Roman"/>
      <w:sz w:val="28"/>
    </w:rPr>
  </w:style>
  <w:style w:type="paragraph" w:customStyle="1" w:styleId="toc2">
    <w:name w:val="toc 2"/>
    <w:pPr>
      <w:spacing w:line="360" w:lineRule="auto" w:after="0"/>
      <w:ind w:firstLine="0" w:left="425"/>
    </w:pPr>
    <w:rPr>
      <w:rFonts w:ascii="Times New Roman" w:hAnsi="Times New Roman" w:cs="Times New Roman" w:eastAsia="Times New Roman"/>
      <w:sz w:val="28"/>
    </w:rPr>
  </w:style>
  <w:style w:type="paragraph" w:customStyle="1" w:styleId="toc3">
    <w:name w:val="toc 3"/>
    <w:pPr>
      <w:spacing w:line="360" w:lineRule="auto" w:after="0"/>
      <w:ind w:firstLine="0" w:left="850"/>
    </w:pPr>
    <w:rPr>
      <w:rFonts w:ascii="Times New Roman" w:hAnsi="Times New Roman" w:cs="Times New Roman" w:eastAsia="Times New Roman"/>
      <w:sz w:val="2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Times New Roman"/>
        <a:cs typeface="Times New Roman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Times New Roman"/>
        <a:cs typeface="Times New Roman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