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AAE1" w14:textId="3BC1EF6B" w:rsidR="00BD5855" w:rsidRPr="00E17F29" w:rsidRDefault="00BD5855" w:rsidP="00E17F29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4D35E1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1B0B07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1B0B07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06788260" w14:textId="33368B17" w:rsidR="000C274E" w:rsidRDefault="000C274E" w:rsidP="000C274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Pr="00516724">
        <w:rPr>
          <w:rFonts w:ascii="楷体" w:eastAsia="楷体" w:hAnsi="楷体" w:hint="eastAsia"/>
          <w:sz w:val="28"/>
          <w:szCs w:val="28"/>
        </w:rPr>
        <w:t>实验目的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0C274E" w:rsidRPr="00516724" w14:paraId="5536E951" w14:textId="77777777" w:rsidTr="00723D20">
        <w:tc>
          <w:tcPr>
            <w:tcW w:w="5000" w:type="pct"/>
          </w:tcPr>
          <w:p w14:paraId="7DB8FC40" w14:textId="159192B9" w:rsidR="001F4CFC" w:rsidRPr="001F4CFC" w:rsidRDefault="001F4CFC" w:rsidP="001F4CF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1F4CFC">
              <w:rPr>
                <w:rFonts w:ascii="楷体" w:eastAsia="楷体" w:hAnsi="楷体" w:hint="eastAsia"/>
                <w:sz w:val="24"/>
              </w:rPr>
              <w:t>掌握各种关系代数操作的实现算法，特别是连接操作的实现算法。</w:t>
            </w:r>
          </w:p>
          <w:p w14:paraId="482E7F1A" w14:textId="64B9D1FB" w:rsidR="000C274E" w:rsidRDefault="001F4CFC" w:rsidP="001F4CF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1F4CFC">
              <w:rPr>
                <w:rFonts w:ascii="楷体" w:eastAsia="楷体" w:hAnsi="楷体"/>
                <w:sz w:val="24"/>
              </w:rPr>
              <w:t>在实验</w:t>
            </w:r>
            <w:r>
              <w:rPr>
                <w:rFonts w:ascii="楷体" w:eastAsia="楷体" w:hAnsi="楷体"/>
                <w:sz w:val="24"/>
              </w:rPr>
              <w:t>2</w:t>
            </w:r>
            <w:r w:rsidRPr="001F4CFC">
              <w:rPr>
                <w:rFonts w:ascii="楷体" w:eastAsia="楷体" w:hAnsi="楷体"/>
                <w:sz w:val="24"/>
              </w:rPr>
              <w:t>完成的缓冲区管理器的基础上，使用C++面向对象程序设计方法实现查询执行器。</w:t>
            </w:r>
          </w:p>
          <w:p w14:paraId="03D31E1D" w14:textId="454D792D" w:rsidR="000D2248" w:rsidRPr="000D2248" w:rsidRDefault="000D2248" w:rsidP="000D2248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36A1BDC4" w14:textId="4E82AEB9" w:rsidR="000C274E" w:rsidRPr="00516724" w:rsidRDefault="000C274E" w:rsidP="000C274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Pr="00516724">
        <w:rPr>
          <w:rFonts w:ascii="楷体" w:eastAsia="楷体" w:hAnsi="楷体" w:hint="eastAsia"/>
          <w:sz w:val="28"/>
          <w:szCs w:val="28"/>
        </w:rPr>
        <w:t>实验环境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0C274E" w:rsidRPr="00516724" w14:paraId="0DA7E4A3" w14:textId="77777777" w:rsidTr="00723D20">
        <w:tc>
          <w:tcPr>
            <w:tcW w:w="5000" w:type="pct"/>
          </w:tcPr>
          <w:p w14:paraId="75F9CCE9" w14:textId="77777777" w:rsidR="000C274E" w:rsidRDefault="000C274E" w:rsidP="00723D2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硬件设备：</w:t>
            </w:r>
            <w:r w:rsidRPr="0012569E">
              <w:rPr>
                <w:rFonts w:ascii="楷体" w:eastAsia="楷体" w:hAnsi="楷体"/>
                <w:sz w:val="24"/>
              </w:rPr>
              <w:t>Intel(R) Core(TM) i7-9750H CPU @ 2.60GHz   2.59 GHz</w:t>
            </w:r>
          </w:p>
          <w:p w14:paraId="0B36F624" w14:textId="77777777" w:rsidR="000C274E" w:rsidRDefault="000C274E" w:rsidP="00723D2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软件系统：</w:t>
            </w:r>
            <w:r w:rsidRPr="0012569E">
              <w:rPr>
                <w:rFonts w:ascii="楷体" w:eastAsia="楷体" w:hAnsi="楷体"/>
                <w:sz w:val="24"/>
              </w:rPr>
              <w:t>Windows 11 22H2</w:t>
            </w:r>
            <w:r>
              <w:rPr>
                <w:rFonts w:ascii="楷体" w:eastAsia="楷体" w:hAnsi="楷体" w:hint="eastAsia"/>
                <w:sz w:val="24"/>
              </w:rPr>
              <w:t>、</w:t>
            </w:r>
            <w:r w:rsidRPr="0012569E">
              <w:rPr>
                <w:rFonts w:ascii="楷体" w:eastAsia="楷体" w:hAnsi="楷体"/>
                <w:sz w:val="24"/>
              </w:rPr>
              <w:t>Ubuntu 20.04.4 LTS</w:t>
            </w:r>
          </w:p>
          <w:p w14:paraId="4BD094CD" w14:textId="77777777" w:rsidR="000C274E" w:rsidRDefault="000C274E" w:rsidP="00723D2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开发工具：Visual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Studio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Code</w:t>
            </w:r>
            <w:r>
              <w:rPr>
                <w:rFonts w:ascii="楷体" w:eastAsia="楷体" w:hAnsi="楷体"/>
                <w:sz w:val="24"/>
              </w:rPr>
              <w:t xml:space="preserve"> 1.65.2</w:t>
            </w:r>
          </w:p>
          <w:p w14:paraId="568D8158" w14:textId="41C8B4E5" w:rsidR="000D2248" w:rsidRPr="00516724" w:rsidRDefault="000D2248" w:rsidP="00723D20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5A2A4B1" w14:textId="2C4A81CE" w:rsidR="000403FE" w:rsidRPr="00516724" w:rsidRDefault="008048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DD4E96" w14:paraId="78A37037" w14:textId="77777777" w:rsidTr="005967B3">
        <w:tc>
          <w:tcPr>
            <w:tcW w:w="5000" w:type="pct"/>
          </w:tcPr>
          <w:p w14:paraId="0B05DC3E" w14:textId="19AB062B" w:rsidR="008048CE" w:rsidRPr="007C0EC5" w:rsidRDefault="008C5AE6" w:rsidP="00C64972">
            <w:pPr>
              <w:rPr>
                <w:rFonts w:ascii="楷体" w:eastAsia="楷体" w:hAnsi="楷体"/>
                <w:b/>
                <w:sz w:val="24"/>
              </w:rPr>
            </w:pPr>
            <w:r w:rsidRPr="007C0EC5">
              <w:rPr>
                <w:rFonts w:ascii="楷体" w:eastAsia="楷体" w:hAnsi="楷体" w:hint="eastAsia"/>
                <w:b/>
                <w:sz w:val="24"/>
              </w:rPr>
              <w:t>实现方法：</w:t>
            </w:r>
          </w:p>
          <w:p w14:paraId="449BCC72" w14:textId="06BE8C6D" w:rsidR="007C0EC5" w:rsidRDefault="00871803" w:rsidP="00871803">
            <w:pPr>
              <w:ind w:firstLineChars="200" w:firstLine="48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我们实现了</w:t>
            </w:r>
            <w:r w:rsidRPr="00871803">
              <w:rPr>
                <w:rFonts w:ascii="楷体" w:eastAsia="楷体" w:hAnsi="楷体" w:hint="eastAsia"/>
                <w:sz w:val="24"/>
              </w:rPr>
              <w:t>基于块的自然连接执行器</w:t>
            </w:r>
            <w:r>
              <w:rPr>
                <w:rFonts w:ascii="楷体" w:eastAsia="楷体" w:hAnsi="楷体" w:hint="eastAsia"/>
                <w:sz w:val="24"/>
              </w:rPr>
              <w:t>，下面我们将按照代码执行步骤</w:t>
            </w:r>
            <w:r w:rsidR="00A30C51">
              <w:rPr>
                <w:rFonts w:ascii="楷体" w:eastAsia="楷体" w:hAnsi="楷体" w:hint="eastAsia"/>
                <w:sz w:val="24"/>
              </w:rPr>
              <w:t>来依次介绍实现细节：</w:t>
            </w:r>
          </w:p>
          <w:p w14:paraId="571DF7BB" w14:textId="0CEBF58D" w:rsidR="00A30C51" w:rsidRDefault="00A30C51" w:rsidP="008016CC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A30C51">
              <w:rPr>
                <w:rFonts w:ascii="楷体" w:eastAsia="楷体" w:hAnsi="楷体"/>
                <w:sz w:val="24"/>
              </w:rPr>
              <w:drawing>
                <wp:inline distT="0" distB="0" distL="0" distR="0" wp14:anchorId="5734F7D5" wp14:editId="0AD6B1E0">
                  <wp:extent cx="3479019" cy="47869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339" cy="521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7CE81" w14:textId="77777777" w:rsidR="00C60E08" w:rsidRDefault="00AF473A" w:rsidP="00457369">
            <w:pPr>
              <w:pStyle w:val="a9"/>
              <w:ind w:left="840" w:firstLine="480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这部分代码从传入的catalog提取待连接的两个表，以及两个表所存在的两个</w:t>
            </w:r>
            <w:r w:rsidR="008016CC">
              <w:rPr>
                <w:rFonts w:ascii="楷体" w:eastAsia="楷体" w:hAnsi="楷体" w:hint="eastAsia"/>
                <w:sz w:val="24"/>
              </w:rPr>
              <w:t>文件的对象，即left和right。</w:t>
            </w:r>
          </w:p>
          <w:p w14:paraId="327DF4F6" w14:textId="288CAE82" w:rsidR="00E50917" w:rsidRPr="00E50917" w:rsidRDefault="00A30C51" w:rsidP="00E50917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楷体" w:eastAsia="楷体" w:hAnsi="楷体" w:hint="eastAsia"/>
                <w:sz w:val="24"/>
              </w:rPr>
            </w:pPr>
            <w:r w:rsidRPr="00A30C51">
              <w:rPr>
                <w:rFonts w:ascii="楷体" w:eastAsia="楷体" w:hAnsi="楷体"/>
                <w:sz w:val="24"/>
              </w:rPr>
              <w:drawing>
                <wp:inline distT="0" distB="0" distL="0" distR="0" wp14:anchorId="629585C1" wp14:editId="5DE331AA">
                  <wp:extent cx="5069523" cy="114488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325" cy="115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16812" w14:textId="3198C0E2" w:rsidR="008016CC" w:rsidRDefault="00A06C84" w:rsidP="00457369">
            <w:pPr>
              <w:pStyle w:val="a9"/>
              <w:ind w:left="840" w:firstLine="480"/>
              <w:rPr>
                <w:rFonts w:ascii="楷体" w:eastAsia="楷体" w:hAnsi="楷体"/>
                <w:sz w:val="24"/>
              </w:rPr>
            </w:pPr>
            <w:proofErr w:type="spellStart"/>
            <w:r w:rsidRPr="00A06C84">
              <w:rPr>
                <w:rFonts w:ascii="楷体" w:eastAsia="楷体" w:hAnsi="楷体"/>
                <w:sz w:val="24"/>
              </w:rPr>
              <w:t>leftForeignKeyId</w:t>
            </w:r>
            <w:proofErr w:type="spellEnd"/>
            <w:r>
              <w:rPr>
                <w:rFonts w:ascii="楷体" w:eastAsia="楷体" w:hAnsi="楷体" w:hint="eastAsia"/>
                <w:sz w:val="24"/>
              </w:rPr>
              <w:t>和</w:t>
            </w:r>
            <w:proofErr w:type="spellStart"/>
            <w:r w:rsidRPr="00A06C84">
              <w:rPr>
                <w:rFonts w:ascii="楷体" w:eastAsia="楷体" w:hAnsi="楷体"/>
                <w:sz w:val="24"/>
              </w:rPr>
              <w:t>rightForeignKeyId</w:t>
            </w:r>
            <w:proofErr w:type="spellEnd"/>
            <w:r>
              <w:rPr>
                <w:rFonts w:ascii="楷体" w:eastAsia="楷体" w:hAnsi="楷体" w:hint="eastAsia"/>
                <w:sz w:val="24"/>
              </w:rPr>
              <w:t>分别表示左右两个</w:t>
            </w:r>
            <w:proofErr w:type="gramStart"/>
            <w:r>
              <w:rPr>
                <w:rFonts w:ascii="楷体" w:eastAsia="楷体" w:hAnsi="楷体" w:hint="eastAsia"/>
                <w:sz w:val="24"/>
              </w:rPr>
              <w:t>表相同</w:t>
            </w:r>
            <w:proofErr w:type="gramEnd"/>
            <w:r>
              <w:rPr>
                <w:rFonts w:ascii="楷体" w:eastAsia="楷体" w:hAnsi="楷体" w:hint="eastAsia"/>
                <w:sz w:val="24"/>
              </w:rPr>
              <w:t>属性的</w:t>
            </w:r>
            <w:r w:rsidR="006747B3">
              <w:rPr>
                <w:rFonts w:ascii="楷体" w:eastAsia="楷体" w:hAnsi="楷体" w:hint="eastAsia"/>
                <w:sz w:val="24"/>
              </w:rPr>
              <w:t>位置，我们用下面的两个for循环代码来获取他们，用</w:t>
            </w:r>
            <w:r w:rsidR="006747B3" w:rsidRPr="006747B3">
              <w:rPr>
                <w:rFonts w:ascii="楷体" w:eastAsia="楷体" w:hAnsi="楷体"/>
                <w:sz w:val="24"/>
              </w:rPr>
              <w:t>(</w:t>
            </w:r>
            <w:proofErr w:type="spellStart"/>
            <w:r w:rsidR="006747B3" w:rsidRPr="006747B3">
              <w:rPr>
                <w:rFonts w:ascii="楷体" w:eastAsia="楷体" w:hAnsi="楷体"/>
                <w:sz w:val="24"/>
              </w:rPr>
              <w:t>leftTableSchema.getAttrName</w:t>
            </w:r>
            <w:proofErr w:type="spellEnd"/>
            <w:r w:rsidR="006747B3" w:rsidRPr="006747B3">
              <w:rPr>
                <w:rFonts w:ascii="楷体" w:eastAsia="楷体" w:hAnsi="楷体"/>
                <w:sz w:val="24"/>
              </w:rPr>
              <w:t>(</w:t>
            </w:r>
            <w:proofErr w:type="spellStart"/>
            <w:r w:rsidR="006747B3" w:rsidRPr="006747B3">
              <w:rPr>
                <w:rFonts w:ascii="楷体" w:eastAsia="楷体" w:hAnsi="楷体"/>
                <w:sz w:val="24"/>
              </w:rPr>
              <w:t>i</w:t>
            </w:r>
            <w:proofErr w:type="spellEnd"/>
            <w:r w:rsidR="006747B3" w:rsidRPr="006747B3">
              <w:rPr>
                <w:rFonts w:ascii="楷体" w:eastAsia="楷体" w:hAnsi="楷体"/>
                <w:sz w:val="24"/>
              </w:rPr>
              <w:t xml:space="preserve">) == </w:t>
            </w:r>
            <w:proofErr w:type="spellStart"/>
            <w:r w:rsidR="006747B3" w:rsidRPr="006747B3">
              <w:rPr>
                <w:rFonts w:ascii="楷体" w:eastAsia="楷体" w:hAnsi="楷体"/>
                <w:sz w:val="24"/>
              </w:rPr>
              <w:t>rightTableSchema.getAttrName</w:t>
            </w:r>
            <w:proofErr w:type="spellEnd"/>
            <w:r w:rsidR="006747B3" w:rsidRPr="006747B3">
              <w:rPr>
                <w:rFonts w:ascii="楷体" w:eastAsia="楷体" w:hAnsi="楷体"/>
                <w:sz w:val="24"/>
              </w:rPr>
              <w:t>(j)) &amp;&amp; (</w:t>
            </w:r>
            <w:proofErr w:type="spellStart"/>
            <w:r w:rsidR="006747B3" w:rsidRPr="006747B3">
              <w:rPr>
                <w:rFonts w:ascii="楷体" w:eastAsia="楷体" w:hAnsi="楷体"/>
                <w:sz w:val="24"/>
              </w:rPr>
              <w:t>leftTableSchema.getAttrType</w:t>
            </w:r>
            <w:proofErr w:type="spellEnd"/>
            <w:r w:rsidR="006747B3" w:rsidRPr="006747B3">
              <w:rPr>
                <w:rFonts w:ascii="楷体" w:eastAsia="楷体" w:hAnsi="楷体"/>
                <w:sz w:val="24"/>
              </w:rPr>
              <w:t>(</w:t>
            </w:r>
            <w:proofErr w:type="spellStart"/>
            <w:r w:rsidR="006747B3" w:rsidRPr="006747B3">
              <w:rPr>
                <w:rFonts w:ascii="楷体" w:eastAsia="楷体" w:hAnsi="楷体"/>
                <w:sz w:val="24"/>
              </w:rPr>
              <w:t>i</w:t>
            </w:r>
            <w:proofErr w:type="spellEnd"/>
            <w:r w:rsidR="006747B3" w:rsidRPr="006747B3">
              <w:rPr>
                <w:rFonts w:ascii="楷体" w:eastAsia="楷体" w:hAnsi="楷体"/>
                <w:sz w:val="24"/>
              </w:rPr>
              <w:t xml:space="preserve">) == </w:t>
            </w:r>
            <w:proofErr w:type="spellStart"/>
            <w:r w:rsidR="006747B3" w:rsidRPr="006747B3">
              <w:rPr>
                <w:rFonts w:ascii="楷体" w:eastAsia="楷体" w:hAnsi="楷体"/>
                <w:sz w:val="24"/>
              </w:rPr>
              <w:t>rightTableSchema.getAttrType</w:t>
            </w:r>
            <w:proofErr w:type="spellEnd"/>
            <w:r w:rsidR="006747B3" w:rsidRPr="006747B3">
              <w:rPr>
                <w:rFonts w:ascii="楷体" w:eastAsia="楷体" w:hAnsi="楷体"/>
                <w:sz w:val="24"/>
              </w:rPr>
              <w:t>(j))</w:t>
            </w:r>
            <w:r w:rsidR="006747B3">
              <w:rPr>
                <w:rFonts w:ascii="楷体" w:eastAsia="楷体" w:hAnsi="楷体" w:hint="eastAsia"/>
                <w:sz w:val="24"/>
              </w:rPr>
              <w:t>表示</w:t>
            </w:r>
            <w:r w:rsidR="00457369">
              <w:rPr>
                <w:rFonts w:ascii="楷体" w:eastAsia="楷体" w:hAnsi="楷体" w:hint="eastAsia"/>
                <w:sz w:val="24"/>
              </w:rPr>
              <w:lastRenderedPageBreak/>
              <w:t>两个属性完全相同。</w:t>
            </w:r>
          </w:p>
          <w:p w14:paraId="4C2C68E1" w14:textId="5564BA25" w:rsidR="00457369" w:rsidRDefault="00457369" w:rsidP="000E2353">
            <w:pPr>
              <w:pStyle w:val="a9"/>
              <w:ind w:left="840" w:firstLine="480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除了上面的两个变量，我们还维护了一个可变长数组</w:t>
            </w:r>
            <w:proofErr w:type="spellStart"/>
            <w:r w:rsidRPr="00457369">
              <w:rPr>
                <w:rFonts w:ascii="楷体" w:eastAsia="楷体" w:hAnsi="楷体"/>
                <w:sz w:val="24"/>
              </w:rPr>
              <w:t>rightOnlyAttrIds</w:t>
            </w:r>
            <w:proofErr w:type="spellEnd"/>
            <w:r>
              <w:rPr>
                <w:rFonts w:ascii="楷体" w:eastAsia="楷体" w:hAnsi="楷体" w:hint="eastAsia"/>
                <w:sz w:val="24"/>
              </w:rPr>
              <w:t>，表示只在右边表中出现的属性的位置</w:t>
            </w:r>
            <w:r w:rsidR="000E2353">
              <w:rPr>
                <w:rFonts w:ascii="楷体" w:eastAsia="楷体" w:hAnsi="楷体" w:hint="eastAsia"/>
                <w:sz w:val="24"/>
              </w:rPr>
              <w:t>，以方便下面代码的执行</w:t>
            </w:r>
            <w:r>
              <w:rPr>
                <w:rFonts w:ascii="楷体" w:eastAsia="楷体" w:hAnsi="楷体" w:hint="eastAsia"/>
                <w:sz w:val="24"/>
              </w:rPr>
              <w:t>。</w:t>
            </w:r>
          </w:p>
          <w:p w14:paraId="6C7A3C8B" w14:textId="3B945963" w:rsidR="00A30C51" w:rsidRDefault="00C60E08" w:rsidP="00A30C5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C60E08">
              <w:rPr>
                <w:rFonts w:ascii="楷体" w:eastAsia="楷体" w:hAnsi="楷体"/>
                <w:sz w:val="24"/>
              </w:rPr>
              <w:drawing>
                <wp:inline distT="0" distB="0" distL="0" distR="0" wp14:anchorId="5E669C91" wp14:editId="6263E11F">
                  <wp:extent cx="4964748" cy="1425850"/>
                  <wp:effectExtent l="0" t="0" r="762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897" cy="1433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5F272" w14:textId="01401FBA" w:rsidR="007D6A8C" w:rsidRDefault="00271BED" w:rsidP="00D94DC3">
            <w:pPr>
              <w:pStyle w:val="a9"/>
              <w:ind w:left="840" w:firstLine="480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由于</w:t>
            </w:r>
            <w:r w:rsidRPr="00271BED">
              <w:rPr>
                <w:rFonts w:ascii="楷体" w:eastAsia="楷体" w:hAnsi="楷体" w:hint="eastAsia"/>
                <w:sz w:val="24"/>
              </w:rPr>
              <w:t>基于块的嵌套连接算法</w:t>
            </w:r>
            <w:r>
              <w:rPr>
                <w:rFonts w:ascii="楷体" w:eastAsia="楷体" w:hAnsi="楷体" w:hint="eastAsia"/>
                <w:sz w:val="24"/>
              </w:rPr>
              <w:t>首先要读入N</w:t>
            </w:r>
            <w:r>
              <w:rPr>
                <w:rFonts w:ascii="楷体" w:eastAsia="楷体" w:hAnsi="楷体"/>
                <w:sz w:val="24"/>
              </w:rPr>
              <w:t>-1</w:t>
            </w:r>
            <w:r>
              <w:rPr>
                <w:rFonts w:ascii="楷体" w:eastAsia="楷体" w:hAnsi="楷体" w:hint="eastAsia"/>
                <w:sz w:val="24"/>
              </w:rPr>
              <w:t>个页，我们定义了变长数组</w:t>
            </w:r>
            <w:proofErr w:type="spellStart"/>
            <w:r>
              <w:rPr>
                <w:rFonts w:ascii="楷体" w:eastAsia="楷体" w:hAnsi="楷体" w:hint="eastAsia"/>
                <w:sz w:val="24"/>
              </w:rPr>
              <w:t>bufferedLeftPages</w:t>
            </w:r>
            <w:proofErr w:type="spellEnd"/>
            <w:r w:rsidR="00AF6576">
              <w:rPr>
                <w:rFonts w:ascii="楷体" w:eastAsia="楷体" w:hAnsi="楷体" w:hint="eastAsia"/>
                <w:sz w:val="24"/>
              </w:rPr>
              <w:t>，我们用第二行这个while来读入这些页。</w:t>
            </w:r>
          </w:p>
          <w:p w14:paraId="6AF5E7C1" w14:textId="41727AFB" w:rsidR="00C60E08" w:rsidRDefault="00C60E08" w:rsidP="00A30C5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C60E08">
              <w:rPr>
                <w:rFonts w:ascii="楷体" w:eastAsia="楷体" w:hAnsi="楷体"/>
                <w:sz w:val="24"/>
              </w:rPr>
              <w:drawing>
                <wp:inline distT="0" distB="0" distL="0" distR="0" wp14:anchorId="2A5F0AA9" wp14:editId="67A7015B">
                  <wp:extent cx="5355273" cy="3446914"/>
                  <wp:effectExtent l="0" t="0" r="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8450" cy="344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C67D8" w14:textId="208BCFB5" w:rsidR="00164FDB" w:rsidRDefault="00164FDB" w:rsidP="00AD33BB">
            <w:pPr>
              <w:pStyle w:val="a9"/>
              <w:ind w:left="840" w:firstLine="480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在读入N</w:t>
            </w:r>
            <w:r>
              <w:rPr>
                <w:rFonts w:ascii="楷体" w:eastAsia="楷体" w:hAnsi="楷体"/>
                <w:sz w:val="24"/>
              </w:rPr>
              <w:t>-1</w:t>
            </w:r>
            <w:r>
              <w:rPr>
                <w:rFonts w:ascii="楷体" w:eastAsia="楷体" w:hAnsi="楷体" w:hint="eastAsia"/>
                <w:sz w:val="24"/>
              </w:rPr>
              <w:t>个页后，用for语句遍历左右边的表，再遍历表中的每一行元组。如果当前元组</w:t>
            </w:r>
            <w:r>
              <w:rPr>
                <w:rFonts w:ascii="楷体" w:eastAsia="楷体" w:hAnsi="楷体" w:hint="eastAsia"/>
                <w:sz w:val="24"/>
              </w:rPr>
              <w:t>的相同属性的值相同，则连接这两个元组。</w:t>
            </w:r>
            <w:r w:rsidR="00704B94">
              <w:rPr>
                <w:rFonts w:ascii="楷体" w:eastAsia="楷体" w:hAnsi="楷体" w:hint="eastAsia"/>
                <w:sz w:val="24"/>
              </w:rPr>
              <w:t>我们书写SQL语句，首先将</w:t>
            </w:r>
            <w:r w:rsidR="00AD33BB">
              <w:rPr>
                <w:rFonts w:ascii="楷体" w:eastAsia="楷体" w:hAnsi="楷体" w:hint="eastAsia"/>
                <w:sz w:val="24"/>
              </w:rPr>
              <w:t>左边表的所有属性写入，再按照之前得到的</w:t>
            </w:r>
            <w:proofErr w:type="spellStart"/>
            <w:r w:rsidR="00AD33BB" w:rsidRPr="00457369">
              <w:rPr>
                <w:rFonts w:ascii="楷体" w:eastAsia="楷体" w:hAnsi="楷体"/>
                <w:sz w:val="24"/>
              </w:rPr>
              <w:t>rightOnlyAttrIds</w:t>
            </w:r>
            <w:proofErr w:type="spellEnd"/>
            <w:r w:rsidR="00AD33BB">
              <w:rPr>
                <w:rFonts w:ascii="楷体" w:eastAsia="楷体" w:hAnsi="楷体" w:hint="eastAsia"/>
                <w:sz w:val="24"/>
              </w:rPr>
              <w:t>来将只在右边表出现的属性写入。</w:t>
            </w:r>
          </w:p>
          <w:p w14:paraId="5FE4C2A7" w14:textId="1E902DCE" w:rsidR="00164FDB" w:rsidRDefault="00AD33BB" w:rsidP="00A30C5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AD33BB">
              <w:rPr>
                <w:rFonts w:ascii="楷体" w:eastAsia="楷体" w:hAnsi="楷体"/>
                <w:sz w:val="24"/>
              </w:rPr>
              <w:lastRenderedPageBreak/>
              <w:drawing>
                <wp:inline distT="0" distB="0" distL="0" distR="0" wp14:anchorId="1C39FAC0" wp14:editId="0A61C1D0">
                  <wp:extent cx="3973650" cy="3562667"/>
                  <wp:effectExtent l="0" t="0" r="825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725" cy="3569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A3FC5" w14:textId="256C3E5C" w:rsidR="00164FDB" w:rsidRDefault="00AD33BB" w:rsidP="00522EDF">
            <w:pPr>
              <w:pStyle w:val="a9"/>
              <w:ind w:left="840" w:firstLine="480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上面的代码还调用了我们新添加的函数</w:t>
            </w:r>
            <w:proofErr w:type="spellStart"/>
            <w:r w:rsidRPr="00AD33BB">
              <w:rPr>
                <w:rFonts w:ascii="楷体" w:eastAsia="楷体" w:hAnsi="楷体"/>
                <w:sz w:val="24"/>
              </w:rPr>
              <w:t>createDataFromTuple</w:t>
            </w:r>
            <w:proofErr w:type="spellEnd"/>
            <w:r>
              <w:rPr>
                <w:rFonts w:ascii="楷体" w:eastAsia="楷体" w:hAnsi="楷体" w:hint="eastAsia"/>
                <w:sz w:val="24"/>
              </w:rPr>
              <w:t>。这个函数</w:t>
            </w:r>
            <w:r w:rsidR="00561D99">
              <w:rPr>
                <w:rFonts w:ascii="楷体" w:eastAsia="楷体" w:hAnsi="楷体" w:hint="eastAsia"/>
                <w:sz w:val="24"/>
              </w:rPr>
              <w:t>旨在将内部存储元组的</w:t>
            </w:r>
            <w:r w:rsidR="00561D99" w:rsidRPr="00561D99">
              <w:rPr>
                <w:rFonts w:ascii="楷体" w:eastAsia="楷体" w:hAnsi="楷体" w:hint="eastAsia"/>
                <w:sz w:val="24"/>
              </w:rPr>
              <w:t>字节序列</w:t>
            </w:r>
            <w:r w:rsidR="00561D99">
              <w:rPr>
                <w:rFonts w:ascii="楷体" w:eastAsia="楷体" w:hAnsi="楷体" w:hint="eastAsia"/>
                <w:sz w:val="24"/>
              </w:rPr>
              <w:t>转换为各个属性的值。</w:t>
            </w:r>
          </w:p>
          <w:p w14:paraId="5BC6B58C" w14:textId="77777777" w:rsidR="00164FDB" w:rsidRPr="00164FDB" w:rsidRDefault="00164FDB" w:rsidP="00164FDB">
            <w:pPr>
              <w:rPr>
                <w:rFonts w:ascii="楷体" w:eastAsia="楷体" w:hAnsi="楷体"/>
                <w:sz w:val="24"/>
              </w:rPr>
            </w:pPr>
          </w:p>
          <w:p w14:paraId="7ADEF6E2" w14:textId="771AE70D" w:rsidR="008048CE" w:rsidRPr="007C0EC5" w:rsidRDefault="007C0EC5" w:rsidP="00C64972">
            <w:pPr>
              <w:rPr>
                <w:rFonts w:ascii="楷体" w:eastAsia="楷体" w:hAnsi="楷体"/>
                <w:b/>
                <w:sz w:val="24"/>
              </w:rPr>
            </w:pPr>
            <w:r w:rsidRPr="007C0EC5">
              <w:rPr>
                <w:rFonts w:ascii="楷体" w:eastAsia="楷体" w:hAnsi="楷体" w:hint="eastAsia"/>
                <w:b/>
                <w:sz w:val="24"/>
              </w:rPr>
              <w:t>实验结果：</w:t>
            </w:r>
          </w:p>
          <w:p w14:paraId="56B23D6D" w14:textId="6A1B0F81" w:rsidR="008048CE" w:rsidRDefault="00EB1632" w:rsidP="00522EDF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测试中的</w:t>
            </w:r>
            <w:proofErr w:type="gramStart"/>
            <w:r>
              <w:rPr>
                <w:rFonts w:ascii="楷体" w:eastAsia="楷体" w:hAnsi="楷体" w:hint="eastAsia"/>
                <w:sz w:val="24"/>
              </w:rPr>
              <w:t>左右边表的</w:t>
            </w:r>
            <w:proofErr w:type="gramEnd"/>
            <w:r>
              <w:rPr>
                <w:rFonts w:ascii="楷体" w:eastAsia="楷体" w:hAnsi="楷体" w:hint="eastAsia"/>
                <w:sz w:val="24"/>
              </w:rPr>
              <w:t>元组结构分别如下所示：</w:t>
            </w:r>
          </w:p>
          <w:p w14:paraId="6D015190" w14:textId="19D79EE5" w:rsidR="00EB1632" w:rsidRDefault="00EB1632" w:rsidP="00522EDF">
            <w:pPr>
              <w:rPr>
                <w:rFonts w:ascii="楷体" w:eastAsia="楷体" w:hAnsi="楷体"/>
                <w:sz w:val="24"/>
              </w:rPr>
            </w:pPr>
            <w:r w:rsidRPr="00EB1632">
              <w:rPr>
                <w:rFonts w:ascii="楷体" w:eastAsia="楷体" w:hAnsi="楷体"/>
                <w:sz w:val="24"/>
              </w:rPr>
              <w:t>(r2000000,0)</w:t>
            </w:r>
            <w:r>
              <w:rPr>
                <w:rFonts w:ascii="楷体" w:eastAsia="楷体" w:hAnsi="楷体"/>
                <w:sz w:val="24"/>
              </w:rPr>
              <w:t xml:space="preserve">             </w:t>
            </w:r>
            <w:r w:rsidRPr="00EB1632">
              <w:rPr>
                <w:rFonts w:ascii="楷体" w:eastAsia="楷体" w:hAnsi="楷体"/>
                <w:sz w:val="24"/>
              </w:rPr>
              <w:t>(0,s0)</w:t>
            </w:r>
          </w:p>
          <w:p w14:paraId="7FF76605" w14:textId="7128D9C7" w:rsidR="00A1404A" w:rsidRDefault="00A1404A" w:rsidP="00522EDF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程序输出形式为：</w:t>
            </w:r>
          </w:p>
          <w:p w14:paraId="473799B5" w14:textId="0039AAB1" w:rsidR="00A1404A" w:rsidRDefault="00A1404A" w:rsidP="00522EDF">
            <w:pPr>
              <w:rPr>
                <w:rFonts w:ascii="楷体" w:eastAsia="楷体" w:hAnsi="楷体"/>
                <w:sz w:val="24"/>
              </w:rPr>
            </w:pPr>
            <w:r w:rsidRPr="00A1404A">
              <w:rPr>
                <w:rFonts w:ascii="楷体" w:eastAsia="楷体" w:hAnsi="楷体"/>
                <w:sz w:val="24"/>
              </w:rPr>
              <w:t>(r0000000,0,s0)</w:t>
            </w:r>
          </w:p>
          <w:p w14:paraId="3F560A2A" w14:textId="05F97B6B" w:rsidR="00A1404A" w:rsidRDefault="00A1404A" w:rsidP="00A1404A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A1404A">
              <w:rPr>
                <w:rFonts w:ascii="楷体" w:eastAsia="楷体" w:hAnsi="楷体"/>
                <w:sz w:val="24"/>
              </w:rPr>
              <w:drawing>
                <wp:inline distT="0" distB="0" distL="0" distR="0" wp14:anchorId="4F00796F" wp14:editId="77995CB8">
                  <wp:extent cx="1466850" cy="2487005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547" cy="2494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FB3CE" w14:textId="254A1BFC" w:rsidR="008048CE" w:rsidRDefault="00DD4E96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如图所示，实现的实验代码</w:t>
            </w:r>
            <w:r w:rsidR="00A1404A">
              <w:rPr>
                <w:rFonts w:ascii="楷体" w:eastAsia="楷体" w:hAnsi="楷体" w:hint="eastAsia"/>
                <w:sz w:val="24"/>
              </w:rPr>
              <w:t>正确完成了自然连接的任务</w:t>
            </w:r>
            <w:r>
              <w:rPr>
                <w:rFonts w:ascii="楷体" w:eastAsia="楷体" w:hAnsi="楷体" w:hint="eastAsia"/>
                <w:sz w:val="24"/>
              </w:rPr>
              <w:t>，完成了实验。</w:t>
            </w:r>
          </w:p>
          <w:p w14:paraId="0EEB6C39" w14:textId="01DE1170" w:rsidR="00EF55B1" w:rsidRPr="00516724" w:rsidRDefault="00EF55B1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0549527C" w14:textId="7EC5B5D8" w:rsidR="000403FE" w:rsidRPr="00516724" w:rsidRDefault="002778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69E0ED1F" w14:textId="5B690745" w:rsidR="002778AB" w:rsidRDefault="006122B8" w:rsidP="004C5B99">
            <w:pPr>
              <w:ind w:firstLineChars="200" w:firstLine="48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lastRenderedPageBreak/>
              <w:t>通过本次</w:t>
            </w:r>
            <w:r w:rsidR="0086663B">
              <w:rPr>
                <w:rFonts w:ascii="楷体" w:eastAsia="楷体" w:hAnsi="楷体" w:hint="eastAsia"/>
                <w:sz w:val="24"/>
              </w:rPr>
              <w:t>对</w:t>
            </w:r>
            <w:r w:rsidR="00A1404A">
              <w:rPr>
                <w:rFonts w:ascii="楷体" w:eastAsia="楷体" w:hAnsi="楷体" w:hint="eastAsia"/>
                <w:sz w:val="24"/>
              </w:rPr>
              <w:t>查询执行</w:t>
            </w:r>
            <w:r w:rsidR="0086663B" w:rsidRPr="0086663B">
              <w:rPr>
                <w:rFonts w:ascii="楷体" w:eastAsia="楷体" w:hAnsi="楷体" w:hint="eastAsia"/>
                <w:sz w:val="24"/>
              </w:rPr>
              <w:t>器</w:t>
            </w:r>
            <w:r w:rsidR="0086663B">
              <w:rPr>
                <w:rFonts w:ascii="楷体" w:eastAsia="楷体" w:hAnsi="楷体" w:hint="eastAsia"/>
                <w:sz w:val="24"/>
              </w:rPr>
              <w:t>的</w:t>
            </w:r>
            <w:r w:rsidR="0086663B" w:rsidRPr="0086663B">
              <w:rPr>
                <w:rFonts w:ascii="楷体" w:eastAsia="楷体" w:hAnsi="楷体" w:hint="eastAsia"/>
                <w:sz w:val="24"/>
              </w:rPr>
              <w:t>实现</w:t>
            </w:r>
            <w:r w:rsidR="0086663B">
              <w:rPr>
                <w:rFonts w:ascii="楷体" w:eastAsia="楷体" w:hAnsi="楷体" w:hint="eastAsia"/>
                <w:sz w:val="24"/>
              </w:rPr>
              <w:t>，我更深刻地了解了</w:t>
            </w:r>
            <w:r w:rsidRPr="006122B8">
              <w:rPr>
                <w:rFonts w:ascii="楷体" w:eastAsia="楷体" w:hAnsi="楷体"/>
                <w:sz w:val="24"/>
              </w:rPr>
              <w:t>数据库管理系统的</w:t>
            </w:r>
            <w:r w:rsidR="00A1404A">
              <w:rPr>
                <w:rFonts w:ascii="楷体" w:eastAsia="楷体" w:hAnsi="楷体" w:hint="eastAsia"/>
                <w:sz w:val="24"/>
              </w:rPr>
              <w:t>查询执行器</w:t>
            </w:r>
            <w:r w:rsidRPr="006122B8">
              <w:rPr>
                <w:rFonts w:ascii="楷体" w:eastAsia="楷体" w:hAnsi="楷体"/>
                <w:sz w:val="24"/>
              </w:rPr>
              <w:t>的工作原理</w:t>
            </w:r>
            <w:r w:rsidR="0086663B">
              <w:rPr>
                <w:rFonts w:ascii="楷体" w:eastAsia="楷体" w:hAnsi="楷体" w:hint="eastAsia"/>
                <w:sz w:val="24"/>
              </w:rPr>
              <w:t>，</w:t>
            </w:r>
            <w:r w:rsidR="003305F2">
              <w:rPr>
                <w:rFonts w:ascii="楷体" w:eastAsia="楷体" w:hAnsi="楷体" w:hint="eastAsia"/>
                <w:sz w:val="24"/>
              </w:rPr>
              <w:t>体会到了</w:t>
            </w:r>
            <w:r w:rsidR="00EF55B1" w:rsidRPr="006122B8">
              <w:rPr>
                <w:rFonts w:ascii="楷体" w:eastAsia="楷体" w:hAnsi="楷体"/>
                <w:sz w:val="24"/>
              </w:rPr>
              <w:t>数据库管理系统</w:t>
            </w:r>
            <w:r w:rsidR="00EF55B1">
              <w:rPr>
                <w:rFonts w:ascii="楷体" w:eastAsia="楷体" w:hAnsi="楷体" w:hint="eastAsia"/>
                <w:sz w:val="24"/>
              </w:rPr>
              <w:t>中独特</w:t>
            </w:r>
            <w:r w:rsidR="00BA07AB">
              <w:rPr>
                <w:rFonts w:ascii="楷体" w:eastAsia="楷体" w:hAnsi="楷体" w:hint="eastAsia"/>
                <w:sz w:val="24"/>
              </w:rPr>
              <w:t>的</w:t>
            </w:r>
            <w:r w:rsidR="00EF55B1">
              <w:rPr>
                <w:rFonts w:ascii="楷体" w:eastAsia="楷体" w:hAnsi="楷体" w:hint="eastAsia"/>
                <w:sz w:val="24"/>
              </w:rPr>
              <w:t>魅力。也</w:t>
            </w:r>
            <w:r w:rsidR="0086663B">
              <w:rPr>
                <w:rFonts w:ascii="楷体" w:eastAsia="楷体" w:hAnsi="楷体" w:hint="eastAsia"/>
                <w:sz w:val="24"/>
              </w:rPr>
              <w:t>通过</w:t>
            </w:r>
            <w:r w:rsidRPr="006122B8">
              <w:rPr>
                <w:rFonts w:ascii="楷体" w:eastAsia="楷体" w:hAnsi="楷体"/>
                <w:sz w:val="24"/>
              </w:rPr>
              <w:t>使用C++面向对象程序设计方法实现</w:t>
            </w:r>
            <w:r w:rsidR="00EF55B1">
              <w:rPr>
                <w:rFonts w:ascii="楷体" w:eastAsia="楷体" w:hAnsi="楷体" w:hint="eastAsia"/>
                <w:sz w:val="24"/>
              </w:rPr>
              <w:t>了</w:t>
            </w:r>
            <w:r w:rsidR="00BA07AB">
              <w:rPr>
                <w:rFonts w:ascii="楷体" w:eastAsia="楷体" w:hAnsi="楷体" w:hint="eastAsia"/>
                <w:sz w:val="24"/>
              </w:rPr>
              <w:t>查询执行</w:t>
            </w:r>
            <w:r w:rsidR="00BA07AB" w:rsidRPr="0086663B">
              <w:rPr>
                <w:rFonts w:ascii="楷体" w:eastAsia="楷体" w:hAnsi="楷体" w:hint="eastAsia"/>
                <w:sz w:val="24"/>
              </w:rPr>
              <w:t>器</w:t>
            </w:r>
            <w:r w:rsidR="00EF55B1">
              <w:rPr>
                <w:rFonts w:ascii="楷体" w:eastAsia="楷体" w:hAnsi="楷体" w:hint="eastAsia"/>
                <w:sz w:val="24"/>
              </w:rPr>
              <w:t>，对</w:t>
            </w:r>
            <w:r w:rsidR="00EF55B1" w:rsidRPr="006122B8">
              <w:rPr>
                <w:rFonts w:ascii="楷体" w:eastAsia="楷体" w:hAnsi="楷体"/>
                <w:sz w:val="24"/>
              </w:rPr>
              <w:t>面向对象程</w:t>
            </w:r>
            <w:bookmarkStart w:id="0" w:name="_GoBack"/>
            <w:bookmarkEnd w:id="0"/>
            <w:r w:rsidR="00EF55B1" w:rsidRPr="006122B8">
              <w:rPr>
                <w:rFonts w:ascii="楷体" w:eastAsia="楷体" w:hAnsi="楷体"/>
                <w:sz w:val="24"/>
              </w:rPr>
              <w:t>序设计方法</w:t>
            </w:r>
            <w:r w:rsidR="00EF55B1">
              <w:rPr>
                <w:rFonts w:ascii="楷体" w:eastAsia="楷体" w:hAnsi="楷体" w:hint="eastAsia"/>
                <w:sz w:val="24"/>
              </w:rPr>
              <w:t>有了更深的理解</w:t>
            </w:r>
            <w:r w:rsidRPr="006122B8">
              <w:rPr>
                <w:rFonts w:ascii="楷体" w:eastAsia="楷体" w:hAnsi="楷体"/>
                <w:sz w:val="24"/>
              </w:rPr>
              <w:t>。</w:t>
            </w:r>
          </w:p>
          <w:p w14:paraId="43196370" w14:textId="5DA04E19" w:rsidR="00EF55B1" w:rsidRPr="00516724" w:rsidRDefault="00EF55B1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7AF71CE6" w14:textId="77777777" w:rsidR="000403FE" w:rsidRPr="00516724" w:rsidRDefault="000403FE">
      <w:pPr>
        <w:rPr>
          <w:rFonts w:ascii="楷体" w:eastAsia="楷体" w:hAnsi="楷体"/>
          <w:sz w:val="28"/>
          <w:szCs w:val="28"/>
        </w:rPr>
      </w:pPr>
    </w:p>
    <w:sectPr w:rsidR="000403FE" w:rsidRPr="00516724" w:rsidSect="005967B3">
      <w:headerReference w:type="default" r:id="rId13"/>
      <w:footerReference w:type="even" r:id="rId14"/>
      <w:footerReference w:type="default" r:id="rId1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22A41" w14:textId="77777777" w:rsidR="000A4E5C" w:rsidRDefault="000A4E5C" w:rsidP="00B2058F">
      <w:r>
        <w:separator/>
      </w:r>
    </w:p>
  </w:endnote>
  <w:endnote w:type="continuationSeparator" w:id="0">
    <w:p w14:paraId="6926AEB0" w14:textId="77777777" w:rsidR="000A4E5C" w:rsidRDefault="000A4E5C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C7463" w14:textId="77777777" w:rsidR="000A4E5C" w:rsidRDefault="000A4E5C" w:rsidP="00B2058F">
      <w:r>
        <w:separator/>
      </w:r>
    </w:p>
  </w:footnote>
  <w:footnote w:type="continuationSeparator" w:id="0">
    <w:p w14:paraId="285F8745" w14:textId="77777777" w:rsidR="000A4E5C" w:rsidRDefault="000A4E5C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0C274E" w14:paraId="0D204CF4" w14:textId="77777777" w:rsidTr="003F7C40">
      <w:tc>
        <w:tcPr>
          <w:tcW w:w="727" w:type="pct"/>
        </w:tcPr>
        <w:p w14:paraId="4E14A97C" w14:textId="77777777" w:rsidR="000C274E" w:rsidRPr="001B0B07" w:rsidRDefault="000C274E" w:rsidP="000C274E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5280BE8C" w:rsidR="000C274E" w:rsidRPr="004D35E1" w:rsidRDefault="001F4CFC" w:rsidP="000C274E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查询执行器</w:t>
          </w:r>
          <w:r w:rsidR="000C274E">
            <w:rPr>
              <w:rFonts w:ascii="楷体" w:eastAsia="楷体" w:hAnsi="楷体" w:hint="eastAsia"/>
              <w:sz w:val="24"/>
            </w:rPr>
            <w:t>实现</w:t>
          </w:r>
        </w:p>
      </w:tc>
      <w:tc>
        <w:tcPr>
          <w:tcW w:w="729" w:type="pct"/>
        </w:tcPr>
        <w:p w14:paraId="480504F4" w14:textId="124141A7" w:rsidR="000C274E" w:rsidRPr="001B0B07" w:rsidRDefault="000C274E" w:rsidP="000C274E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6FA1655B" w:rsidR="000C274E" w:rsidRPr="001B0B07" w:rsidRDefault="000C274E" w:rsidP="000C274E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</w:t>
          </w:r>
          <w:r>
            <w:rPr>
              <w:rFonts w:ascii="楷体" w:eastAsia="楷体" w:hAnsi="楷体"/>
              <w:sz w:val="24"/>
            </w:rPr>
            <w:t>022.0</w:t>
          </w:r>
          <w:r w:rsidR="001F4CFC">
            <w:rPr>
              <w:rFonts w:ascii="楷体" w:eastAsia="楷体" w:hAnsi="楷体"/>
              <w:sz w:val="24"/>
            </w:rPr>
            <w:t>5.01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2B785AD7" w:rsidR="00AD6564" w:rsidRPr="001B0B07" w:rsidRDefault="000C274E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903103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3D5DDD77" w:rsidR="00AD6564" w:rsidRPr="004D35E1" w:rsidRDefault="000C274E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190200523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439EEBB4" w:rsidR="00AD6564" w:rsidRPr="001B0B07" w:rsidRDefault="000C274E" w:rsidP="00A74DB1">
          <w:pPr>
            <w:jc w:val="center"/>
            <w:rPr>
              <w:rFonts w:ascii="楷体" w:eastAsia="楷体" w:hAnsi="楷体"/>
              <w:sz w:val="24"/>
            </w:rPr>
          </w:pPr>
          <w:proofErr w:type="gramStart"/>
          <w:r>
            <w:rPr>
              <w:rFonts w:ascii="楷体" w:eastAsia="楷体" w:hAnsi="楷体" w:hint="eastAsia"/>
              <w:sz w:val="24"/>
            </w:rPr>
            <w:t>石翔宇</w:t>
          </w:r>
          <w:proofErr w:type="gramEnd"/>
        </w:p>
      </w:tc>
    </w:tr>
  </w:tbl>
  <w:p w14:paraId="2FDE553A" w14:textId="77777777" w:rsidR="00E17F29" w:rsidRDefault="00E17F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3DC2"/>
    <w:multiLevelType w:val="hybridMultilevel"/>
    <w:tmpl w:val="77A46468"/>
    <w:lvl w:ilvl="0" w:tplc="74D23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F4F0C"/>
    <w:multiLevelType w:val="hybridMultilevel"/>
    <w:tmpl w:val="3850E1F4"/>
    <w:lvl w:ilvl="0" w:tplc="3F7C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355EB"/>
    <w:multiLevelType w:val="hybridMultilevel"/>
    <w:tmpl w:val="3A680446"/>
    <w:lvl w:ilvl="0" w:tplc="732863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2156348"/>
    <w:multiLevelType w:val="hybridMultilevel"/>
    <w:tmpl w:val="3850E1F4"/>
    <w:lvl w:ilvl="0" w:tplc="3F7C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061C1"/>
    <w:rsid w:val="00011EAA"/>
    <w:rsid w:val="000403FE"/>
    <w:rsid w:val="00073B7E"/>
    <w:rsid w:val="0009231D"/>
    <w:rsid w:val="000A4E5C"/>
    <w:rsid w:val="000C274E"/>
    <w:rsid w:val="000D2248"/>
    <w:rsid w:val="000E2353"/>
    <w:rsid w:val="00115718"/>
    <w:rsid w:val="00164FDB"/>
    <w:rsid w:val="001B0B07"/>
    <w:rsid w:val="001F4CFC"/>
    <w:rsid w:val="00213ABB"/>
    <w:rsid w:val="00263CA3"/>
    <w:rsid w:val="00271BED"/>
    <w:rsid w:val="002759D1"/>
    <w:rsid w:val="002778AB"/>
    <w:rsid w:val="003305F2"/>
    <w:rsid w:val="003E43FC"/>
    <w:rsid w:val="003F7C40"/>
    <w:rsid w:val="004077AC"/>
    <w:rsid w:val="004518AD"/>
    <w:rsid w:val="00457369"/>
    <w:rsid w:val="00467801"/>
    <w:rsid w:val="004C5B99"/>
    <w:rsid w:val="004D35E1"/>
    <w:rsid w:val="00516724"/>
    <w:rsid w:val="00522EDF"/>
    <w:rsid w:val="0055579C"/>
    <w:rsid w:val="00561D99"/>
    <w:rsid w:val="005701BE"/>
    <w:rsid w:val="005933C2"/>
    <w:rsid w:val="005967B3"/>
    <w:rsid w:val="005E10DA"/>
    <w:rsid w:val="006122B8"/>
    <w:rsid w:val="00641E2E"/>
    <w:rsid w:val="006747B3"/>
    <w:rsid w:val="006C337E"/>
    <w:rsid w:val="00704B94"/>
    <w:rsid w:val="00711C3C"/>
    <w:rsid w:val="00753CD9"/>
    <w:rsid w:val="00790150"/>
    <w:rsid w:val="007C0EC5"/>
    <w:rsid w:val="007C2E81"/>
    <w:rsid w:val="007D6A8C"/>
    <w:rsid w:val="008016CC"/>
    <w:rsid w:val="008048CE"/>
    <w:rsid w:val="008540BC"/>
    <w:rsid w:val="0086663B"/>
    <w:rsid w:val="00871803"/>
    <w:rsid w:val="008C5AE6"/>
    <w:rsid w:val="00911148"/>
    <w:rsid w:val="00941D24"/>
    <w:rsid w:val="009531D2"/>
    <w:rsid w:val="009D3230"/>
    <w:rsid w:val="00A06C84"/>
    <w:rsid w:val="00A1404A"/>
    <w:rsid w:val="00A2739E"/>
    <w:rsid w:val="00A30C51"/>
    <w:rsid w:val="00A32CD6"/>
    <w:rsid w:val="00A37FAB"/>
    <w:rsid w:val="00A74DB1"/>
    <w:rsid w:val="00AA277A"/>
    <w:rsid w:val="00AC2DDB"/>
    <w:rsid w:val="00AC43F5"/>
    <w:rsid w:val="00AD33BB"/>
    <w:rsid w:val="00AD6564"/>
    <w:rsid w:val="00AE7667"/>
    <w:rsid w:val="00AF473A"/>
    <w:rsid w:val="00AF6576"/>
    <w:rsid w:val="00B2058F"/>
    <w:rsid w:val="00B62149"/>
    <w:rsid w:val="00BA07AB"/>
    <w:rsid w:val="00BB42E9"/>
    <w:rsid w:val="00BD5855"/>
    <w:rsid w:val="00BE542D"/>
    <w:rsid w:val="00C0006B"/>
    <w:rsid w:val="00C60E08"/>
    <w:rsid w:val="00C75F0B"/>
    <w:rsid w:val="00CB37E6"/>
    <w:rsid w:val="00CE7E36"/>
    <w:rsid w:val="00CF3B12"/>
    <w:rsid w:val="00D10779"/>
    <w:rsid w:val="00D25F69"/>
    <w:rsid w:val="00D67F12"/>
    <w:rsid w:val="00D82734"/>
    <w:rsid w:val="00D94DC3"/>
    <w:rsid w:val="00DC0D90"/>
    <w:rsid w:val="00DD4A8F"/>
    <w:rsid w:val="00DD4E96"/>
    <w:rsid w:val="00E04B87"/>
    <w:rsid w:val="00E17F29"/>
    <w:rsid w:val="00E41F7B"/>
    <w:rsid w:val="00E50917"/>
    <w:rsid w:val="00E97EF7"/>
    <w:rsid w:val="00EB1632"/>
    <w:rsid w:val="00ED260A"/>
    <w:rsid w:val="00EF55B1"/>
    <w:rsid w:val="00F31769"/>
    <w:rsid w:val="00F3739B"/>
    <w:rsid w:val="00F703BE"/>
    <w:rsid w:val="00FD0140"/>
    <w:rsid w:val="00FD7E58"/>
    <w:rsid w:val="00FE42D2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  <w:style w:type="paragraph" w:styleId="a9">
    <w:name w:val="List Paragraph"/>
    <w:basedOn w:val="a"/>
    <w:uiPriority w:val="34"/>
    <w:qFormat/>
    <w:rsid w:val="000C27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2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ShiXiangyu</cp:lastModifiedBy>
  <cp:revision>27</cp:revision>
  <dcterms:created xsi:type="dcterms:W3CDTF">2022-03-18T05:48:00Z</dcterms:created>
  <dcterms:modified xsi:type="dcterms:W3CDTF">2022-05-01T15:17:00Z</dcterms:modified>
</cp:coreProperties>
</file>