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F2CE8AA" w:rsidR="00CD0D3A" w:rsidRPr="00000B2B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000B2B" w:rsidRPr="00000B2B">
        <w:rPr>
          <w:b/>
          <w:bCs/>
          <w:sz w:val="28"/>
          <w:szCs w:val="28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24A3CB1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000B2B">
        <w:rPr>
          <w:rFonts w:ascii="Segoe UI" w:hAnsi="Segoe UI" w:cs="Segoe UI"/>
          <w:color w:val="212529"/>
          <w:shd w:val="clear" w:color="auto" w:fill="FFFFFF"/>
          <w:lang w:val="uk-UA"/>
        </w:rPr>
        <w:t>Р</w:t>
      </w:r>
      <w:proofErr w:type="spellStart"/>
      <w:r w:rsidR="00000B2B">
        <w:rPr>
          <w:rFonts w:ascii="Segoe UI" w:hAnsi="Segoe UI" w:cs="Segoe UI"/>
          <w:color w:val="212529"/>
          <w:shd w:val="clear" w:color="auto" w:fill="FFFFFF"/>
        </w:rPr>
        <w:t>обота</w:t>
      </w:r>
      <w:proofErr w:type="spellEnd"/>
      <w:r w:rsidR="00000B2B">
        <w:rPr>
          <w:rFonts w:ascii="Segoe UI" w:hAnsi="Segoe UI" w:cs="Segoe UI"/>
          <w:color w:val="212529"/>
          <w:shd w:val="clear" w:color="auto" w:fill="FFFFFF"/>
        </w:rPr>
        <w:t xml:space="preserve"> з рядками</w:t>
      </w:r>
      <w:r w:rsidR="00000B2B">
        <w:rPr>
          <w:rFonts w:ascii="Segoe UI" w:hAnsi="Segoe UI" w:cs="Segoe UI"/>
          <w:color w:val="212529"/>
          <w:shd w:val="clear" w:color="auto" w:fill="FFFFFF"/>
          <w:lang w:val="uk-UA"/>
        </w:rPr>
        <w:t xml:space="preserve"> 2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82F6D11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Виконати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обробку</w:t>
      </w:r>
      <w:proofErr w:type="spellEnd"/>
      <w:r>
        <w:rPr>
          <w:rFonts w:ascii="Segoe UI" w:hAnsi="Segoe UI" w:cs="Segoe UI"/>
          <w:color w:val="212529"/>
        </w:rPr>
        <w:t xml:space="preserve"> тексту, </w:t>
      </w:r>
      <w:proofErr w:type="spellStart"/>
      <w:r>
        <w:rPr>
          <w:rFonts w:ascii="Segoe UI" w:hAnsi="Segoe UI" w:cs="Segoe UI"/>
          <w:color w:val="212529"/>
        </w:rPr>
        <w:t>застосувавши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вбудовані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Python.</w:t>
      </w:r>
    </w:p>
    <w:p w14:paraId="0E77E46B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Перший студент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розмістити</w:t>
      </w:r>
      <w:proofErr w:type="spellEnd"/>
      <w:r>
        <w:rPr>
          <w:rFonts w:ascii="Segoe UI" w:hAnsi="Segoe UI" w:cs="Segoe UI"/>
          <w:color w:val="212529"/>
        </w:rPr>
        <w:t xml:space="preserve"> текст </w:t>
      </w:r>
      <w:proofErr w:type="spellStart"/>
      <w:r>
        <w:rPr>
          <w:rFonts w:ascii="Segoe UI" w:hAnsi="Segoe UI" w:cs="Segoe UI"/>
          <w:color w:val="212529"/>
        </w:rPr>
        <w:t>обсягом</w:t>
      </w:r>
      <w:proofErr w:type="spellEnd"/>
      <w:r>
        <w:rPr>
          <w:rFonts w:ascii="Segoe UI" w:hAnsi="Segoe UI" w:cs="Segoe UI"/>
          <w:color w:val="212529"/>
        </w:rPr>
        <w:t xml:space="preserve"> до 100 </w:t>
      </w:r>
      <w:proofErr w:type="spellStart"/>
      <w:r>
        <w:rPr>
          <w:rFonts w:ascii="Segoe UI" w:hAnsi="Segoe UI" w:cs="Segoe UI"/>
          <w:color w:val="212529"/>
        </w:rPr>
        <w:t>слів</w:t>
      </w:r>
      <w:proofErr w:type="spellEnd"/>
      <w:r>
        <w:rPr>
          <w:rFonts w:ascii="Segoe UI" w:hAnsi="Segoe UI" w:cs="Segoe UI"/>
          <w:color w:val="212529"/>
        </w:rPr>
        <w:t xml:space="preserve"> і </w:t>
      </w:r>
      <w:proofErr w:type="spellStart"/>
      <w:r>
        <w:rPr>
          <w:rFonts w:ascii="Segoe UI" w:hAnsi="Segoe UI" w:cs="Segoe UI"/>
          <w:color w:val="212529"/>
        </w:rPr>
        <w:t>написати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обробки</w:t>
      </w:r>
      <w:proofErr w:type="spellEnd"/>
      <w:r>
        <w:rPr>
          <w:rFonts w:ascii="Segoe UI" w:hAnsi="Segoe UI" w:cs="Segoe UI"/>
          <w:color w:val="212529"/>
        </w:rPr>
        <w:t xml:space="preserve"> тексту, </w:t>
      </w:r>
      <w:proofErr w:type="spellStart"/>
      <w:r>
        <w:rPr>
          <w:rFonts w:ascii="Segoe UI" w:hAnsi="Segoe UI" w:cs="Segoe UI"/>
          <w:color w:val="212529"/>
        </w:rPr>
        <w:t>застосувавши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щонайменше</w:t>
      </w:r>
      <w:proofErr w:type="spellEnd"/>
      <w:r>
        <w:rPr>
          <w:rFonts w:ascii="Segoe UI" w:hAnsi="Segoe UI" w:cs="Segoe UI"/>
          <w:color w:val="212529"/>
        </w:rPr>
        <w:t xml:space="preserve"> три </w:t>
      </w:r>
      <w:proofErr w:type="spellStart"/>
      <w:r>
        <w:rPr>
          <w:rFonts w:ascii="Segoe UI" w:hAnsi="Segoe UI" w:cs="Segoe UI"/>
          <w:color w:val="212529"/>
        </w:rPr>
        <w:t>вбудовані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Python для </w:t>
      </w:r>
      <w:proofErr w:type="spellStart"/>
      <w:r>
        <w:rPr>
          <w:rFonts w:ascii="Segoe UI" w:hAnsi="Segoe UI" w:cs="Segoe UI"/>
          <w:color w:val="212529"/>
        </w:rPr>
        <w:t>обробки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рядків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супроводжуватися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коментарями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із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поясненням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8829C0A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Усі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студенти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повинні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працювати</w:t>
      </w:r>
      <w:proofErr w:type="spellEnd"/>
      <w:r>
        <w:rPr>
          <w:rFonts w:ascii="Segoe UI" w:hAnsi="Segoe UI" w:cs="Segoe UI"/>
          <w:color w:val="212529"/>
        </w:rPr>
        <w:t xml:space="preserve"> з текстом, </w:t>
      </w:r>
      <w:proofErr w:type="spellStart"/>
      <w:r>
        <w:rPr>
          <w:rFonts w:ascii="Segoe UI" w:hAnsi="Segoe UI" w:cs="Segoe UI"/>
          <w:color w:val="212529"/>
        </w:rPr>
        <w:t>який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розмістив</w:t>
      </w:r>
      <w:proofErr w:type="spellEnd"/>
      <w:r>
        <w:rPr>
          <w:rFonts w:ascii="Segoe UI" w:hAnsi="Segoe UI" w:cs="Segoe UI"/>
          <w:color w:val="212529"/>
        </w:rPr>
        <w:t xml:space="preserve"> перший студент. </w:t>
      </w:r>
      <w:proofErr w:type="spellStart"/>
      <w:r>
        <w:rPr>
          <w:rFonts w:ascii="Segoe UI" w:hAnsi="Segoe UI" w:cs="Segoe UI"/>
          <w:color w:val="212529"/>
        </w:rPr>
        <w:t>Кожен</w:t>
      </w:r>
      <w:proofErr w:type="spellEnd"/>
      <w:r>
        <w:rPr>
          <w:rFonts w:ascii="Segoe UI" w:hAnsi="Segoe UI" w:cs="Segoe UI"/>
          <w:color w:val="212529"/>
        </w:rPr>
        <w:t xml:space="preserve"> студент у </w:t>
      </w:r>
      <w:proofErr w:type="spellStart"/>
      <w:r>
        <w:rPr>
          <w:rFonts w:ascii="Segoe UI" w:hAnsi="Segoe UI" w:cs="Segoe UI"/>
          <w:color w:val="212529"/>
        </w:rPr>
        <w:t>відповіді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завдання</w:t>
      </w:r>
      <w:proofErr w:type="spellEnd"/>
      <w:r>
        <w:rPr>
          <w:rFonts w:ascii="Segoe UI" w:hAnsi="Segoe UI" w:cs="Segoe UI"/>
          <w:color w:val="212529"/>
        </w:rPr>
        <w:t xml:space="preserve"> для </w:t>
      </w:r>
      <w:proofErr w:type="spellStart"/>
      <w:r>
        <w:rPr>
          <w:rFonts w:ascii="Segoe UI" w:hAnsi="Segoe UI" w:cs="Segoe UI"/>
          <w:color w:val="212529"/>
        </w:rPr>
        <w:t>спільної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окрім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посилання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розміщує</w:t>
      </w:r>
      <w:proofErr w:type="spellEnd"/>
      <w:r>
        <w:rPr>
          <w:rFonts w:ascii="Segoe UI" w:hAnsi="Segoe UI" w:cs="Segoe UI"/>
          <w:color w:val="212529"/>
        </w:rPr>
        <w:t xml:space="preserve"> короткий </w:t>
      </w:r>
      <w:proofErr w:type="spellStart"/>
      <w:r>
        <w:rPr>
          <w:rFonts w:ascii="Segoe UI" w:hAnsi="Segoe UI" w:cs="Segoe UI"/>
          <w:color w:val="212529"/>
        </w:rPr>
        <w:t>опис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функцій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застосував</w:t>
      </w:r>
      <w:proofErr w:type="spellEnd"/>
      <w:r>
        <w:rPr>
          <w:rFonts w:ascii="Segoe UI" w:hAnsi="Segoe UI" w:cs="Segoe UI"/>
          <w:color w:val="212529"/>
        </w:rPr>
        <w:t xml:space="preserve">, та </w:t>
      </w:r>
      <w:proofErr w:type="spellStart"/>
      <w:r>
        <w:rPr>
          <w:rFonts w:ascii="Segoe UI" w:hAnsi="Segoe UI" w:cs="Segoe UI"/>
          <w:color w:val="212529"/>
        </w:rPr>
        <w:t>зазначає</w:t>
      </w:r>
      <w:proofErr w:type="spellEnd"/>
      <w:r>
        <w:rPr>
          <w:rFonts w:ascii="Segoe UI" w:hAnsi="Segoe UI" w:cs="Segoe UI"/>
          <w:color w:val="212529"/>
        </w:rPr>
        <w:t xml:space="preserve"> три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потрібно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застосувати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цього</w:t>
      </w:r>
      <w:proofErr w:type="spellEnd"/>
      <w:r>
        <w:rPr>
          <w:rFonts w:ascii="Segoe UI" w:hAnsi="Segoe UI" w:cs="Segoe UI"/>
          <w:color w:val="212529"/>
        </w:rPr>
        <w:t xml:space="preserve"> тексту </w:t>
      </w:r>
      <w:proofErr w:type="spellStart"/>
      <w:r>
        <w:rPr>
          <w:rFonts w:ascii="Segoe UI" w:hAnsi="Segoe UI" w:cs="Segoe UI"/>
          <w:color w:val="212529"/>
        </w:rPr>
        <w:t>наступному</w:t>
      </w:r>
      <w:proofErr w:type="spellEnd"/>
      <w:r>
        <w:rPr>
          <w:rFonts w:ascii="Segoe UI" w:hAnsi="Segoe UI" w:cs="Segoe UI"/>
          <w:color w:val="212529"/>
        </w:rPr>
        <w:t xml:space="preserve"> студенту. </w:t>
      </w:r>
    </w:p>
    <w:p w14:paraId="35A8E3D4" w14:textId="7777777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Окремі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 xml:space="preserve"> по </w:t>
      </w:r>
      <w:proofErr w:type="spellStart"/>
      <w:r>
        <w:rPr>
          <w:rFonts w:ascii="Segoe UI" w:hAnsi="Segoe UI" w:cs="Segoe UI"/>
          <w:color w:val="212529"/>
        </w:rPr>
        <w:t>роботі</w:t>
      </w:r>
      <w:proofErr w:type="spellEnd"/>
      <w:r>
        <w:rPr>
          <w:rFonts w:ascii="Segoe UI" w:hAnsi="Segoe UI" w:cs="Segoe UI"/>
          <w:color w:val="212529"/>
        </w:rPr>
        <w:t xml:space="preserve"> з текстом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повторюватися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але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кожен</w:t>
      </w:r>
      <w:proofErr w:type="spellEnd"/>
      <w:r>
        <w:rPr>
          <w:rFonts w:ascii="Segoe UI" w:hAnsi="Segoe UI" w:cs="Segoe UI"/>
          <w:color w:val="212529"/>
        </w:rPr>
        <w:t xml:space="preserve"> студент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щонайменше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нові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функції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48C9151" w14:textId="0AD86FDD" w:rsidR="00720921" w:rsidRP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 </w:t>
      </w:r>
      <w:proofErr w:type="spellStart"/>
      <w:r>
        <w:rPr>
          <w:rFonts w:ascii="Segoe UI" w:hAnsi="Segoe UI" w:cs="Segoe UI"/>
          <w:color w:val="212529"/>
        </w:rPr>
        <w:t>потрібно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розмістити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GitHub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або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GitLab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репозиторії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відкритому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доступі</w:t>
      </w:r>
      <w:proofErr w:type="spellEnd"/>
      <w:r>
        <w:rPr>
          <w:rFonts w:ascii="Segoe UI" w:hAnsi="Segoe UI" w:cs="Segoe UI"/>
          <w:color w:val="212529"/>
        </w:rPr>
        <w:t xml:space="preserve"> та </w:t>
      </w:r>
      <w:proofErr w:type="spellStart"/>
      <w:r>
        <w:rPr>
          <w:rFonts w:ascii="Segoe UI" w:hAnsi="Segoe UI" w:cs="Segoe UI"/>
          <w:color w:val="212529"/>
        </w:rPr>
        <w:t>надати</w:t>
      </w:r>
      <w:proofErr w:type="spellEnd"/>
      <w:r>
        <w:rPr>
          <w:rFonts w:ascii="Segoe UI" w:hAnsi="Segoe UI" w:cs="Segoe UI"/>
          <w:color w:val="212529"/>
        </w:rPr>
        <w:t xml:space="preserve"> на </w:t>
      </w:r>
      <w:proofErr w:type="spellStart"/>
      <w:r>
        <w:rPr>
          <w:rFonts w:ascii="Segoe UI" w:hAnsi="Segoe UI" w:cs="Segoe UI"/>
          <w:color w:val="212529"/>
        </w:rPr>
        <w:t>нього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посилання</w:t>
      </w:r>
      <w:proofErr w:type="spellEnd"/>
      <w:r>
        <w:rPr>
          <w:rFonts w:ascii="Segoe UI" w:hAnsi="Segoe UI" w:cs="Segoe UI"/>
          <w:color w:val="212529"/>
        </w:rPr>
        <w:t xml:space="preserve">. Для </w:t>
      </w:r>
      <w:proofErr w:type="spellStart"/>
      <w:r>
        <w:rPr>
          <w:rFonts w:ascii="Segoe UI" w:hAnsi="Segoe UI" w:cs="Segoe UI"/>
          <w:color w:val="212529"/>
        </w:rPr>
        <w:t>командної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роботи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слід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використовувати</w:t>
      </w:r>
      <w:proofErr w:type="spellEnd"/>
      <w:r>
        <w:rPr>
          <w:rFonts w:ascii="Segoe UI" w:hAnsi="Segoe UI" w:cs="Segoe UI"/>
          <w:color w:val="212529"/>
        </w:rPr>
        <w:t xml:space="preserve"> один </w:t>
      </w:r>
      <w:proofErr w:type="spellStart"/>
      <w:r>
        <w:rPr>
          <w:rFonts w:ascii="Segoe UI" w:hAnsi="Segoe UI" w:cs="Segoe UI"/>
          <w:color w:val="212529"/>
        </w:rPr>
        <w:t>Git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репозиторій</w:t>
      </w:r>
      <w:proofErr w:type="spellEnd"/>
      <w:r>
        <w:rPr>
          <w:rFonts w:ascii="Segoe UI" w:hAnsi="Segoe UI" w:cs="Segoe UI"/>
          <w:color w:val="212529"/>
        </w:rPr>
        <w:t xml:space="preserve">. У </w:t>
      </w:r>
      <w:proofErr w:type="spellStart"/>
      <w:r>
        <w:rPr>
          <w:rFonts w:ascii="Segoe UI" w:hAnsi="Segoe UI" w:cs="Segoe UI"/>
          <w:color w:val="212529"/>
        </w:rPr>
        <w:t>результаті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виконання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завдань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усіма</w:t>
      </w:r>
      <w:proofErr w:type="spellEnd"/>
      <w:r>
        <w:rPr>
          <w:rFonts w:ascii="Segoe UI" w:hAnsi="Segoe UI" w:cs="Segoe UI"/>
          <w:color w:val="212529"/>
        </w:rPr>
        <w:t xml:space="preserve"> студентами </w:t>
      </w:r>
      <w:proofErr w:type="spellStart"/>
      <w:r>
        <w:rPr>
          <w:rFonts w:ascii="Segoe UI" w:hAnsi="Segoe UI" w:cs="Segoe UI"/>
          <w:color w:val="212529"/>
        </w:rPr>
        <w:t>має</w:t>
      </w:r>
      <w:proofErr w:type="spellEnd"/>
      <w:r>
        <w:rPr>
          <w:rFonts w:ascii="Segoe UI" w:hAnsi="Segoe UI" w:cs="Segoe UI"/>
          <w:color w:val="212529"/>
        </w:rPr>
        <w:t xml:space="preserve"> бути один </w:t>
      </w:r>
      <w:proofErr w:type="spellStart"/>
      <w:r>
        <w:rPr>
          <w:rFonts w:ascii="Segoe UI" w:hAnsi="Segoe UI" w:cs="Segoe UI"/>
          <w:color w:val="212529"/>
        </w:rPr>
        <w:t>програмний</w:t>
      </w:r>
      <w:proofErr w:type="spellEnd"/>
      <w:r>
        <w:rPr>
          <w:rFonts w:ascii="Segoe UI" w:hAnsi="Segoe UI" w:cs="Segoe UI"/>
          <w:color w:val="212529"/>
        </w:rPr>
        <w:t xml:space="preserve"> код, у </w:t>
      </w:r>
      <w:proofErr w:type="spellStart"/>
      <w:r>
        <w:rPr>
          <w:rFonts w:ascii="Segoe UI" w:hAnsi="Segoe UI" w:cs="Segoe UI"/>
          <w:color w:val="212529"/>
        </w:rPr>
        <w:t>якому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коментарях</w:t>
      </w:r>
      <w:proofErr w:type="spellEnd"/>
      <w:r>
        <w:rPr>
          <w:rFonts w:ascii="Segoe UI" w:hAnsi="Segoe UI" w:cs="Segoe UI"/>
          <w:color w:val="212529"/>
        </w:rPr>
        <w:t xml:space="preserve"> до </w:t>
      </w:r>
      <w:proofErr w:type="spellStart"/>
      <w:r>
        <w:rPr>
          <w:rFonts w:ascii="Segoe UI" w:hAnsi="Segoe UI" w:cs="Segoe UI"/>
          <w:color w:val="212529"/>
        </w:rPr>
        <w:t>частин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програмного</w:t>
      </w:r>
      <w:proofErr w:type="spellEnd"/>
      <w:r>
        <w:rPr>
          <w:rFonts w:ascii="Segoe UI" w:hAnsi="Segoe UI" w:cs="Segoe UI"/>
          <w:color w:val="212529"/>
        </w:rPr>
        <w:t xml:space="preserve"> коду </w:t>
      </w:r>
      <w:proofErr w:type="spellStart"/>
      <w:r>
        <w:rPr>
          <w:rFonts w:ascii="Segoe UI" w:hAnsi="Segoe UI" w:cs="Segoe UI"/>
          <w:color w:val="212529"/>
        </w:rPr>
        <w:t>вказати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прізвища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студентів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які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їх</w:t>
      </w:r>
      <w:proofErr w:type="spellEnd"/>
      <w:r>
        <w:rPr>
          <w:rFonts w:ascii="Segoe UI" w:hAnsi="Segoe UI" w:cs="Segoe UI"/>
          <w:color w:val="212529"/>
        </w:rPr>
        <w:t xml:space="preserve"> писали. </w:t>
      </w:r>
      <w:proofErr w:type="spellStart"/>
      <w:r>
        <w:rPr>
          <w:rFonts w:ascii="Segoe UI" w:hAnsi="Segoe UI" w:cs="Segoe UI"/>
          <w:color w:val="212529"/>
        </w:rPr>
        <w:t>Усі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версії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файлів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змінами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внесеними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кожним</w:t>
      </w:r>
      <w:proofErr w:type="spellEnd"/>
      <w:r>
        <w:rPr>
          <w:rFonts w:ascii="Segoe UI" w:hAnsi="Segoe UI" w:cs="Segoe UI"/>
          <w:color w:val="212529"/>
        </w:rPr>
        <w:t xml:space="preserve"> студентом, </w:t>
      </w:r>
      <w:proofErr w:type="spellStart"/>
      <w:r>
        <w:rPr>
          <w:rFonts w:ascii="Segoe UI" w:hAnsi="Segoe UI" w:cs="Segoe UI"/>
          <w:color w:val="212529"/>
        </w:rPr>
        <w:t>мають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зберігатися</w:t>
      </w:r>
      <w:proofErr w:type="spellEnd"/>
      <w:r>
        <w:rPr>
          <w:rFonts w:ascii="Segoe UI" w:hAnsi="Segoe UI" w:cs="Segoe UI"/>
          <w:color w:val="212529"/>
        </w:rPr>
        <w:t xml:space="preserve"> в </w:t>
      </w:r>
      <w:proofErr w:type="spellStart"/>
      <w:r>
        <w:rPr>
          <w:rFonts w:ascii="Segoe UI" w:hAnsi="Segoe UI" w:cs="Segoe UI"/>
          <w:color w:val="212529"/>
        </w:rPr>
        <w:t>репозиторії</w:t>
      </w:r>
      <w:proofErr w:type="spellEnd"/>
      <w:r>
        <w:rPr>
          <w:rFonts w:ascii="Segoe UI" w:hAnsi="Segoe UI" w:cs="Segoe UI"/>
          <w:color w:val="212529"/>
        </w:rPr>
        <w:t>. </w:t>
      </w: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1F43583" w14:textId="09369DE7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 w:rsidRPr="00000B2B">
        <w:rPr>
          <w:rFonts w:ascii="Segoe UI" w:hAnsi="Segoe UI" w:cs="Segoe UI"/>
          <w:color w:val="212529"/>
        </w:rPr>
        <w:t>Main.py</w:t>
      </w:r>
    </w:p>
    <w:p w14:paraId="461222C6" w14:textId="77777777" w:rsidR="00000B2B" w:rsidRPr="00000B2B" w:rsidRDefault="00000B2B" w:rsidP="00000B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proofErr w:type="spellStart"/>
      <w:r w:rsidRPr="00000B2B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ruslankonoz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from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config </w:t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import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lowercase the sentence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lower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replace a letter "a" with @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replace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"а"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,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"@"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split the TEXT by separator @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split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"@"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var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"{There was a}"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join the string with "{0}" as joiner"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"{0}"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join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format the TEXT substituting the "var" into the sentence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format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(var)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t># make all first letters capital</w:t>
      </w:r>
      <w:r w:rsidRPr="00000B2B">
        <w:rPr>
          <w:rFonts w:ascii="Courier New" w:eastAsia="Times New Roman" w:hAnsi="Courier New" w:cs="Courier New"/>
          <w:color w:val="75715E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TEXT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proofErr w:type="spellStart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TEXT.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title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(TEXT)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000B2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000B2B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000B2B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proofErr w:type="spellStart"/>
      <w:r w:rsidRPr="00000B2B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ruslankonoz</w:t>
      </w:r>
      <w:proofErr w:type="spellEnd"/>
      <w:r w:rsidRPr="00000B2B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60EE9C19" w14:textId="6F8177EB" w:rsid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  <w:lang w:val="en-GB"/>
        </w:rPr>
      </w:pPr>
      <w:r>
        <w:rPr>
          <w:rFonts w:ascii="Segoe UI" w:hAnsi="Segoe UI" w:cs="Segoe UI"/>
          <w:color w:val="212529"/>
          <w:lang w:val="en-GB"/>
        </w:rPr>
        <w:t>config.py</w:t>
      </w:r>
    </w:p>
    <w:p w14:paraId="21FF2D22" w14:textId="77777777" w:rsidR="00000B2B" w:rsidRPr="00000B2B" w:rsidRDefault="00000B2B" w:rsidP="00000B2B">
      <w:pPr>
        <w:pStyle w:val="HTMLPreformatted"/>
        <w:shd w:val="clear" w:color="auto" w:fill="272822"/>
        <w:rPr>
          <w:color w:val="F8F8F2"/>
          <w:sz w:val="18"/>
          <w:szCs w:val="18"/>
          <w:lang w:val="ru-RU"/>
        </w:rPr>
      </w:pPr>
      <w:r>
        <w:rPr>
          <w:color w:val="F8F8F2"/>
          <w:sz w:val="18"/>
          <w:szCs w:val="18"/>
        </w:rPr>
        <w:lastRenderedPageBreak/>
        <w:t>TEXT</w:t>
      </w:r>
      <w:r w:rsidRPr="00000B2B">
        <w:rPr>
          <w:color w:val="F92672"/>
          <w:sz w:val="18"/>
          <w:szCs w:val="18"/>
          <w:lang w:val="ru-RU"/>
        </w:rPr>
        <w:t>=</w:t>
      </w:r>
      <w:r w:rsidRPr="00000B2B">
        <w:rPr>
          <w:color w:val="E6DB74"/>
          <w:sz w:val="18"/>
          <w:szCs w:val="18"/>
          <w:lang w:val="ru-RU"/>
        </w:rPr>
        <w:t>"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Програмування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в </w:t>
      </w:r>
      <w:proofErr w:type="spellStart"/>
      <w:r w:rsidRPr="00000B2B">
        <w:rPr>
          <w:color w:val="E6DB74"/>
          <w:sz w:val="18"/>
          <w:szCs w:val="18"/>
          <w:lang w:val="ru-RU"/>
        </w:rPr>
        <w:t>сучасному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світі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охоплює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широкий спектр </w:t>
      </w:r>
      <w:proofErr w:type="spellStart"/>
      <w:r w:rsidRPr="00000B2B">
        <w:rPr>
          <w:color w:val="E6DB74"/>
          <w:sz w:val="18"/>
          <w:szCs w:val="18"/>
          <w:lang w:val="ru-RU"/>
        </w:rPr>
        <w:t>галузей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: </w:t>
      </w:r>
      <w:proofErr w:type="spellStart"/>
      <w:r w:rsidRPr="00000B2B">
        <w:rPr>
          <w:color w:val="E6DB74"/>
          <w:sz w:val="18"/>
          <w:szCs w:val="18"/>
          <w:lang w:val="ru-RU"/>
        </w:rPr>
        <w:t>від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розробки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мобільних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додатків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до </w:t>
      </w:r>
      <w:proofErr w:type="spellStart"/>
      <w:r w:rsidRPr="00000B2B">
        <w:rPr>
          <w:color w:val="E6DB74"/>
          <w:sz w:val="18"/>
          <w:szCs w:val="18"/>
          <w:lang w:val="ru-RU"/>
        </w:rPr>
        <w:t>складних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систем </w:t>
      </w:r>
      <w:proofErr w:type="spellStart"/>
      <w:r w:rsidRPr="00000B2B">
        <w:rPr>
          <w:color w:val="E6DB74"/>
          <w:sz w:val="18"/>
          <w:szCs w:val="18"/>
          <w:lang w:val="ru-RU"/>
        </w:rPr>
        <w:t>управління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інфраструктурою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великими </w:t>
      </w:r>
      <w:proofErr w:type="spellStart"/>
      <w:r w:rsidRPr="00000B2B">
        <w:rPr>
          <w:color w:val="E6DB74"/>
          <w:sz w:val="18"/>
          <w:szCs w:val="18"/>
          <w:lang w:val="ru-RU"/>
        </w:rPr>
        <w:t>даними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 </w:t>
      </w:r>
      <w:proofErr w:type="spellStart"/>
      <w:r w:rsidRPr="00000B2B">
        <w:rPr>
          <w:color w:val="E6DB74"/>
          <w:sz w:val="18"/>
          <w:szCs w:val="18"/>
          <w:lang w:val="ru-RU"/>
        </w:rPr>
        <w:t>кібербезпекою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Воно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є основою </w:t>
      </w:r>
      <w:proofErr w:type="spellStart"/>
      <w:r w:rsidRPr="00000B2B">
        <w:rPr>
          <w:color w:val="E6DB74"/>
          <w:sz w:val="18"/>
          <w:szCs w:val="18"/>
          <w:lang w:val="ru-RU"/>
        </w:rPr>
        <w:t>багатьох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інновацій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що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змінюють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наше </w:t>
      </w:r>
      <w:proofErr w:type="spellStart"/>
      <w:r w:rsidRPr="00000B2B">
        <w:rPr>
          <w:color w:val="E6DB74"/>
          <w:sz w:val="18"/>
          <w:szCs w:val="18"/>
          <w:lang w:val="ru-RU"/>
        </w:rPr>
        <w:t>життя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Наприклад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штучний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інтелект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 </w:t>
      </w:r>
      <w:proofErr w:type="spellStart"/>
      <w:r w:rsidRPr="00000B2B">
        <w:rPr>
          <w:color w:val="E6DB74"/>
          <w:sz w:val="18"/>
          <w:szCs w:val="18"/>
          <w:lang w:val="ru-RU"/>
        </w:rPr>
        <w:t>машинне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навчання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допомагають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автоматизувати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процеси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оптимізувати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виробництво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аналізувати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великі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обсяги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інформації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й </w:t>
      </w:r>
      <w:proofErr w:type="spellStart"/>
      <w:r w:rsidRPr="00000B2B">
        <w:rPr>
          <w:color w:val="E6DB74"/>
          <w:sz w:val="18"/>
          <w:szCs w:val="18"/>
          <w:lang w:val="ru-RU"/>
        </w:rPr>
        <w:t>створювати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розумні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системи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що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здатні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до </w:t>
      </w:r>
      <w:proofErr w:type="spellStart"/>
      <w:r w:rsidRPr="00000B2B">
        <w:rPr>
          <w:color w:val="E6DB74"/>
          <w:sz w:val="18"/>
          <w:szCs w:val="18"/>
          <w:lang w:val="ru-RU"/>
        </w:rPr>
        <w:t>самостійного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навчання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 </w:t>
      </w:r>
      <w:proofErr w:type="spellStart"/>
      <w:r w:rsidRPr="00000B2B">
        <w:rPr>
          <w:color w:val="E6DB74"/>
          <w:sz w:val="18"/>
          <w:szCs w:val="18"/>
          <w:lang w:val="ru-RU"/>
        </w:rPr>
        <w:t>прийняття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рішень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Окрім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технічної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сторони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програмування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також </w:t>
      </w:r>
      <w:proofErr w:type="spellStart"/>
      <w:r w:rsidRPr="00000B2B">
        <w:rPr>
          <w:color w:val="E6DB74"/>
          <w:sz w:val="18"/>
          <w:szCs w:val="18"/>
          <w:lang w:val="ru-RU"/>
        </w:rPr>
        <w:t>вимагає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творчого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підходу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Пошук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оптимальних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рішень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написання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ефективного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коду та </w:t>
      </w:r>
      <w:proofErr w:type="spellStart"/>
      <w:r w:rsidRPr="00000B2B">
        <w:rPr>
          <w:color w:val="E6DB74"/>
          <w:sz w:val="18"/>
          <w:szCs w:val="18"/>
          <w:lang w:val="ru-RU"/>
        </w:rPr>
        <w:t>адаптація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до </w:t>
      </w:r>
      <w:proofErr w:type="spellStart"/>
      <w:r w:rsidRPr="00000B2B">
        <w:rPr>
          <w:color w:val="E6DB74"/>
          <w:sz w:val="18"/>
          <w:szCs w:val="18"/>
          <w:lang w:val="ru-RU"/>
        </w:rPr>
        <w:t>постійно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змінюваних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вимог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потребують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нестандартного </w:t>
      </w:r>
      <w:proofErr w:type="spellStart"/>
      <w:r w:rsidRPr="00000B2B">
        <w:rPr>
          <w:color w:val="E6DB74"/>
          <w:sz w:val="18"/>
          <w:szCs w:val="18"/>
          <w:lang w:val="ru-RU"/>
        </w:rPr>
        <w:t>мислення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. </w:t>
      </w:r>
      <w:proofErr w:type="spellStart"/>
      <w:r w:rsidRPr="00000B2B">
        <w:rPr>
          <w:color w:val="E6DB74"/>
          <w:sz w:val="18"/>
          <w:szCs w:val="18"/>
          <w:lang w:val="ru-RU"/>
        </w:rPr>
        <w:t>Програмісти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повинні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вміти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працювати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в </w:t>
      </w:r>
      <w:proofErr w:type="spellStart"/>
      <w:r w:rsidRPr="00000B2B">
        <w:rPr>
          <w:color w:val="E6DB74"/>
          <w:sz w:val="18"/>
          <w:szCs w:val="18"/>
          <w:lang w:val="ru-RU"/>
        </w:rPr>
        <w:t>команді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брати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участь у </w:t>
      </w:r>
      <w:proofErr w:type="spellStart"/>
      <w:r w:rsidRPr="00000B2B">
        <w:rPr>
          <w:color w:val="E6DB74"/>
          <w:sz w:val="18"/>
          <w:szCs w:val="18"/>
          <w:lang w:val="ru-RU"/>
        </w:rPr>
        <w:t>розробці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проєктів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, </w:t>
      </w:r>
      <w:proofErr w:type="spellStart"/>
      <w:r w:rsidRPr="00000B2B">
        <w:rPr>
          <w:color w:val="E6DB74"/>
          <w:sz w:val="18"/>
          <w:szCs w:val="18"/>
          <w:lang w:val="ru-RU"/>
        </w:rPr>
        <w:t>комунікувати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з </w:t>
      </w:r>
      <w:proofErr w:type="spellStart"/>
      <w:r w:rsidRPr="00000B2B">
        <w:rPr>
          <w:color w:val="E6DB74"/>
          <w:sz w:val="18"/>
          <w:szCs w:val="18"/>
          <w:lang w:val="ru-RU"/>
        </w:rPr>
        <w:t>іншими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</w:t>
      </w:r>
      <w:proofErr w:type="spellStart"/>
      <w:r w:rsidRPr="00000B2B">
        <w:rPr>
          <w:color w:val="E6DB74"/>
          <w:sz w:val="18"/>
          <w:szCs w:val="18"/>
          <w:lang w:val="ru-RU"/>
        </w:rPr>
        <w:t>спеціалістами</w:t>
      </w:r>
      <w:proofErr w:type="spellEnd"/>
      <w:r w:rsidRPr="00000B2B">
        <w:rPr>
          <w:color w:val="E6DB74"/>
          <w:sz w:val="18"/>
          <w:szCs w:val="18"/>
          <w:lang w:val="ru-RU"/>
        </w:rPr>
        <w:t xml:space="preserve"> та </w:t>
      </w:r>
      <w:proofErr w:type="spellStart"/>
      <w:r w:rsidRPr="00000B2B">
        <w:rPr>
          <w:color w:val="E6DB74"/>
          <w:sz w:val="18"/>
          <w:szCs w:val="18"/>
          <w:lang w:val="ru-RU"/>
        </w:rPr>
        <w:t>клієнтами</w:t>
      </w:r>
      <w:proofErr w:type="spellEnd"/>
      <w:r w:rsidRPr="00000B2B">
        <w:rPr>
          <w:color w:val="E6DB74"/>
          <w:sz w:val="18"/>
          <w:szCs w:val="18"/>
          <w:lang w:val="ru-RU"/>
        </w:rPr>
        <w:t>."</w:t>
      </w:r>
    </w:p>
    <w:p w14:paraId="0C979712" w14:textId="77777777" w:rsidR="00000B2B" w:rsidRPr="00000B2B" w:rsidRDefault="00000B2B" w:rsidP="00000B2B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43F12F95" w:rsidR="00CD0D3A" w:rsidRDefault="00557C3B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16BB3582" wp14:editId="3BC23FC1">
            <wp:extent cx="6299835" cy="230505"/>
            <wp:effectExtent l="0" t="0" r="0" b="0"/>
            <wp:docPr id="139302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21069" name="Picture 13930210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9709" w14:textId="77777777" w:rsidR="00000B2B" w:rsidRPr="00000B2B" w:rsidRDefault="00000B2B" w:rsidP="00557C3B">
      <w:pPr>
        <w:pStyle w:val="ListParagraph"/>
        <w:jc w:val="right"/>
        <w:rPr>
          <w:rFonts w:ascii="Times New Roman" w:hAnsi="Times New Roman" w:cs="Times New Roman"/>
          <w:lang w:val="en-GB"/>
        </w:rPr>
      </w:pPr>
      <w:r w:rsidRPr="00000B2B"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9" w:history="1">
        <w:r w:rsidRPr="00000B2B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5ACA6D5D" w14:textId="77777777" w:rsidR="00CD0D3A" w:rsidRPr="00000B2B" w:rsidRDefault="00CD0D3A" w:rsidP="00CD0D3A">
      <w:pPr>
        <w:ind w:firstLine="708"/>
        <w:rPr>
          <w:rFonts w:ascii="Times New Roman" w:hAnsi="Times New Roman" w:cs="Times New Roman"/>
          <w:lang w:val="en-GB"/>
        </w:rPr>
      </w:pPr>
    </w:p>
    <w:sectPr w:rsidR="00CD0D3A" w:rsidRPr="00000B2B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013D7" w14:textId="77777777" w:rsidR="00222385" w:rsidRDefault="00222385" w:rsidP="002C061D">
      <w:pPr>
        <w:spacing w:after="0" w:line="240" w:lineRule="auto"/>
      </w:pPr>
      <w:r>
        <w:separator/>
      </w:r>
    </w:p>
  </w:endnote>
  <w:endnote w:type="continuationSeparator" w:id="0">
    <w:p w14:paraId="5DD45D1F" w14:textId="77777777" w:rsidR="00222385" w:rsidRDefault="0022238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356B3" w14:textId="77777777" w:rsidR="00222385" w:rsidRDefault="00222385" w:rsidP="002C061D">
      <w:pPr>
        <w:spacing w:after="0" w:line="240" w:lineRule="auto"/>
      </w:pPr>
      <w:r>
        <w:separator/>
      </w:r>
    </w:p>
  </w:footnote>
  <w:footnote w:type="continuationSeparator" w:id="0">
    <w:p w14:paraId="3BC24E4A" w14:textId="77777777" w:rsidR="00222385" w:rsidRDefault="0022238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0B2B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27D0"/>
    <w:rsid w:val="00205FBD"/>
    <w:rsid w:val="00207B76"/>
    <w:rsid w:val="00211D0E"/>
    <w:rsid w:val="00213950"/>
    <w:rsid w:val="002149CE"/>
    <w:rsid w:val="00217F9A"/>
    <w:rsid w:val="00222385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57C3B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B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edukr/UkrUniStuf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2025-01-02T19:15:00Z</dcterms:modified>
</cp:coreProperties>
</file>