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663C" w:rsidRDefault="0088663C" w:rsidP="0088663C">
      <w:pPr>
        <w:pStyle w:val="a5"/>
      </w:pPr>
      <w:r>
        <w:t>Первым, при запуске программы, появляется окно «Авторизация», представленное на рисунке 2.</w:t>
      </w:r>
      <w:r w:rsidRPr="00430658">
        <w:t>8</w:t>
      </w:r>
      <w:r>
        <w:t xml:space="preserve">, которое служит для входа в приложениес помощью введенных логина и пароля. Настройки подключения к БД хранятся в файле </w:t>
      </w:r>
      <w:r w:rsidRPr="00430658">
        <w:t>ConnectDB.xml</w:t>
      </w:r>
      <w:r>
        <w:t xml:space="preserve"> в корне приложения.</w:t>
      </w:r>
    </w:p>
    <w:p w:rsidR="0088663C" w:rsidRDefault="0088663C" w:rsidP="0088663C">
      <w:pPr>
        <w:spacing w:before="240"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1654175" cy="1820545"/>
            <wp:effectExtent l="19050" t="0" r="3175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75" cy="182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63C" w:rsidRDefault="0088663C" w:rsidP="0088663C">
      <w:pPr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/>
          <w:b/>
          <w:color w:val="0D0D0D"/>
          <w:sz w:val="24"/>
          <w:szCs w:val="28"/>
        </w:rPr>
      </w:pPr>
      <w:r>
        <w:rPr>
          <w:rFonts w:ascii="Times New Roman" w:hAnsi="Times New Roman"/>
          <w:b/>
          <w:color w:val="0D0D0D"/>
          <w:sz w:val="24"/>
          <w:szCs w:val="28"/>
        </w:rPr>
        <w:t>Рисунок 2.</w:t>
      </w:r>
      <w:r w:rsidRPr="00430658">
        <w:rPr>
          <w:rFonts w:ascii="Times New Roman" w:hAnsi="Times New Roman"/>
          <w:b/>
          <w:color w:val="0D0D0D"/>
          <w:sz w:val="24"/>
          <w:szCs w:val="28"/>
        </w:rPr>
        <w:t>8</w:t>
      </w:r>
      <w:r>
        <w:rPr>
          <w:rFonts w:ascii="Times New Roman" w:hAnsi="Times New Roman"/>
          <w:b/>
          <w:color w:val="0D0D0D"/>
          <w:sz w:val="24"/>
          <w:szCs w:val="28"/>
        </w:rPr>
        <w:t>–Окно авторизации пользователя</w:t>
      </w:r>
    </w:p>
    <w:p w:rsidR="0088663C" w:rsidRDefault="0088663C" w:rsidP="0088663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color w:val="0D0D0D"/>
          <w:sz w:val="28"/>
          <w:szCs w:val="28"/>
        </w:rPr>
      </w:pPr>
      <w:r>
        <w:rPr>
          <w:rFonts w:ascii="Times New Roman" w:hAnsi="Times New Roman"/>
          <w:color w:val="0D0D0D"/>
          <w:sz w:val="28"/>
          <w:szCs w:val="28"/>
        </w:rPr>
        <w:t>При успешной авторизации появится окно главой формы приложения. При авторизации пользователя с правами администратора, данная форма примет вид, представленный на рисунке 2.9.</w:t>
      </w:r>
    </w:p>
    <w:p w:rsidR="0088663C" w:rsidRDefault="0088663C" w:rsidP="0088663C">
      <w:pPr>
        <w:tabs>
          <w:tab w:val="left" w:pos="1134"/>
        </w:tabs>
        <w:spacing w:after="0" w:line="360" w:lineRule="auto"/>
        <w:jc w:val="both"/>
        <w:rPr>
          <w:rFonts w:ascii="Times New Roman" w:hAnsi="Times New Roman"/>
          <w:b/>
          <w:color w:val="0D0D0D"/>
          <w:sz w:val="24"/>
          <w:szCs w:val="28"/>
        </w:rPr>
      </w:pPr>
      <w:r>
        <w:rPr>
          <w:rFonts w:ascii="Times New Roman" w:hAnsi="Times New Roman"/>
          <w:b/>
          <w:noProof/>
          <w:color w:val="0D0D0D"/>
          <w:sz w:val="24"/>
          <w:szCs w:val="28"/>
          <w:lang w:eastAsia="ru-RU"/>
        </w:rPr>
        <w:drawing>
          <wp:inline distT="0" distB="0" distL="0" distR="0">
            <wp:extent cx="6120130" cy="2729398"/>
            <wp:effectExtent l="19050" t="0" r="0" b="0"/>
            <wp:docPr id="3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9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63C" w:rsidRDefault="0088663C" w:rsidP="0088663C">
      <w:pPr>
        <w:spacing w:before="240" w:after="240" w:line="240" w:lineRule="auto"/>
        <w:jc w:val="center"/>
        <w:rPr>
          <w:rFonts w:ascii="Times New Roman" w:hAnsi="Times New Roman"/>
          <w:b/>
          <w:color w:val="0D0D0D"/>
          <w:sz w:val="24"/>
          <w:szCs w:val="28"/>
        </w:rPr>
      </w:pPr>
      <w:r>
        <w:rPr>
          <w:rFonts w:ascii="Times New Roman" w:hAnsi="Times New Roman"/>
          <w:b/>
          <w:color w:val="0D0D0D"/>
          <w:sz w:val="24"/>
          <w:szCs w:val="28"/>
        </w:rPr>
        <w:t>Рисунок 2.9 –Вид главной формы приложения для пользователя с правами администратора</w:t>
      </w:r>
    </w:p>
    <w:p w:rsidR="0088663C" w:rsidRDefault="0088663C" w:rsidP="0088663C">
      <w:pPr>
        <w:spacing w:after="0" w:line="360" w:lineRule="auto"/>
        <w:ind w:firstLine="709"/>
        <w:rPr>
          <w:rFonts w:ascii="Times New Roman" w:hAnsi="Times New Roman"/>
          <w:b/>
          <w:color w:val="0D0D0D"/>
          <w:sz w:val="24"/>
          <w:szCs w:val="28"/>
        </w:rPr>
      </w:pPr>
      <w:r>
        <w:rPr>
          <w:rFonts w:ascii="Times New Roman" w:hAnsi="Times New Roman"/>
          <w:color w:val="0D0D0D"/>
          <w:sz w:val="28"/>
          <w:szCs w:val="28"/>
        </w:rPr>
        <w:t>При авторизации пользователя с правами пользователя, форма примет вид, представленный на рисунке 2.</w:t>
      </w:r>
      <w:r w:rsidRPr="00430658">
        <w:rPr>
          <w:rFonts w:ascii="Times New Roman" w:hAnsi="Times New Roman"/>
          <w:color w:val="0D0D0D"/>
          <w:sz w:val="28"/>
          <w:szCs w:val="28"/>
        </w:rPr>
        <w:t>10</w:t>
      </w:r>
      <w:r>
        <w:rPr>
          <w:rFonts w:ascii="Times New Roman" w:hAnsi="Times New Roman"/>
          <w:color w:val="0D0D0D"/>
          <w:sz w:val="28"/>
          <w:szCs w:val="28"/>
        </w:rPr>
        <w:t>.</w:t>
      </w:r>
    </w:p>
    <w:p w:rsidR="0088663C" w:rsidRDefault="0088663C" w:rsidP="0088663C">
      <w:pPr>
        <w:spacing w:before="240" w:after="0" w:line="240" w:lineRule="auto"/>
        <w:jc w:val="center"/>
        <w:rPr>
          <w:rFonts w:ascii="Times New Roman" w:hAnsi="Times New Roman"/>
          <w:b/>
          <w:color w:val="0D0D0D"/>
          <w:sz w:val="24"/>
          <w:szCs w:val="28"/>
        </w:rPr>
      </w:pPr>
      <w:r>
        <w:rPr>
          <w:rFonts w:ascii="Times New Roman" w:hAnsi="Times New Roman"/>
          <w:b/>
          <w:noProof/>
          <w:color w:val="0D0D0D"/>
          <w:sz w:val="24"/>
          <w:szCs w:val="28"/>
          <w:lang w:eastAsia="ru-RU"/>
        </w:rPr>
        <w:lastRenderedPageBreak/>
        <w:drawing>
          <wp:inline distT="0" distB="0" distL="0" distR="0">
            <wp:extent cx="6120130" cy="2707207"/>
            <wp:effectExtent l="19050" t="0" r="0" b="0"/>
            <wp:docPr id="3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7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63C" w:rsidRDefault="0088663C" w:rsidP="0088663C">
      <w:pPr>
        <w:spacing w:before="240" w:after="240" w:line="240" w:lineRule="auto"/>
        <w:jc w:val="center"/>
        <w:rPr>
          <w:rFonts w:ascii="Times New Roman" w:hAnsi="Times New Roman"/>
          <w:b/>
          <w:color w:val="0D0D0D"/>
          <w:sz w:val="24"/>
          <w:szCs w:val="28"/>
        </w:rPr>
      </w:pPr>
      <w:r>
        <w:rPr>
          <w:rFonts w:ascii="Times New Roman" w:hAnsi="Times New Roman"/>
          <w:b/>
          <w:color w:val="0D0D0D"/>
          <w:sz w:val="24"/>
          <w:szCs w:val="28"/>
        </w:rPr>
        <w:t>Рисунок 2.</w:t>
      </w:r>
      <w:r w:rsidRPr="00430658">
        <w:rPr>
          <w:rFonts w:ascii="Times New Roman" w:hAnsi="Times New Roman"/>
          <w:b/>
          <w:color w:val="0D0D0D"/>
          <w:sz w:val="24"/>
          <w:szCs w:val="28"/>
        </w:rPr>
        <w:t>10</w:t>
      </w:r>
      <w:r>
        <w:rPr>
          <w:rFonts w:ascii="Times New Roman" w:hAnsi="Times New Roman"/>
          <w:b/>
          <w:color w:val="0D0D0D"/>
          <w:sz w:val="24"/>
          <w:szCs w:val="28"/>
        </w:rPr>
        <w:t>–Вид главной формы приложения для пользователя с правами пользователя</w:t>
      </w:r>
    </w:p>
    <w:p w:rsidR="0088663C" w:rsidRDefault="0088663C" w:rsidP="0088663C">
      <w:pPr>
        <w:pStyle w:val="a4"/>
        <w:spacing w:line="360" w:lineRule="auto"/>
        <w:ind w:firstLine="709"/>
        <w:rPr>
          <w:noProof/>
          <w:lang w:eastAsia="ru-RU"/>
        </w:rPr>
      </w:pPr>
      <w:bookmarkStart w:id="0" w:name="_Toc263197601"/>
      <w:r>
        <w:t>Данная форма реализует основной функционал приложения. Табличные данные могут быть отредактированы путем двойного клика по соответствующей ячейке таблицы, некоторые поля редактируются путем выбора пункта в выпадающем списке (рисунок 2.11).</w:t>
      </w:r>
    </w:p>
    <w:p w:rsidR="0088663C" w:rsidRDefault="0088663C" w:rsidP="0088663C">
      <w:pPr>
        <w:pStyle w:val="a4"/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6111866" cy="2767054"/>
            <wp:effectExtent l="19050" t="0" r="3184" b="0"/>
            <wp:docPr id="3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7230" t="13626" r="25115" b="39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03" cy="2769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63C" w:rsidRPr="00066389" w:rsidRDefault="0088663C" w:rsidP="0088663C">
      <w:pPr>
        <w:pStyle w:val="a3"/>
        <w:spacing w:before="240" w:after="240"/>
        <w:jc w:val="center"/>
        <w:rPr>
          <w:sz w:val="24"/>
          <w:szCs w:val="24"/>
          <w:lang w:val="ru-RU"/>
        </w:rPr>
      </w:pPr>
      <w:r w:rsidRPr="00066389">
        <w:rPr>
          <w:sz w:val="24"/>
          <w:szCs w:val="24"/>
          <w:lang w:val="ru-RU"/>
        </w:rPr>
        <w:t>Рисунок 2.11 – редактирование значения ячейки</w:t>
      </w:r>
    </w:p>
    <w:p w:rsidR="0088663C" w:rsidRDefault="0088663C" w:rsidP="0088663C">
      <w:pPr>
        <w:pStyle w:val="a4"/>
        <w:spacing w:line="360" w:lineRule="auto"/>
        <w:ind w:firstLine="709"/>
        <w:rPr>
          <w:lang w:eastAsia="ru-RU"/>
        </w:rPr>
      </w:pPr>
      <w:r>
        <w:rPr>
          <w:lang w:eastAsia="ru-RU"/>
        </w:rPr>
        <w:t xml:space="preserve">Что бы добавить новую запись необходимо нажать на кнопку </w:t>
      </w:r>
      <w:r>
        <w:rPr>
          <w:noProof/>
          <w:lang w:eastAsia="ru-RU"/>
        </w:rPr>
        <w:drawing>
          <wp:inline distT="0" distB="0" distL="0" distR="0">
            <wp:extent cx="171450" cy="190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, откроется форма добавления новой записи (рисунок 2.12). На которой необходимо заполнить необходимые данные и нажать на кнопку «Добавить» для добавления новой записи, или кнопку «Отмена», если запись не надо </w:t>
      </w:r>
      <w:r>
        <w:rPr>
          <w:lang w:eastAsia="ru-RU"/>
        </w:rPr>
        <w:lastRenderedPageBreak/>
        <w:t>добавлять. При успешном добавлении записи в таблицу появиться сообщение об успехе операции (рисунок 2.13).</w:t>
      </w:r>
    </w:p>
    <w:p w:rsidR="0088663C" w:rsidRDefault="0088663C" w:rsidP="0088663C">
      <w:pPr>
        <w:pStyle w:val="a4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2616200" cy="3641725"/>
            <wp:effectExtent l="19050" t="0" r="0" b="0"/>
            <wp:docPr id="3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364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63C" w:rsidRPr="00066389" w:rsidRDefault="0088663C" w:rsidP="0088663C">
      <w:pPr>
        <w:pStyle w:val="a3"/>
        <w:spacing w:before="240"/>
        <w:jc w:val="center"/>
        <w:rPr>
          <w:sz w:val="24"/>
          <w:szCs w:val="24"/>
          <w:lang w:val="ru-RU"/>
        </w:rPr>
      </w:pPr>
      <w:r w:rsidRPr="00903827">
        <w:rPr>
          <w:sz w:val="24"/>
          <w:szCs w:val="24"/>
          <w:lang w:val="ru-RU"/>
        </w:rPr>
        <w:t xml:space="preserve">Рисунок </w:t>
      </w:r>
      <w:r w:rsidRPr="00066389">
        <w:rPr>
          <w:sz w:val="24"/>
          <w:szCs w:val="24"/>
          <w:lang w:val="ru-RU"/>
        </w:rPr>
        <w:t>2.12 – Форма добавления новой записи</w:t>
      </w:r>
    </w:p>
    <w:p w:rsidR="0088663C" w:rsidRDefault="0088663C" w:rsidP="0088663C">
      <w:pPr>
        <w:pStyle w:val="a4"/>
        <w:keepNext/>
        <w:ind w:firstLine="0"/>
        <w:jc w:val="center"/>
      </w:pPr>
      <w:r w:rsidRPr="0036302E">
        <w:br w:type="page"/>
      </w:r>
      <w:bookmarkEnd w:id="0"/>
      <w:r>
        <w:rPr>
          <w:noProof/>
          <w:lang w:eastAsia="ru-RU"/>
        </w:rPr>
        <w:lastRenderedPageBreak/>
        <w:drawing>
          <wp:inline distT="0" distB="0" distL="0" distR="0">
            <wp:extent cx="2485190" cy="3434963"/>
            <wp:effectExtent l="19050" t="0" r="0" b="0"/>
            <wp:docPr id="4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267" cy="3435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63C" w:rsidRPr="00066389" w:rsidRDefault="0088663C" w:rsidP="0088663C">
      <w:pPr>
        <w:pStyle w:val="a3"/>
        <w:spacing w:before="240" w:after="240"/>
        <w:jc w:val="center"/>
        <w:rPr>
          <w:sz w:val="24"/>
          <w:szCs w:val="24"/>
          <w:lang w:val="ru-RU"/>
        </w:rPr>
      </w:pPr>
      <w:r w:rsidRPr="00066389">
        <w:rPr>
          <w:sz w:val="24"/>
          <w:szCs w:val="24"/>
          <w:lang w:val="ru-RU"/>
        </w:rPr>
        <w:t>Рисунок 2.13 – Сообщение об успехе операции</w:t>
      </w:r>
    </w:p>
    <w:p w:rsidR="0088663C" w:rsidRDefault="0088663C" w:rsidP="0088663C">
      <w:pPr>
        <w:pStyle w:val="a4"/>
        <w:spacing w:line="360" w:lineRule="auto"/>
        <w:ind w:firstLine="709"/>
        <w:rPr>
          <w:lang w:eastAsia="ru-RU"/>
        </w:rPr>
      </w:pPr>
      <w:r>
        <w:rPr>
          <w:lang w:eastAsia="ru-RU"/>
        </w:rPr>
        <w:t xml:space="preserve">Для удаления записи необходимо нажать на кнопку </w:t>
      </w:r>
      <w:r>
        <w:rPr>
          <w:noProof/>
          <w:lang w:eastAsia="ru-RU"/>
        </w:rPr>
        <w:drawing>
          <wp:inline distT="0" distB="0" distL="0" distR="0">
            <wp:extent cx="219075" cy="1905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, подтвердить удаление выбранной записи и запись будет удалена.</w:t>
      </w:r>
    </w:p>
    <w:p w:rsidR="0088663C" w:rsidRDefault="0088663C" w:rsidP="0088663C">
      <w:pPr>
        <w:pStyle w:val="a4"/>
        <w:spacing w:line="360" w:lineRule="auto"/>
        <w:ind w:firstLine="709"/>
        <w:rPr>
          <w:lang w:eastAsia="ru-RU"/>
        </w:rPr>
      </w:pPr>
      <w:r>
        <w:rPr>
          <w:lang w:eastAsia="ru-RU"/>
        </w:rPr>
        <w:t xml:space="preserve">Для обновления отображаемых данных на форме необоримо нажать на кнопку </w:t>
      </w:r>
      <w:r>
        <w:rPr>
          <w:noProof/>
          <w:lang w:eastAsia="ru-RU"/>
        </w:rPr>
        <w:drawing>
          <wp:inline distT="0" distB="0" distL="0" distR="0">
            <wp:extent cx="190500" cy="2095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.</w:t>
      </w:r>
    </w:p>
    <w:p w:rsidR="0088663C" w:rsidRDefault="0088663C" w:rsidP="0088663C">
      <w:pPr>
        <w:pStyle w:val="a4"/>
        <w:spacing w:line="360" w:lineRule="auto"/>
        <w:ind w:firstLine="709"/>
        <w:rPr>
          <w:noProof/>
          <w:lang w:eastAsia="ru-RU"/>
        </w:rPr>
      </w:pPr>
      <w:r>
        <w:rPr>
          <w:lang w:eastAsia="ru-RU"/>
        </w:rPr>
        <w:t xml:space="preserve">Для импорта данных таблицы в </w:t>
      </w:r>
      <w:proofErr w:type="gramStart"/>
      <w:r>
        <w:rPr>
          <w:lang w:val="en-US" w:eastAsia="ru-RU"/>
        </w:rPr>
        <w:t>MSWord</w:t>
      </w:r>
      <w:proofErr w:type="gramEnd"/>
      <w:r>
        <w:rPr>
          <w:lang w:eastAsia="ru-RU"/>
        </w:rPr>
        <w:t xml:space="preserve">необходимо нажать на кнопку </w:t>
      </w:r>
      <w:r>
        <w:rPr>
          <w:noProof/>
          <w:lang w:eastAsia="ru-RU"/>
        </w:rPr>
        <w:drawing>
          <wp:inline distT="0" distB="0" distL="0" distR="0">
            <wp:extent cx="209550" cy="2095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, результаты импорта представлены на рисунке 2.14. Для импорта данных таблицы в </w:t>
      </w:r>
      <w:proofErr w:type="gramStart"/>
      <w:r>
        <w:rPr>
          <w:lang w:val="en-US" w:eastAsia="ru-RU"/>
        </w:rPr>
        <w:t>MSExcel</w:t>
      </w:r>
      <w:proofErr w:type="gramEnd"/>
      <w:r>
        <w:rPr>
          <w:lang w:eastAsia="ru-RU"/>
        </w:rPr>
        <w:t xml:space="preserve">необходимо нажать на кнопку </w:t>
      </w:r>
      <w:r>
        <w:rPr>
          <w:noProof/>
          <w:lang w:eastAsia="ru-RU"/>
        </w:rPr>
        <w:drawing>
          <wp:inline distT="0" distB="0" distL="0" distR="0">
            <wp:extent cx="219075" cy="2000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, результаты импорта представлены на рисунке 2.15.</w:t>
      </w:r>
    </w:p>
    <w:p w:rsidR="0088663C" w:rsidRDefault="0088663C" w:rsidP="0088663C">
      <w:pPr>
        <w:pStyle w:val="a4"/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6129489" cy="16637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537"/>
                    <a:stretch/>
                  </pic:blipFill>
                  <pic:spPr bwMode="auto">
                    <a:xfrm>
                      <a:off x="0" y="0"/>
                      <a:ext cx="6147578" cy="166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8663C" w:rsidRPr="00066389" w:rsidRDefault="0088663C" w:rsidP="0088663C">
      <w:pPr>
        <w:pStyle w:val="a3"/>
        <w:spacing w:before="240"/>
        <w:jc w:val="center"/>
        <w:rPr>
          <w:sz w:val="24"/>
          <w:szCs w:val="24"/>
          <w:lang w:val="ru-RU"/>
        </w:rPr>
      </w:pPr>
      <w:r w:rsidRPr="00066389">
        <w:rPr>
          <w:sz w:val="24"/>
          <w:szCs w:val="24"/>
          <w:lang w:val="ru-RU"/>
        </w:rPr>
        <w:t xml:space="preserve">Рисунок 2.14 – результаты импорта в </w:t>
      </w:r>
      <w:r w:rsidRPr="00066389">
        <w:rPr>
          <w:sz w:val="24"/>
          <w:szCs w:val="24"/>
        </w:rPr>
        <w:t>MSWord</w:t>
      </w:r>
    </w:p>
    <w:p w:rsidR="0088663C" w:rsidRDefault="0088663C" w:rsidP="0088663C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6038850" cy="146616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0527" cy="146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63C" w:rsidRPr="00066389" w:rsidRDefault="0088663C" w:rsidP="0088663C">
      <w:pPr>
        <w:pStyle w:val="a3"/>
        <w:spacing w:after="240"/>
        <w:jc w:val="center"/>
        <w:rPr>
          <w:sz w:val="24"/>
          <w:szCs w:val="24"/>
          <w:lang w:val="ru-RU"/>
        </w:rPr>
      </w:pPr>
      <w:r w:rsidRPr="00066389">
        <w:rPr>
          <w:sz w:val="24"/>
          <w:szCs w:val="24"/>
          <w:lang w:val="ru-RU"/>
        </w:rPr>
        <w:t xml:space="preserve">Рисунок 2.15 – результаты импорта в </w:t>
      </w:r>
      <w:r w:rsidRPr="00066389">
        <w:rPr>
          <w:sz w:val="24"/>
          <w:szCs w:val="24"/>
        </w:rPr>
        <w:t>MSExcel</w:t>
      </w:r>
    </w:p>
    <w:p w:rsidR="0088663C" w:rsidRDefault="0088663C" w:rsidP="0088663C">
      <w:pPr>
        <w:pStyle w:val="a4"/>
        <w:spacing w:line="360" w:lineRule="auto"/>
        <w:ind w:firstLine="709"/>
        <w:rPr>
          <w:lang w:eastAsia="ru-RU"/>
        </w:rPr>
      </w:pPr>
      <w:r>
        <w:rPr>
          <w:lang w:eastAsia="ru-RU"/>
        </w:rPr>
        <w:t>Для фильтрации данных на форме необходимо выбрать поле, по которому будет происходить фильтрация (рисунок 2.16), а затем выбрать либо ввести значение фильтра в появившемся поле выбора либо ввода (рисунок 2.17). Для отмены фильтра необходимо выбрать в выпадающем списке полей фильтрации значение «Нет».</w:t>
      </w:r>
    </w:p>
    <w:p w:rsidR="0088663C" w:rsidRDefault="0088663C" w:rsidP="0088663C">
      <w:pPr>
        <w:pStyle w:val="a4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929019" cy="1336601"/>
            <wp:effectExtent l="19050" t="0" r="0" b="0"/>
            <wp:docPr id="4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7885" t="17321" r="59921" b="67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254" cy="133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63C" w:rsidRPr="00066389" w:rsidRDefault="0088663C" w:rsidP="0088663C">
      <w:pPr>
        <w:pStyle w:val="a3"/>
        <w:spacing w:before="240" w:after="240"/>
        <w:jc w:val="center"/>
        <w:rPr>
          <w:sz w:val="24"/>
          <w:szCs w:val="24"/>
          <w:lang w:val="ru-RU"/>
        </w:rPr>
      </w:pPr>
      <w:r w:rsidRPr="00066389">
        <w:rPr>
          <w:sz w:val="24"/>
          <w:szCs w:val="24"/>
        </w:rPr>
        <w:t xml:space="preserve">Рисунок </w:t>
      </w:r>
      <w:r w:rsidRPr="00066389">
        <w:rPr>
          <w:sz w:val="24"/>
          <w:szCs w:val="24"/>
          <w:lang w:val="ru-RU"/>
        </w:rPr>
        <w:t>2.16 – Выбор поля фильтра</w:t>
      </w:r>
    </w:p>
    <w:p w:rsidR="0088663C" w:rsidRPr="00066389" w:rsidRDefault="0088663C" w:rsidP="0088663C">
      <w:pPr>
        <w:keepNext/>
        <w:spacing w:before="240" w:after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3239864" cy="1518700"/>
            <wp:effectExtent l="19050" t="0" r="0" b="0"/>
            <wp:docPr id="4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7885" t="17321" r="51838" b="65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105" cy="1522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63C" w:rsidRDefault="0088663C" w:rsidP="0088663C">
      <w:pPr>
        <w:pStyle w:val="a3"/>
        <w:spacing w:before="240" w:after="240"/>
        <w:jc w:val="center"/>
        <w:rPr>
          <w:sz w:val="24"/>
          <w:szCs w:val="24"/>
          <w:lang w:val="ru-RU"/>
        </w:rPr>
      </w:pPr>
      <w:r w:rsidRPr="00066389">
        <w:rPr>
          <w:sz w:val="24"/>
          <w:szCs w:val="24"/>
          <w:lang w:val="ru-RU"/>
        </w:rPr>
        <w:t>Рисунок 2.17 – Выбор значения фильтра</w:t>
      </w:r>
    </w:p>
    <w:p w:rsidR="0088663C" w:rsidRDefault="0088663C" w:rsidP="0088663C">
      <w:pPr>
        <w:pStyle w:val="a4"/>
        <w:spacing w:line="360" w:lineRule="auto"/>
        <w:rPr>
          <w:lang w:eastAsia="ru-RU"/>
        </w:rPr>
      </w:pPr>
      <w:r>
        <w:rPr>
          <w:lang w:eastAsia="ru-RU"/>
        </w:rPr>
        <w:t xml:space="preserve">Результат работы фильтра по типу актива «Системный блок в сборе» представлен </w:t>
      </w:r>
      <w:proofErr w:type="gramStart"/>
      <w:r>
        <w:rPr>
          <w:lang w:eastAsia="ru-RU"/>
        </w:rPr>
        <w:t>на</w:t>
      </w:r>
      <w:proofErr w:type="gramEnd"/>
      <w:r>
        <w:rPr>
          <w:lang w:eastAsia="ru-RU"/>
        </w:rPr>
        <w:t xml:space="preserve"> рисунка 2.18.</w:t>
      </w:r>
    </w:p>
    <w:p w:rsidR="0088663C" w:rsidRDefault="0088663C" w:rsidP="0088663C">
      <w:pPr>
        <w:pStyle w:val="a4"/>
        <w:spacing w:line="360" w:lineRule="auto"/>
        <w:ind w:firstLine="709"/>
        <w:rPr>
          <w:lang w:eastAsia="ru-RU"/>
        </w:rPr>
      </w:pPr>
      <w:r>
        <w:rPr>
          <w:lang w:eastAsia="ru-RU"/>
        </w:rPr>
        <w:t xml:space="preserve">Так же активов, закрепленных за определенным отделом, либо  сотрудником, можно осуществлять, при помощи дерева отделов в левой части формы. Для этого необходимо произвести двойной клик либо по </w:t>
      </w:r>
      <w:r>
        <w:rPr>
          <w:lang w:eastAsia="ru-RU"/>
        </w:rPr>
        <w:lastRenderedPageBreak/>
        <w:t>названию отдела, либо по фамилии сотрудника. Результат работы данного метода выборки информации представлен на рисунке 2.19.</w:t>
      </w:r>
    </w:p>
    <w:p w:rsidR="0088663C" w:rsidRDefault="0088663C" w:rsidP="0088663C">
      <w:pPr>
        <w:pStyle w:val="a4"/>
        <w:keepNext/>
        <w:spacing w:line="360" w:lineRule="auto"/>
        <w:ind w:firstLine="0"/>
      </w:pPr>
      <w:r>
        <w:rPr>
          <w:noProof/>
          <w:lang w:eastAsia="ru-RU"/>
        </w:rPr>
        <w:drawing>
          <wp:inline distT="0" distB="0" distL="0" distR="0">
            <wp:extent cx="6120130" cy="2727593"/>
            <wp:effectExtent l="19050" t="0" r="0" b="0"/>
            <wp:docPr id="43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7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63C" w:rsidRDefault="0088663C" w:rsidP="0088663C">
      <w:pPr>
        <w:pStyle w:val="a3"/>
        <w:spacing w:line="360" w:lineRule="auto"/>
        <w:jc w:val="center"/>
        <w:rPr>
          <w:sz w:val="24"/>
          <w:szCs w:val="24"/>
          <w:lang w:val="ru-RU"/>
        </w:rPr>
      </w:pPr>
      <w:r w:rsidRPr="00FE3B39">
        <w:rPr>
          <w:sz w:val="24"/>
          <w:szCs w:val="24"/>
          <w:lang w:val="ru-RU"/>
        </w:rPr>
        <w:t>Рисунок 2.18 - Результат работы фильтра по типу актива «Системный блок в сборе»</w:t>
      </w:r>
    </w:p>
    <w:p w:rsidR="0088663C" w:rsidRDefault="0088663C" w:rsidP="0088663C">
      <w:pPr>
        <w:keepNext/>
      </w:pPr>
      <w:r>
        <w:rPr>
          <w:noProof/>
          <w:lang w:eastAsia="ru-RU"/>
        </w:rPr>
        <w:drawing>
          <wp:inline distT="0" distB="0" distL="0" distR="0">
            <wp:extent cx="6120130" cy="2956028"/>
            <wp:effectExtent l="19050" t="0" r="0" b="0"/>
            <wp:docPr id="4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6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63C" w:rsidRPr="00FE3B39" w:rsidRDefault="0088663C" w:rsidP="0088663C">
      <w:pPr>
        <w:pStyle w:val="a3"/>
        <w:spacing w:after="240" w:line="360" w:lineRule="auto"/>
        <w:jc w:val="center"/>
        <w:rPr>
          <w:sz w:val="24"/>
          <w:szCs w:val="24"/>
          <w:lang w:val="ru-RU"/>
        </w:rPr>
      </w:pPr>
      <w:r w:rsidRPr="00FE3B39">
        <w:rPr>
          <w:sz w:val="24"/>
          <w:szCs w:val="24"/>
          <w:lang w:val="ru-RU"/>
        </w:rPr>
        <w:t>Рисунок 2.19 – выборка ценностей, закрепленных за сотрудником</w:t>
      </w:r>
    </w:p>
    <w:p w:rsidR="0088663C" w:rsidRDefault="0088663C" w:rsidP="0088663C">
      <w:pPr>
        <w:pStyle w:val="a4"/>
        <w:spacing w:after="240" w:line="360" w:lineRule="auto"/>
        <w:ind w:firstLine="709"/>
        <w:rPr>
          <w:lang w:eastAsia="ru-RU"/>
        </w:rPr>
      </w:pPr>
      <w:r>
        <w:rPr>
          <w:lang w:eastAsia="ru-RU"/>
        </w:rPr>
        <w:t xml:space="preserve">Для работы с движением определенного актива необходимо выделить необходимый актив и нажать на кнопку </w:t>
      </w:r>
      <w:r>
        <w:rPr>
          <w:noProof/>
          <w:lang w:eastAsia="ru-RU"/>
        </w:rPr>
        <w:drawing>
          <wp:inline distT="0" distB="0" distL="0" distR="0">
            <wp:extent cx="228600" cy="20002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. Откроется форма для работы с движением актива, представленная на рисунке 2.20.</w:t>
      </w:r>
    </w:p>
    <w:p w:rsidR="0088663C" w:rsidRDefault="0088663C" w:rsidP="0088663C">
      <w:pPr>
        <w:pStyle w:val="a4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102735" cy="2162810"/>
            <wp:effectExtent l="19050" t="0" r="0" b="0"/>
            <wp:docPr id="4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63C" w:rsidRPr="00066389" w:rsidRDefault="0088663C" w:rsidP="0088663C">
      <w:pPr>
        <w:pStyle w:val="a3"/>
        <w:spacing w:before="240" w:after="240"/>
        <w:jc w:val="center"/>
        <w:rPr>
          <w:sz w:val="24"/>
          <w:lang w:val="ru-RU"/>
        </w:rPr>
      </w:pPr>
      <w:r w:rsidRPr="00066389">
        <w:rPr>
          <w:sz w:val="24"/>
          <w:lang w:val="ru-RU"/>
        </w:rPr>
        <w:t>Рисунок 2.</w:t>
      </w:r>
      <w:r>
        <w:rPr>
          <w:sz w:val="24"/>
          <w:lang w:val="ru-RU"/>
        </w:rPr>
        <w:t>20</w:t>
      </w:r>
      <w:r w:rsidRPr="00066389">
        <w:rPr>
          <w:sz w:val="24"/>
          <w:lang w:val="ru-RU"/>
        </w:rPr>
        <w:t xml:space="preserve"> – Форма движения актива</w:t>
      </w:r>
    </w:p>
    <w:p w:rsidR="0088663C" w:rsidRDefault="0088663C" w:rsidP="0088663C">
      <w:pPr>
        <w:pStyle w:val="a4"/>
        <w:spacing w:line="360" w:lineRule="auto"/>
        <w:ind w:firstLine="709"/>
        <w:rPr>
          <w:lang w:eastAsia="ru-RU"/>
        </w:rPr>
      </w:pPr>
      <w:r>
        <w:rPr>
          <w:lang w:eastAsia="ru-RU"/>
        </w:rPr>
        <w:t xml:space="preserve">Что бы добавить новую запись необходимо нажать на кнопку </w:t>
      </w:r>
      <w:r>
        <w:rPr>
          <w:noProof/>
          <w:lang w:eastAsia="ru-RU"/>
        </w:rPr>
        <w:drawing>
          <wp:inline distT="0" distB="0" distL="0" distR="0">
            <wp:extent cx="171450" cy="1905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и новая запись добавиться в конец списка, после чего ее необходимо отредактировать. </w:t>
      </w:r>
      <w:proofErr w:type="gramStart"/>
      <w:r>
        <w:rPr>
          <w:lang w:eastAsia="ru-RU"/>
        </w:rPr>
        <w:t>Поле «Данные о проводившем движение актива» присваивается по проводившем движение актива пользователю приложения и не редактируется.</w:t>
      </w:r>
      <w:proofErr w:type="gramEnd"/>
      <w:r>
        <w:rPr>
          <w:lang w:eastAsia="ru-RU"/>
        </w:rPr>
        <w:t xml:space="preserve"> Для удаления записи необходимо нажать на кнопку </w:t>
      </w:r>
      <w:r>
        <w:rPr>
          <w:noProof/>
          <w:lang w:eastAsia="ru-RU"/>
        </w:rPr>
        <w:drawing>
          <wp:inline distT="0" distB="0" distL="0" distR="0">
            <wp:extent cx="219075" cy="19050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, подтвердить удаление выбранной записи и запись будет удалена</w:t>
      </w:r>
      <w:proofErr w:type="gramStart"/>
      <w:r>
        <w:rPr>
          <w:lang w:eastAsia="ru-RU"/>
        </w:rPr>
        <w:t>.Д</w:t>
      </w:r>
      <w:proofErr w:type="gramEnd"/>
      <w:r>
        <w:rPr>
          <w:lang w:eastAsia="ru-RU"/>
        </w:rPr>
        <w:t xml:space="preserve">ля обновления отображаемых данных на форме необоримо нажать на кнопку </w:t>
      </w:r>
      <w:r>
        <w:rPr>
          <w:noProof/>
          <w:lang w:eastAsia="ru-RU"/>
        </w:rPr>
        <w:drawing>
          <wp:inline distT="0" distB="0" distL="0" distR="0">
            <wp:extent cx="190500" cy="2095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.Для импорта данных таблицы в </w:t>
      </w:r>
      <w:r>
        <w:rPr>
          <w:lang w:val="en-US" w:eastAsia="ru-RU"/>
        </w:rPr>
        <w:t>MSWord</w:t>
      </w:r>
      <w:r>
        <w:rPr>
          <w:lang w:eastAsia="ru-RU"/>
        </w:rPr>
        <w:t xml:space="preserve">необходимо нажать на кнопку </w:t>
      </w:r>
      <w:r>
        <w:rPr>
          <w:noProof/>
          <w:lang w:eastAsia="ru-RU"/>
        </w:rPr>
        <w:drawing>
          <wp:inline distT="0" distB="0" distL="0" distR="0">
            <wp:extent cx="209550" cy="2095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. Для импорта данных таблицы в </w:t>
      </w:r>
      <w:r>
        <w:rPr>
          <w:lang w:val="en-US" w:eastAsia="ru-RU"/>
        </w:rPr>
        <w:t>MSExcel</w:t>
      </w:r>
      <w:r>
        <w:rPr>
          <w:lang w:eastAsia="ru-RU"/>
        </w:rPr>
        <w:t xml:space="preserve"> необходимо нажать на кнопку </w:t>
      </w:r>
      <w:r>
        <w:rPr>
          <w:noProof/>
          <w:lang w:eastAsia="ru-RU"/>
        </w:rPr>
        <w:drawing>
          <wp:inline distT="0" distB="0" distL="0" distR="0">
            <wp:extent cx="219075" cy="200025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.</w:t>
      </w:r>
    </w:p>
    <w:p w:rsidR="0088663C" w:rsidRPr="00FE3B39" w:rsidRDefault="0088663C" w:rsidP="0088663C">
      <w:pPr>
        <w:pStyle w:val="a4"/>
        <w:spacing w:line="360" w:lineRule="auto"/>
        <w:ind w:firstLine="709"/>
        <w:rPr>
          <w:lang w:eastAsia="ru-RU"/>
        </w:rPr>
      </w:pPr>
      <w:r>
        <w:rPr>
          <w:lang w:eastAsia="ru-RU"/>
        </w:rPr>
        <w:t>В меню главной формы приложения (рисунок 2.21) имеется пункты меню, которые открывают соответствующие справочники и позволяют работать с ними. Пункт меню «?</w:t>
      </w:r>
      <w:proofErr w:type="gramStart"/>
      <w:r>
        <w:rPr>
          <w:lang w:eastAsia="ru-RU"/>
        </w:rPr>
        <w:t>»д</w:t>
      </w:r>
      <w:proofErr w:type="gramEnd"/>
      <w:r>
        <w:rPr>
          <w:lang w:eastAsia="ru-RU"/>
        </w:rPr>
        <w:t>окумент с руководством пользователя.</w:t>
      </w:r>
    </w:p>
    <w:p w:rsidR="0088663C" w:rsidRDefault="0088663C" w:rsidP="0088663C">
      <w:pPr>
        <w:pStyle w:val="a4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2600123" cy="1439186"/>
            <wp:effectExtent l="19050" t="0" r="0" b="0"/>
            <wp:docPr id="46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1253" t="19630" r="73197" b="65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377" cy="1443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63C" w:rsidRPr="00F04226" w:rsidRDefault="0088663C" w:rsidP="0088663C">
      <w:pPr>
        <w:pStyle w:val="a3"/>
        <w:spacing w:before="240" w:after="240"/>
        <w:jc w:val="center"/>
        <w:rPr>
          <w:sz w:val="24"/>
          <w:lang w:val="ru-RU"/>
        </w:rPr>
      </w:pPr>
      <w:r w:rsidRPr="00F04226">
        <w:rPr>
          <w:sz w:val="24"/>
          <w:lang w:val="ru-RU"/>
        </w:rPr>
        <w:t>Рисунок 2.</w:t>
      </w:r>
      <w:r>
        <w:rPr>
          <w:sz w:val="24"/>
          <w:lang w:val="ru-RU"/>
        </w:rPr>
        <w:t>21</w:t>
      </w:r>
      <w:r w:rsidRPr="00F04226">
        <w:rPr>
          <w:sz w:val="24"/>
          <w:lang w:val="ru-RU"/>
        </w:rPr>
        <w:t xml:space="preserve"> – Пункт меню «Справочники»</w:t>
      </w:r>
    </w:p>
    <w:p w:rsidR="0088663C" w:rsidRDefault="0088663C" w:rsidP="0088663C">
      <w:pPr>
        <w:pStyle w:val="a4"/>
        <w:spacing w:line="360" w:lineRule="auto"/>
        <w:ind w:firstLine="709"/>
        <w:rPr>
          <w:lang w:eastAsia="ru-RU"/>
        </w:rPr>
      </w:pPr>
      <w:r>
        <w:t xml:space="preserve">Форма работы с определенным справочником имеет вид, представленный на рисунке 2.22. </w:t>
      </w:r>
      <w:r>
        <w:rPr>
          <w:lang w:eastAsia="ru-RU"/>
        </w:rPr>
        <w:t xml:space="preserve">Что бы добавить новую запись необходимо </w:t>
      </w:r>
      <w:r>
        <w:rPr>
          <w:lang w:eastAsia="ru-RU"/>
        </w:rPr>
        <w:lastRenderedPageBreak/>
        <w:t xml:space="preserve">нажать на кнопку </w:t>
      </w:r>
      <w:r>
        <w:rPr>
          <w:noProof/>
          <w:lang w:eastAsia="ru-RU"/>
        </w:rPr>
        <w:drawing>
          <wp:inline distT="0" distB="0" distL="0" distR="0">
            <wp:extent cx="171450" cy="1905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и новая запись добавиться в конец списка, после чего ее необходимо отредактировать. Для удаления записи необходимо нажать на кнопку </w:t>
      </w:r>
      <w:r>
        <w:rPr>
          <w:noProof/>
          <w:lang w:eastAsia="ru-RU"/>
        </w:rPr>
        <w:drawing>
          <wp:inline distT="0" distB="0" distL="0" distR="0">
            <wp:extent cx="219075" cy="190500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, подтвердить удаление выбранной записи и запись будет удалена. Для обновления отображаемых данных на форме необоримо нажать на кнопку</w:t>
      </w:r>
      <w:proofErr w:type="gramStart"/>
      <w:r>
        <w:rPr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90500" cy="20955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.</w:t>
      </w:r>
      <w:proofErr w:type="gramEnd"/>
      <w:r>
        <w:rPr>
          <w:lang w:eastAsia="ru-RU"/>
        </w:rPr>
        <w:t>Однако пользователи, имеющие роль «Пользователь», не могут удалять и редактировать уже существующие записи в справочниках. Действие данных кнопок аналогично для всех справочников.</w:t>
      </w:r>
    </w:p>
    <w:p w:rsidR="0088663C" w:rsidRDefault="0088663C" w:rsidP="0088663C">
      <w:pPr>
        <w:pStyle w:val="a4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823294" cy="2561542"/>
            <wp:effectExtent l="19050" t="0" r="0" b="0"/>
            <wp:docPr id="48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115" cy="2561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63C" w:rsidRPr="00F04226" w:rsidRDefault="0088663C" w:rsidP="0088663C">
      <w:pPr>
        <w:pStyle w:val="a3"/>
        <w:spacing w:before="240" w:after="240"/>
        <w:jc w:val="center"/>
        <w:rPr>
          <w:sz w:val="32"/>
          <w:lang w:val="ru-RU"/>
        </w:rPr>
      </w:pPr>
      <w:r w:rsidRPr="00F04226">
        <w:rPr>
          <w:sz w:val="24"/>
          <w:lang w:val="ru-RU"/>
        </w:rPr>
        <w:t>Рисунок 2.2</w:t>
      </w:r>
      <w:r>
        <w:rPr>
          <w:sz w:val="24"/>
          <w:lang w:val="ru-RU"/>
        </w:rPr>
        <w:t>2</w:t>
      </w:r>
      <w:r w:rsidRPr="00F04226">
        <w:rPr>
          <w:sz w:val="24"/>
          <w:lang w:val="ru-RU"/>
        </w:rPr>
        <w:t xml:space="preserve"> – Форма работы со справочником статусов актива</w:t>
      </w:r>
    </w:p>
    <w:p w:rsidR="0088663C" w:rsidRDefault="0088663C" w:rsidP="0088663C">
      <w:pPr>
        <w:pStyle w:val="a4"/>
        <w:spacing w:line="360" w:lineRule="auto"/>
        <w:ind w:firstLine="709"/>
        <w:rPr>
          <w:lang w:eastAsia="ru-RU"/>
        </w:rPr>
      </w:pPr>
      <w:r>
        <w:rPr>
          <w:lang w:eastAsia="ru-RU"/>
        </w:rPr>
        <w:t>Если вход в приложение осуществлен пользователем с ролью «Администратор», то главное меню приложения будет содержать еще раздел меню «Администрирование» (рисунок 2.23). При выборе пункта меню «Управление учетными записями» откроется форма работы с учетными записями пользователя. А при выборе пункта «Просмотр пользовательских логов» откроется форма просмотра логов пользователей приложения.</w:t>
      </w:r>
    </w:p>
    <w:p w:rsidR="0088663C" w:rsidRDefault="0088663C" w:rsidP="0088663C">
      <w:pPr>
        <w:pStyle w:val="a4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066828" cy="1057524"/>
            <wp:effectExtent l="19050" t="0" r="222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15541" t="20095" r="69386" b="70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331" cy="106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63C" w:rsidRPr="00F04226" w:rsidRDefault="0088663C" w:rsidP="0088663C">
      <w:pPr>
        <w:pStyle w:val="a3"/>
        <w:spacing w:before="240" w:after="240"/>
        <w:jc w:val="center"/>
        <w:rPr>
          <w:sz w:val="24"/>
          <w:lang w:val="ru-RU"/>
        </w:rPr>
      </w:pPr>
      <w:r w:rsidRPr="00F04226">
        <w:rPr>
          <w:sz w:val="24"/>
          <w:lang w:val="ru-RU"/>
        </w:rPr>
        <w:t>Рисунок 2.2</w:t>
      </w:r>
      <w:r>
        <w:rPr>
          <w:sz w:val="24"/>
          <w:lang w:val="ru-RU"/>
        </w:rPr>
        <w:t>3</w:t>
      </w:r>
      <w:r w:rsidRPr="00F04226">
        <w:rPr>
          <w:sz w:val="24"/>
          <w:lang w:val="ru-RU"/>
        </w:rPr>
        <w:t xml:space="preserve"> – Главное меню приложения пользователя с ролью «Администратор»</w:t>
      </w:r>
    </w:p>
    <w:p w:rsidR="0088663C" w:rsidRDefault="0088663C" w:rsidP="0088663C">
      <w:pPr>
        <w:pStyle w:val="a4"/>
        <w:spacing w:line="360" w:lineRule="auto"/>
        <w:ind w:firstLine="709"/>
        <w:rPr>
          <w:lang w:eastAsia="ru-RU"/>
        </w:rPr>
      </w:pPr>
      <w:r>
        <w:rPr>
          <w:lang w:eastAsia="ru-RU"/>
        </w:rPr>
        <w:t xml:space="preserve">Форма для управления учетными записями пользователей имеет вид, представленный на рисунке 2.24. Что бы добавить новую запись необходимо </w:t>
      </w:r>
      <w:r>
        <w:rPr>
          <w:lang w:eastAsia="ru-RU"/>
        </w:rPr>
        <w:lastRenderedPageBreak/>
        <w:t xml:space="preserve">нажать на кнопку </w:t>
      </w:r>
      <w:r>
        <w:rPr>
          <w:noProof/>
          <w:lang w:eastAsia="ru-RU"/>
        </w:rPr>
        <w:drawing>
          <wp:inline distT="0" distB="0" distL="0" distR="0">
            <wp:extent cx="171450" cy="1905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, справа отобразиться панель добавления нового пользователя (рисунок 2.25), в </w:t>
      </w:r>
      <w:proofErr w:type="gramStart"/>
      <w:r>
        <w:rPr>
          <w:lang w:eastAsia="ru-RU"/>
        </w:rPr>
        <w:t>которой</w:t>
      </w:r>
      <w:proofErr w:type="gramEnd"/>
      <w:r>
        <w:rPr>
          <w:lang w:eastAsia="ru-RU"/>
        </w:rPr>
        <w:t xml:space="preserve"> необходимо заполнить необходимые данные и нажать на кнопку «Добавить» для добавление нового пользователя. Для удаления записи о пользователе необходимо нажать на кнопку </w:t>
      </w:r>
      <w:r>
        <w:rPr>
          <w:noProof/>
          <w:lang w:eastAsia="ru-RU"/>
        </w:rPr>
        <w:drawing>
          <wp:inline distT="0" distB="0" distL="0" distR="0">
            <wp:extent cx="219075" cy="19050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, подтвердить удаление выбранной записи и запись будет удалена. </w:t>
      </w:r>
      <w:proofErr w:type="gramStart"/>
      <w:r>
        <w:rPr>
          <w:lang w:eastAsia="ru-RU"/>
        </w:rPr>
        <w:t xml:space="preserve">Для обновления отображаемых данных на форме необоримо нажать на кнопку </w:t>
      </w:r>
      <w:r>
        <w:rPr>
          <w:noProof/>
          <w:lang w:eastAsia="ru-RU"/>
        </w:rPr>
        <w:drawing>
          <wp:inline distT="0" distB="0" distL="0" distR="0">
            <wp:extent cx="190500" cy="20955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. При редактировании пароля пользователя его следует вводить в обычном виде и приложение автоматические его зашифрует.</w:t>
      </w:r>
      <w:proofErr w:type="gramEnd"/>
    </w:p>
    <w:p w:rsidR="0088663C" w:rsidRDefault="0088663C" w:rsidP="0088663C">
      <w:pPr>
        <w:pStyle w:val="a4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393924" cy="2964233"/>
            <wp:effectExtent l="19050" t="0" r="6626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296" cy="2965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63C" w:rsidRPr="00F04226" w:rsidRDefault="0088663C" w:rsidP="0088663C">
      <w:pPr>
        <w:pStyle w:val="a3"/>
        <w:spacing w:before="240" w:after="240"/>
        <w:jc w:val="center"/>
        <w:rPr>
          <w:sz w:val="24"/>
          <w:lang w:val="ru-RU"/>
        </w:rPr>
      </w:pPr>
      <w:r w:rsidRPr="00F04226">
        <w:rPr>
          <w:sz w:val="24"/>
          <w:lang w:val="ru-RU"/>
        </w:rPr>
        <w:t>Рисунок 2.2</w:t>
      </w:r>
      <w:r>
        <w:rPr>
          <w:sz w:val="24"/>
          <w:lang w:val="ru-RU"/>
        </w:rPr>
        <w:t>4</w:t>
      </w:r>
      <w:r w:rsidRPr="00F04226">
        <w:rPr>
          <w:sz w:val="24"/>
          <w:lang w:val="ru-RU"/>
        </w:rPr>
        <w:t xml:space="preserve"> – Форма управления учетными записями пользователей</w:t>
      </w:r>
    </w:p>
    <w:p w:rsidR="0088663C" w:rsidRDefault="0088663C" w:rsidP="0088663C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268568" cy="2668338"/>
            <wp:effectExtent l="19050" t="0" r="8282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076" cy="267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63C" w:rsidRPr="00F04226" w:rsidRDefault="0088663C" w:rsidP="0088663C">
      <w:pPr>
        <w:pStyle w:val="a3"/>
        <w:spacing w:before="240" w:after="240"/>
        <w:jc w:val="center"/>
        <w:rPr>
          <w:sz w:val="24"/>
          <w:lang w:val="ru-RU"/>
        </w:rPr>
      </w:pPr>
      <w:r w:rsidRPr="00F04226">
        <w:rPr>
          <w:sz w:val="24"/>
          <w:lang w:val="ru-RU"/>
        </w:rPr>
        <w:t>Рисунок 2.2</w:t>
      </w:r>
      <w:r>
        <w:rPr>
          <w:sz w:val="24"/>
          <w:lang w:val="ru-RU"/>
        </w:rPr>
        <w:t>5</w:t>
      </w:r>
      <w:r w:rsidRPr="00F04226">
        <w:rPr>
          <w:sz w:val="24"/>
          <w:lang w:val="ru-RU"/>
        </w:rPr>
        <w:t xml:space="preserve"> – Добавление нового пользователя</w:t>
      </w:r>
    </w:p>
    <w:p w:rsidR="0088663C" w:rsidRDefault="0088663C" w:rsidP="0088663C">
      <w:pPr>
        <w:pStyle w:val="a4"/>
        <w:spacing w:line="360" w:lineRule="auto"/>
        <w:ind w:firstLine="709"/>
        <w:rPr>
          <w:lang w:eastAsia="ru-RU"/>
        </w:rPr>
      </w:pPr>
      <w:r>
        <w:rPr>
          <w:lang w:eastAsia="ru-RU"/>
        </w:rPr>
        <w:lastRenderedPageBreak/>
        <w:t xml:space="preserve">Форма просмотра пользовательских логов представлена на рисунке 2.26. На данной форме не предусмотрено редактирование данных. Фильтрация данных осуществляется исключительно по пользователю, для этого необходимо выбрать его в выпадающем списке и нажать на кнопку </w:t>
      </w:r>
      <w:r>
        <w:rPr>
          <w:noProof/>
          <w:lang w:eastAsia="ru-RU"/>
        </w:rPr>
        <w:drawing>
          <wp:inline distT="0" distB="0" distL="0" distR="0">
            <wp:extent cx="190500" cy="20002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. Нажатие на кнопку </w:t>
      </w:r>
      <w:r>
        <w:rPr>
          <w:noProof/>
          <w:lang w:eastAsia="ru-RU"/>
        </w:rPr>
        <w:drawing>
          <wp:inline distT="0" distB="0" distL="0" distR="0">
            <wp:extent cx="219075" cy="190500"/>
            <wp:effectExtent l="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сбрасывает фильтр.</w:t>
      </w:r>
    </w:p>
    <w:p w:rsidR="0088663C" w:rsidRDefault="0088663C" w:rsidP="0088663C">
      <w:pPr>
        <w:pStyle w:val="a4"/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6120130" cy="365333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63C" w:rsidRPr="00F04226" w:rsidRDefault="0088663C" w:rsidP="0088663C">
      <w:pPr>
        <w:pStyle w:val="a3"/>
        <w:spacing w:before="240"/>
        <w:jc w:val="center"/>
        <w:rPr>
          <w:sz w:val="24"/>
          <w:lang w:val="ru-RU"/>
        </w:rPr>
      </w:pPr>
      <w:r w:rsidRPr="00F04226">
        <w:rPr>
          <w:sz w:val="24"/>
          <w:lang w:val="ru-RU"/>
        </w:rPr>
        <w:t>Рисунок 2.2</w:t>
      </w:r>
      <w:r>
        <w:rPr>
          <w:sz w:val="24"/>
          <w:lang w:val="ru-RU"/>
        </w:rPr>
        <w:t>6</w:t>
      </w:r>
      <w:r w:rsidRPr="00F04226">
        <w:rPr>
          <w:sz w:val="24"/>
          <w:lang w:val="ru-RU"/>
        </w:rPr>
        <w:t xml:space="preserve"> – Форма просмотра пользовательских логов</w:t>
      </w:r>
    </w:p>
    <w:p w:rsidR="00A56F82" w:rsidRPr="0088663C" w:rsidRDefault="00A56F82" w:rsidP="0088663C"/>
    <w:sectPr w:rsidR="00A56F82" w:rsidRPr="0088663C" w:rsidSect="00A56F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grammar="clean"/>
  <w:defaultTabStop w:val="708"/>
  <w:characterSpacingControl w:val="doNotCompress"/>
  <w:compat/>
  <w:rsids>
    <w:rsidRoot w:val="00407080"/>
    <w:rsid w:val="00407080"/>
    <w:rsid w:val="00683E77"/>
    <w:rsid w:val="0088663C"/>
    <w:rsid w:val="00A56F82"/>
    <w:rsid w:val="00D372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663C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rsid w:val="0088663C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/>
      <w:b/>
      <w:bCs/>
      <w:sz w:val="20"/>
      <w:szCs w:val="20"/>
      <w:lang w:val="en-US" w:eastAsia="ru-RU"/>
    </w:rPr>
  </w:style>
  <w:style w:type="paragraph" w:customStyle="1" w:styleId="a4">
    <w:name w:val="Дипл"/>
    <w:basedOn w:val="a"/>
    <w:qFormat/>
    <w:rsid w:val="0088663C"/>
    <w:pPr>
      <w:spacing w:after="0" w:line="240" w:lineRule="auto"/>
      <w:ind w:firstLine="567"/>
      <w:jc w:val="both"/>
    </w:pPr>
    <w:rPr>
      <w:rFonts w:ascii="Times New Roman" w:hAnsi="Times New Roman"/>
      <w:sz w:val="28"/>
      <w:szCs w:val="28"/>
    </w:rPr>
  </w:style>
  <w:style w:type="paragraph" w:customStyle="1" w:styleId="a5">
    <w:name w:val="Диплом"/>
    <w:link w:val="a6"/>
    <w:qFormat/>
    <w:rsid w:val="0088663C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lang w:eastAsia="zh-CN"/>
    </w:rPr>
  </w:style>
  <w:style w:type="character" w:customStyle="1" w:styleId="a6">
    <w:name w:val="Диплом Знак"/>
    <w:link w:val="a5"/>
    <w:locked/>
    <w:rsid w:val="0088663C"/>
    <w:rPr>
      <w:rFonts w:ascii="Times New Roman" w:eastAsia="Calibri" w:hAnsi="Times New Roman" w:cs="Times New Roman"/>
      <w:sz w:val="28"/>
      <w:lang w:eastAsia="zh-CN"/>
    </w:rPr>
  </w:style>
  <w:style w:type="paragraph" w:styleId="a7">
    <w:name w:val="Balloon Text"/>
    <w:basedOn w:val="a"/>
    <w:link w:val="a8"/>
    <w:uiPriority w:val="99"/>
    <w:semiHidden/>
    <w:unhideWhenUsed/>
    <w:rsid w:val="008866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8663C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933</Words>
  <Characters>5323</Characters>
  <Application>Microsoft Office Word</Application>
  <DocSecurity>0</DocSecurity>
  <Lines>44</Lines>
  <Paragraphs>12</Paragraphs>
  <ScaleCrop>false</ScaleCrop>
  <Company/>
  <LinksUpToDate>false</LinksUpToDate>
  <CharactersWithSpaces>6244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2019-01-21T07:46:00Z</dcterms:created>
  <dcterms:modified xsi:type="dcterms:W3CDTF">2019-01-21T11:09:00Z</dcterms:modified>
</cp:coreProperties>
</file>