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6C" w:rsidRPr="007B2259" w:rsidRDefault="007B2259" w:rsidP="00725F58">
      <w:pPr>
        <w:pStyle w:val="1"/>
      </w:pPr>
      <w:r>
        <w:t>Инструкция по работе с системой проверки уникальности текстов.</w:t>
      </w:r>
    </w:p>
    <w:p w:rsidR="007B4DBD" w:rsidRDefault="007B4DBD" w:rsidP="00725F58">
      <w:pPr>
        <w:pStyle w:val="a3"/>
      </w:pPr>
    </w:p>
    <w:p w:rsidR="007B2259" w:rsidRDefault="007B2259" w:rsidP="007B2259">
      <w:pPr>
        <w:pStyle w:val="a3"/>
        <w:numPr>
          <w:ilvl w:val="0"/>
          <w:numId w:val="2"/>
        </w:numPr>
      </w:pPr>
      <w:r>
        <w:t xml:space="preserve">Перейти на сайт </w:t>
      </w:r>
      <w:r w:rsidRPr="007B2259">
        <w:t>http://originality.barsu.by/</w:t>
      </w:r>
    </w:p>
    <w:p w:rsidR="007B4DBD" w:rsidRDefault="007B2259" w:rsidP="00725F58">
      <w:pPr>
        <w:pStyle w:val="a3"/>
        <w:numPr>
          <w:ilvl w:val="0"/>
          <w:numId w:val="2"/>
        </w:numPr>
      </w:pPr>
      <w:r>
        <w:t>Нажать в меню пункт «Вход».</w:t>
      </w:r>
    </w:p>
    <w:p w:rsidR="007B2259" w:rsidRDefault="007B2259" w:rsidP="00725F58">
      <w:pPr>
        <w:pStyle w:val="a3"/>
        <w:numPr>
          <w:ilvl w:val="0"/>
          <w:numId w:val="2"/>
        </w:numPr>
      </w:pPr>
      <w:r>
        <w:t>Выполнить вход в систему, используя полученные учетные данные.</w:t>
      </w:r>
    </w:p>
    <w:p w:rsidR="007B4DBD" w:rsidRDefault="007B4DBD" w:rsidP="00725F58">
      <w:pPr>
        <w:pStyle w:val="a3"/>
        <w:numPr>
          <w:ilvl w:val="0"/>
          <w:numId w:val="2"/>
        </w:numPr>
      </w:pPr>
      <w:r>
        <w:t>Выбрать пункт меню «Проверка текста»</w:t>
      </w:r>
      <w:r w:rsidR="007B2259">
        <w:t>.</w:t>
      </w:r>
    </w:p>
    <w:p w:rsidR="007B4DBD" w:rsidRDefault="007B4DBD" w:rsidP="00725F58">
      <w:pPr>
        <w:pStyle w:val="a3"/>
        <w:numPr>
          <w:ilvl w:val="0"/>
          <w:numId w:val="2"/>
        </w:numPr>
      </w:pPr>
      <w:r>
        <w:t>Выбрать тип проверяемой работы из представленных категорий</w:t>
      </w:r>
      <w:r w:rsidR="007B2259">
        <w:t>.</w:t>
      </w:r>
      <w:bookmarkStart w:id="0" w:name="_GoBack"/>
      <w:bookmarkEnd w:id="0"/>
    </w:p>
    <w:p w:rsidR="007B4DBD" w:rsidRDefault="007B4DBD" w:rsidP="00725F58">
      <w:pPr>
        <w:pStyle w:val="a3"/>
        <w:numPr>
          <w:ilvl w:val="0"/>
          <w:numId w:val="2"/>
        </w:numPr>
      </w:pPr>
      <w:proofErr w:type="gramStart"/>
      <w:r>
        <w:t>Указать файл с работой, нажать соответствующую кнопку и выбрать его на ПК (</w:t>
      </w:r>
      <w:r w:rsidRPr="007B2259">
        <w:rPr>
          <w:b/>
        </w:rPr>
        <w:t>внимание!</w:t>
      </w:r>
      <w:proofErr w:type="gramEnd"/>
      <w:r>
        <w:t xml:space="preserve"> </w:t>
      </w:r>
      <w:proofErr w:type="gramStart"/>
      <w:r>
        <w:t xml:space="preserve">Система работает только с файлами </w:t>
      </w:r>
      <w:r w:rsidRPr="007B2259">
        <w:rPr>
          <w:lang w:val="en-US"/>
        </w:rPr>
        <w:t>docx</w:t>
      </w:r>
      <w:r>
        <w:t>, и не поддерживает проверку более одного файла за раз)</w:t>
      </w:r>
      <w:r w:rsidR="005A10DF">
        <w:t>.</w:t>
      </w:r>
      <w:proofErr w:type="gramEnd"/>
    </w:p>
    <w:p w:rsidR="007B2259" w:rsidRDefault="007B2259" w:rsidP="00725F58">
      <w:pPr>
        <w:pStyle w:val="a3"/>
        <w:numPr>
          <w:ilvl w:val="0"/>
          <w:numId w:val="2"/>
        </w:numPr>
      </w:pPr>
      <w:r>
        <w:t>При необходимости печати результата поставить галочку в соответствующем поле.</w:t>
      </w:r>
    </w:p>
    <w:p w:rsidR="007B4DBD" w:rsidRDefault="007B4DBD" w:rsidP="00725F58">
      <w:pPr>
        <w:pStyle w:val="a3"/>
        <w:numPr>
          <w:ilvl w:val="0"/>
          <w:numId w:val="2"/>
        </w:numPr>
      </w:pPr>
      <w:r>
        <w:t>Нажать на кнопку «Проверить работу»</w:t>
      </w:r>
      <w:r w:rsidR="007B2259">
        <w:t>.</w:t>
      </w:r>
    </w:p>
    <w:p w:rsidR="007B4DBD" w:rsidRDefault="005A10DF" w:rsidP="00725F58">
      <w:pPr>
        <w:pStyle w:val="a3"/>
        <w:numPr>
          <w:ilvl w:val="0"/>
          <w:numId w:val="2"/>
        </w:numPr>
      </w:pPr>
      <w:r>
        <w:t>Ожидать окончание обработки файла (может занять продолжительное время).</w:t>
      </w:r>
    </w:p>
    <w:p w:rsidR="005A10DF" w:rsidRPr="00C2196C" w:rsidRDefault="005A10DF" w:rsidP="00725F58">
      <w:pPr>
        <w:pStyle w:val="a3"/>
        <w:numPr>
          <w:ilvl w:val="0"/>
          <w:numId w:val="2"/>
        </w:numPr>
      </w:pPr>
      <w:r>
        <w:t>Получить результат</w:t>
      </w:r>
    </w:p>
    <w:p w:rsidR="005A10DF" w:rsidRDefault="005A10DF" w:rsidP="00AC5E9B">
      <w:pPr>
        <w:ind w:left="426"/>
        <w:jc w:val="center"/>
      </w:pPr>
    </w:p>
    <w:p w:rsidR="005A10DF" w:rsidRDefault="005A10DF" w:rsidP="00725F58"/>
    <w:p w:rsidR="00C2196C" w:rsidRDefault="00C2196C" w:rsidP="00725F58">
      <w:r>
        <w:br w:type="page"/>
      </w:r>
    </w:p>
    <w:p w:rsidR="005A10DF" w:rsidRDefault="005A10DF" w:rsidP="00725F58">
      <w:pPr>
        <w:pStyle w:val="1"/>
      </w:pPr>
      <w:bookmarkStart w:id="1" w:name="_Toc63323573"/>
      <w:r>
        <w:lastRenderedPageBreak/>
        <w:t>Добавление работ в БД</w:t>
      </w:r>
      <w:bookmarkEnd w:id="1"/>
    </w:p>
    <w:p w:rsidR="00C2196C" w:rsidRPr="00C2196C" w:rsidRDefault="00C2196C" w:rsidP="00725F58"/>
    <w:p w:rsidR="005A10DF" w:rsidRDefault="005A10DF" w:rsidP="00725F58">
      <w:r>
        <w:t>Добавление новых работ доступно только лицам, назначенными ответственными на кафедре. Студенты и преподаватели могут только проверять тексты на уникальность.</w:t>
      </w:r>
    </w:p>
    <w:p w:rsidR="005A10DF" w:rsidRDefault="005A10DF" w:rsidP="00725F58">
      <w:r>
        <w:t>Для добавления работы необходимо соблюдать следующий порядок действий:</w:t>
      </w:r>
    </w:p>
    <w:p w:rsidR="005A10DF" w:rsidRDefault="005A10DF" w:rsidP="00725F58">
      <w:pPr>
        <w:pStyle w:val="a3"/>
        <w:numPr>
          <w:ilvl w:val="0"/>
          <w:numId w:val="3"/>
        </w:numPr>
      </w:pPr>
      <w:r>
        <w:t>Выполнить вход в систему</w:t>
      </w:r>
    </w:p>
    <w:p w:rsidR="00C2196C" w:rsidRPr="00C2196C" w:rsidRDefault="005A10DF" w:rsidP="00725F58">
      <w:pPr>
        <w:pStyle w:val="a3"/>
        <w:numPr>
          <w:ilvl w:val="0"/>
          <w:numId w:val="3"/>
        </w:numPr>
      </w:pPr>
      <w:r>
        <w:t>Выбрать пункт меню «Добавить работы»</w:t>
      </w:r>
    </w:p>
    <w:p w:rsidR="005A10DF" w:rsidRDefault="00AC5E9B" w:rsidP="00725F58">
      <w:pPr>
        <w:pStyle w:val="a3"/>
      </w:pPr>
      <w:r>
        <w:rPr>
          <w:noProof/>
          <w:lang w:eastAsia="ru-RU"/>
        </w:rPr>
        <w:drawing>
          <wp:inline distT="0" distB="0" distL="0" distR="0" wp14:anchorId="0B2D5DE5" wp14:editId="48ED6304">
            <wp:extent cx="6152515" cy="211963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6C" w:rsidRPr="00C2196C" w:rsidRDefault="005A10DF" w:rsidP="00725F58">
      <w:pPr>
        <w:pStyle w:val="a3"/>
        <w:numPr>
          <w:ilvl w:val="0"/>
          <w:numId w:val="3"/>
        </w:numPr>
      </w:pPr>
      <w:r>
        <w:t>Выбрать тип добавляемых работ из предложенных категорий</w:t>
      </w:r>
    </w:p>
    <w:p w:rsidR="005A10DF" w:rsidRDefault="00AC5E9B" w:rsidP="00725F58">
      <w:pPr>
        <w:pStyle w:val="a3"/>
      </w:pPr>
      <w:r>
        <w:rPr>
          <w:noProof/>
          <w:lang w:eastAsia="ru-RU"/>
        </w:rPr>
        <w:drawing>
          <wp:inline distT="0" distB="0" distL="0" distR="0" wp14:anchorId="3695AA8A" wp14:editId="3E931A7C">
            <wp:extent cx="6144816" cy="247650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635" t="11294" r="35814" b="44605"/>
                    <a:stretch/>
                  </pic:blipFill>
                  <pic:spPr bwMode="auto">
                    <a:xfrm>
                      <a:off x="0" y="0"/>
                      <a:ext cx="6153796" cy="2480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96C" w:rsidRPr="00C2196C" w:rsidRDefault="005A10DF" w:rsidP="00725F58">
      <w:pPr>
        <w:pStyle w:val="a3"/>
        <w:numPr>
          <w:ilvl w:val="0"/>
          <w:numId w:val="3"/>
        </w:numPr>
      </w:pPr>
      <w:r>
        <w:t xml:space="preserve">Выбрать файлы, информацию из которых необходимо добавить в базу данных. (Внимание, система работает только с файлами </w:t>
      </w:r>
      <w:proofErr w:type="spellStart"/>
      <w:r>
        <w:rPr>
          <w:lang w:val="en-US"/>
        </w:rPr>
        <w:t>docx</w:t>
      </w:r>
      <w:proofErr w:type="spellEnd"/>
      <w:r>
        <w:t xml:space="preserve">, и поддерживает </w:t>
      </w:r>
      <w:r w:rsidR="008E78E9">
        <w:t>добавление</w:t>
      </w:r>
      <w:r>
        <w:t xml:space="preserve"> более одного файла за раз).</w:t>
      </w:r>
    </w:p>
    <w:p w:rsidR="008E78E9" w:rsidRDefault="00AC5E9B" w:rsidP="00725F58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6BAB41ED" wp14:editId="740CE298">
            <wp:extent cx="6152515" cy="2208530"/>
            <wp:effectExtent l="0" t="0" r="63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6C" w:rsidRPr="00C2196C" w:rsidRDefault="008E78E9" w:rsidP="00725F58">
      <w:pPr>
        <w:pStyle w:val="a3"/>
        <w:numPr>
          <w:ilvl w:val="0"/>
          <w:numId w:val="3"/>
        </w:numPr>
      </w:pPr>
      <w:r>
        <w:t>Нажать на кнопку «Добавить работы»</w:t>
      </w:r>
    </w:p>
    <w:p w:rsidR="008E78E9" w:rsidRDefault="00AC5E9B" w:rsidP="00725F58">
      <w:pPr>
        <w:pStyle w:val="a3"/>
      </w:pPr>
      <w:r>
        <w:rPr>
          <w:noProof/>
          <w:lang w:eastAsia="ru-RU"/>
        </w:rPr>
        <w:drawing>
          <wp:inline distT="0" distB="0" distL="0" distR="0" wp14:anchorId="6A398A10" wp14:editId="440C75F2">
            <wp:extent cx="6152515" cy="2428875"/>
            <wp:effectExtent l="0" t="0" r="63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6C" w:rsidRPr="00C2196C" w:rsidRDefault="008E78E9" w:rsidP="00725F58">
      <w:pPr>
        <w:pStyle w:val="a3"/>
        <w:numPr>
          <w:ilvl w:val="0"/>
          <w:numId w:val="3"/>
        </w:numPr>
      </w:pPr>
      <w:r>
        <w:t>Дождаться завершения процесса загрузки информации в базу данных системы</w:t>
      </w:r>
      <w:r w:rsidR="00AC5E9B" w:rsidRPr="00AC5E9B">
        <w:t xml:space="preserve"> </w:t>
      </w:r>
      <w:r>
        <w:t>(может занять довольно продолжительное время) и получить сообщения об успешном завершении загрузки. Если система не смогла обработать какой-либо файл, то будет выведено сообщение об ошибке и данный файл, после устранения ошибок, необходимо будет загрузить вновь.</w:t>
      </w:r>
    </w:p>
    <w:p w:rsidR="005A10DF" w:rsidRDefault="00433EB5" w:rsidP="00725F58">
      <w:pPr>
        <w:pStyle w:val="a3"/>
      </w:pPr>
      <w:r>
        <w:rPr>
          <w:noProof/>
          <w:lang w:eastAsia="ru-RU"/>
        </w:rPr>
        <w:drawing>
          <wp:inline distT="0" distB="0" distL="0" distR="0" wp14:anchorId="75578524" wp14:editId="21A7B1AC">
            <wp:extent cx="6152515" cy="244475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0DF">
        <w:br/>
      </w:r>
    </w:p>
    <w:p w:rsidR="007B4DBD" w:rsidRPr="00284CAE" w:rsidRDefault="007B4DBD" w:rsidP="00725F58">
      <w:pPr>
        <w:pStyle w:val="a3"/>
      </w:pPr>
    </w:p>
    <w:sectPr w:rsidR="007B4DBD" w:rsidRPr="00284CAE" w:rsidSect="002B56D0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4F9" w:rsidRDefault="004504F9" w:rsidP="00725F58">
      <w:pPr>
        <w:spacing w:after="0" w:line="240" w:lineRule="auto"/>
      </w:pPr>
      <w:r>
        <w:separator/>
      </w:r>
    </w:p>
  </w:endnote>
  <w:endnote w:type="continuationSeparator" w:id="0">
    <w:p w:rsidR="004504F9" w:rsidRDefault="004504F9" w:rsidP="00725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1810946"/>
      <w:docPartObj>
        <w:docPartGallery w:val="Page Numbers (Bottom of Page)"/>
        <w:docPartUnique/>
      </w:docPartObj>
    </w:sdtPr>
    <w:sdtEndPr/>
    <w:sdtContent>
      <w:p w:rsidR="00725F58" w:rsidRDefault="00725F5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259">
          <w:rPr>
            <w:noProof/>
          </w:rPr>
          <w:t>1</w:t>
        </w:r>
        <w:r>
          <w:fldChar w:fldCharType="end"/>
        </w:r>
      </w:p>
    </w:sdtContent>
  </w:sdt>
  <w:p w:rsidR="00725F58" w:rsidRDefault="00725F5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4F9" w:rsidRDefault="004504F9" w:rsidP="00725F58">
      <w:pPr>
        <w:spacing w:after="0" w:line="240" w:lineRule="auto"/>
      </w:pPr>
      <w:r>
        <w:separator/>
      </w:r>
    </w:p>
  </w:footnote>
  <w:footnote w:type="continuationSeparator" w:id="0">
    <w:p w:rsidR="004504F9" w:rsidRDefault="004504F9" w:rsidP="00725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12992"/>
    <w:multiLevelType w:val="hybridMultilevel"/>
    <w:tmpl w:val="1F0ED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C12ED"/>
    <w:multiLevelType w:val="hybridMultilevel"/>
    <w:tmpl w:val="60FC0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550D5"/>
    <w:multiLevelType w:val="hybridMultilevel"/>
    <w:tmpl w:val="6870E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AE"/>
    <w:rsid w:val="001E0E40"/>
    <w:rsid w:val="00284CAE"/>
    <w:rsid w:val="002B56D0"/>
    <w:rsid w:val="00433EB5"/>
    <w:rsid w:val="004504F9"/>
    <w:rsid w:val="00557061"/>
    <w:rsid w:val="005A10DF"/>
    <w:rsid w:val="006638D8"/>
    <w:rsid w:val="00723C8A"/>
    <w:rsid w:val="00725F58"/>
    <w:rsid w:val="007A6BF3"/>
    <w:rsid w:val="007B2259"/>
    <w:rsid w:val="007B4DBD"/>
    <w:rsid w:val="008A6B4F"/>
    <w:rsid w:val="008E78E9"/>
    <w:rsid w:val="00AC5E9B"/>
    <w:rsid w:val="00C2196C"/>
    <w:rsid w:val="00CA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F58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21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C219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C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4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CA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21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219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725F58"/>
    <w:pPr>
      <w:outlineLvl w:val="9"/>
    </w:pPr>
    <w:rPr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725F58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25F58"/>
    <w:pPr>
      <w:spacing w:after="10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25F58"/>
    <w:pPr>
      <w:spacing w:after="100"/>
      <w:ind w:left="4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7">
    <w:name w:val="Hyperlink"/>
    <w:basedOn w:val="a0"/>
    <w:uiPriority w:val="99"/>
    <w:unhideWhenUsed/>
    <w:rsid w:val="00725F5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25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5F58"/>
    <w:rPr>
      <w:rFonts w:ascii="Times New Roman" w:hAnsi="Times New Roman" w:cs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725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5F58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F58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21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C219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C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4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CA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21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219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725F58"/>
    <w:pPr>
      <w:outlineLvl w:val="9"/>
    </w:pPr>
    <w:rPr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725F58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25F58"/>
    <w:pPr>
      <w:spacing w:after="10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25F58"/>
    <w:pPr>
      <w:spacing w:after="100"/>
      <w:ind w:left="4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7">
    <w:name w:val="Hyperlink"/>
    <w:basedOn w:val="a0"/>
    <w:uiPriority w:val="99"/>
    <w:unhideWhenUsed/>
    <w:rsid w:val="00725F5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25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5F58"/>
    <w:rPr>
      <w:rFonts w:ascii="Times New Roman" w:hAnsi="Times New Roman" w:cs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725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5F58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3859C-8393-40F6-A8F8-A4FECF30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2021-02-09T09:24:00Z</cp:lastPrinted>
  <dcterms:created xsi:type="dcterms:W3CDTF">2021-02-03T11:52:00Z</dcterms:created>
  <dcterms:modified xsi:type="dcterms:W3CDTF">2021-02-11T12:56:00Z</dcterms:modified>
</cp:coreProperties>
</file>