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6"/>
          <w:szCs w:val="36"/>
          <w:lang w:val="ru-RU"/>
        </w:rPr>
      </w:pPr>
      <w:r>
        <w:rPr>
          <w:sz w:val="36"/>
          <w:szCs w:val="36"/>
        </w:rPr>
        <w:t>О</w:t>
      </w:r>
      <w:r>
        <w:rPr>
          <w:sz w:val="36"/>
          <w:szCs w:val="36"/>
          <w:lang w:val="ru-RU"/>
        </w:rPr>
        <w:t xml:space="preserve">тчёт по учебной практике </w:t>
      </w:r>
    </w:p>
    <w:p>
      <w:pPr>
        <w:pStyle w:val="Normal"/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От студента ИСП23В</w:t>
      </w:r>
    </w:p>
    <w:p>
      <w:pPr>
        <w:pStyle w:val="Normal"/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Акмулин Игорь Дмитриевич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Отчёт:</w:t>
      </w:r>
      <w:bookmarkStart w:id="0" w:name="_GoBack"/>
      <w:bookmarkEnd w:id="0"/>
    </w:p>
    <w:p>
      <w:pPr>
        <w:pStyle w:val="BodyText"/>
        <w:jc w:val="both"/>
        <w:rPr>
          <w:rFonts w:ascii="Arial;sans-serif" w:hAnsi="Arial;sans-serif" w:cs="" w:cstheme="minorBid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highlight w:val="none"/>
          <w:u w:val="none"/>
          <w:effect w:val="none"/>
          <w:shd w:fill="auto" w:val="clear"/>
        </w:rPr>
      </w:pPr>
      <w:bookmarkStart w:id="1" w:name="docs-internal-guid-1372681f-7fff-61cb-e9"/>
      <w:bookmarkEnd w:id="1"/>
      <w:r>
        <w:rPr>
          <w:rFonts w:eastAsia="Times New Roman" w:cs="" w:cstheme="minorBidi" w:eastAsiaTheme="minorHAnsi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В рамках данного проекта был осуществлён переход на формат данных .csv, что позволяет удобно структурировать информационные записи в табличном виде. Этот формат широко распространён и легко поддаётся обработке и экспорту, что делает его хорошей отправной точкой для последующего создания базы данных.</w:t>
      </w:r>
    </w:p>
    <w:p>
      <w:pPr>
        <w:pStyle w:val="BodyText"/>
        <w:widowControl/>
        <w:suppressAutoHyphens w:val="true"/>
        <w:bidi w:val="0"/>
        <w:jc w:val="both"/>
        <w:rPr>
          <w:rFonts w:ascii="Times New Roman" w:hAnsi="Times New Roman" w:eastAsia="Times New Roman" w:cs="" w:asciiTheme="minorHAnsi" w:cstheme="minorBidi" w:eastAsiaTheme="minorHAnsi" w:hAnsiTheme="minorHAns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</w:pPr>
      <w:r>
        <w:rPr>
          <w:rFonts w:eastAsia="Times New Roman" w:cs="" w:cstheme="minorBidi" w:eastAsiaTheme="minorHAnsi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  <w:t>На основе данных в формате .csv была создана база данных, которая обеспечивает более эффективное хранение, поиск и управление информацией. Для работы с базой данных выбрана библиотека sqlite3, поскольку она встроена в стандартную библиотеку Python и отличается простотой использования. SQLite является лёгким реляционным движком, который не требует установки и настройки отдельного сервера, что делает его идеальным выбором для быстрых прототипов, небольших приложений и случаев, когда важна простота развертывания.</w:t>
      </w:r>
    </w:p>
    <w:p>
      <w:pPr>
        <w:pStyle w:val="BodyText"/>
        <w:widowControl/>
        <w:suppressAutoHyphens w:val="true"/>
        <w:bidi w:val="0"/>
        <w:jc w:val="both"/>
        <w:rPr>
          <w:rFonts w:ascii="Times New Roman" w:hAnsi="Times New Roman" w:eastAsia="Times New Roman" w:cs="" w:asciiTheme="minorHAnsi" w:cstheme="minorBidi" w:eastAsiaTheme="minorHAnsi" w:hAnsiTheme="minorHAns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</w:pPr>
      <w:r>
        <w:rPr>
          <w:rFonts w:eastAsia="Times New Roman" w:cs="" w:cstheme="minorBidi" w:eastAsiaTheme="minorHAnsi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  <w:t>Бэкенд системы реализован с использованием современного фреймворка FastAPI. Это решение идеально подходит под гексагональную архитектуру (также известную как “порт-и-адаптеры” или “clean architecture”). Gексагональная архитектура ориентирована на разделение бизнес-логики от технических деталей реализации интерфейса и внешних систем, что способствует модульности, тестируемости и лёгкой адаптации системы под новые требования или компоненты.</w:t>
      </w:r>
    </w:p>
    <w:p>
      <w:pPr>
        <w:pStyle w:val="BodyText"/>
        <w:widowControl/>
        <w:suppressAutoHyphens w:val="true"/>
        <w:bidi w:val="0"/>
        <w:jc w:val="both"/>
        <w:rPr>
          <w:rFonts w:ascii="Times New Roman" w:hAnsi="Times New Roman" w:eastAsia="Times New Roman" w:cs="" w:asciiTheme="minorHAnsi" w:cstheme="minorBidi" w:eastAsiaTheme="minorHAnsi" w:hAnsiTheme="minorHAns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</w:pPr>
      <w:r>
        <w:rPr>
          <w:rFonts w:eastAsia="Times New Roman" w:cs="" w:cstheme="minorBidi" w:eastAsiaTheme="minorHAnsi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  <w:t>Использование FastAPI в качестве бэкенда позволяет быстро разрабатывать REST API с асинхронной поддержкой, автоматической генерацией документации и высокой производительностью. Учитывая, что проект написан полностью на Python — это обеспечивает быструю разработку и легкую поддержку, а также возможность интеграции с широким набором существующих библиотек и инструментов.</w:t>
      </w:r>
    </w:p>
    <w:p>
      <w:pPr>
        <w:pStyle w:val="BodyText"/>
        <w:widowControl/>
        <w:suppressAutoHyphens w:val="true"/>
        <w:bidi w:val="0"/>
        <w:jc w:val="both"/>
        <w:rPr>
          <w:rFonts w:ascii="Times New Roman" w:hAnsi="Times New Roman" w:eastAsia="Times New Roman" w:cs="" w:asciiTheme="minorHAnsi" w:cstheme="minorBidi" w:eastAsiaTheme="minorHAnsi" w:hAnsiTheme="minorHAns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</w:pPr>
      <w:r>
        <w:rPr>
          <w:rFonts w:eastAsia="Times New Roman" w:cs="" w:cstheme="minorBidi" w:eastAsiaTheme="minorHAnsi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  <w:t>Что касается архитектурных паттернов, в проекте реализована гексагональная архитектура и паттерн репозиторий: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both"/>
        <w:rPr>
          <w:rFonts w:ascii="Times New Roman" w:hAnsi="Times New Roman" w:eastAsia="Times New Roman" w:cs="" w:asciiTheme="minorHAnsi" w:cstheme="minorBidi" w:eastAsiaTheme="minorHAnsi" w:hAnsiTheme="minorHAns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</w:pPr>
      <w:r>
        <w:rPr>
          <w:rFonts w:eastAsia="Times New Roman" w:cs="" w:cstheme="minorBidi" w:eastAsiaTheme="minorHAnsi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  <w:t>Гексагональная архитектура помогает изолировать бизнес-логику от внешних интерфейсов и инфраструктурных компонентов (таких как базы данных, веб-сервисы, файлы). Это достигается с помощью портов и адаптеров, что делает систему легко тестируемой и модульной.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both"/>
        <w:rPr>
          <w:rFonts w:ascii="Times New Roman" w:hAnsi="Times New Roman" w:eastAsia="Times New Roman" w:cs="" w:asciiTheme="minorHAnsi" w:cstheme="minorBidi" w:eastAsiaTheme="minorHAnsi" w:hAnsiTheme="minorHAns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</w:pPr>
      <w:r>
        <w:rPr>
          <w:rFonts w:eastAsia="Times New Roman" w:cs="" w:cstheme="minorBidi" w:eastAsiaTheme="minorHAnsi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  <w:t>Паттерн репозиторий обеспечивает абстракцию слоя доступа к данным. В этом контексте репозиторий выступает как интерфейс между бизнес-логикой и конкретной реализацией хранилища, позволяя легко менять источник данных (например, с SQLite на другую базу данных) без внесения изменений в бизнес-логику.</w:t>
      </w:r>
    </w:p>
    <w:p>
      <w:pPr>
        <w:pStyle w:val="BodyText"/>
        <w:widowControl/>
        <w:suppressAutoHyphens w:val="true"/>
        <w:bidi w:val="0"/>
        <w:jc w:val="both"/>
        <w:rPr>
          <w:rFonts w:ascii="Times New Roman" w:hAnsi="Times New Roman" w:eastAsia="Times New Roman" w:cs="" w:asciiTheme="minorHAnsi" w:cstheme="minorBidi" w:eastAsiaTheme="minorHAnsi" w:hAnsiTheme="minorHAns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</w:pPr>
      <w:r>
        <w:rPr>
          <w:rFonts w:eastAsia="Times New Roman" w:cs="" w:cstheme="minorBidi" w:eastAsiaTheme="minorHAnsi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  <w:t>На практике, такая структура позволяет обеспечить ясное разделение ответственности, повысить гибкость системы и упростить процесс её тестирования и расширения.</w:t>
      </w:r>
    </w:p>
    <w:p>
      <w:pPr>
        <w:pStyle w:val="BodyText"/>
        <w:widowControl/>
        <w:suppressAutoHyphens w:val="true"/>
        <w:bidi w:val="0"/>
        <w:spacing w:before="0" w:after="140"/>
        <w:jc w:val="both"/>
        <w:rPr>
          <w:rFonts w:ascii="Times New Roman" w:hAnsi="Times New Roman" w:eastAsia="Times New Roman" w:cs="" w:asciiTheme="minorHAnsi" w:cstheme="minorBidi" w:eastAsiaTheme="minorHAnsi" w:hAnsiTheme="minorHAns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</w:pPr>
      <w:r>
        <w:rPr>
          <w:rFonts w:eastAsia="Times New Roman" w:cs="" w:cstheme="minorBidi" w:eastAsiaTheme="minorHAnsi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  <w:br/>
      </w:r>
    </w:p>
    <w:p>
      <w:pPr>
        <w:pStyle w:val="BodyText"/>
        <w:widowControl/>
        <w:suppressAutoHyphens w:val="true"/>
        <w:bidi w:val="0"/>
        <w:spacing w:before="0" w:after="140"/>
        <w:jc w:val="both"/>
        <w:rPr>
          <w:rFonts w:ascii="Times New Roman" w:hAnsi="Times New Roman" w:eastAsia="Times New Roman" w:cs="" w:asciiTheme="minorHAnsi" w:cstheme="minorBidi" w:eastAsiaTheme="minorHAnsi" w:hAnsiTheme="minorHAns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</w:pPr>
      <w:r>
        <w:rPr>
          <w:rFonts w:eastAsia="Times New Roman" w:cs="" w:cstheme="minorBidi" w:eastAsiaTheme="minorHAnsi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8"/>
          <w:szCs w:val="28"/>
          <w:u w:val="none"/>
          <w:effect w:val="none"/>
          <w:shd w:fill="auto" w:val="clear"/>
          <w:lang w:val="ru-RU" w:eastAsia="en-US" w:bidi="ar-SA"/>
        </w:rPr>
        <w:t>JWT (JSON Web Token) — это стандартный способ безопасной передачи информации между сторонними сервисами или компонентами системы в виде компактных и самодостаточных цифровых токенов. В контексте данного проекта JWT используется для аутентификации и авторизации пользователей. После успешной аутентификации пользователь получает JWT, который содержит закодированные данные о его идентификации и правах доступа. Этот токен передается в каждом последующем запросе к API в заголовке авторизации, что позволяет серверу проверять подлинность и права пользователя без необходимости повторной аутентификации. Использование JWT повышает безопасность и масштабируемость системы, так как позволяет легко реализовать stateless-сессию и гибко управлять доступом.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LibreOffice/24.8.7.2$Linux_X86_64 LibreOffice_project/480$Build-2</Application>
  <AppVersion>15.0000</AppVersion>
  <Pages>2</Pages>
  <Words>314</Words>
  <Characters>2223</Characters>
  <CharactersWithSpaces>2526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2025-12-09T14:04:00Z</dcterms:created>
  <dc:creator>Филиппов Дмитрий</dc:creator>
  <dc:description/>
  <dc:language>ru-RU</dc:language>
  <cp:lastModifiedBy/>
  <dcterms:modified xsi:type="dcterms:W3CDTF">2026-01-22T18:58:12Z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41134E54F5464FDF8A84C44196412178_13</vt:lpwstr>
  </property>
  <property fmtid="{D5CDD505-2E9C-101B-9397-08002B2CF9AE}" pid="3" name="KSOProductBuildVer">
    <vt:lpwstr>1049-12.2.0.23155</vt:lpwstr>
  </property>
</Properties>
</file>