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E49F0" w14:textId="5EE321DB" w:rsidR="00244CBB" w:rsidRPr="00244CBB" w:rsidRDefault="00244CBB" w:rsidP="00244CBB">
      <w:pPr>
        <w:rPr>
          <w:rFonts w:hint="eastAsia"/>
        </w:rPr>
      </w:pPr>
      <w:r w:rsidRPr="00244CBB">
        <w:t>PPT</w:t>
      </w:r>
      <w:r w:rsidRPr="00244CBB">
        <w:rPr>
          <w:rFonts w:hint="eastAsia"/>
        </w:rPr>
        <w:t>1</w:t>
      </w:r>
      <w:r w:rsidRPr="00244CBB">
        <w:t>：引入：什么是点突变？</w:t>
      </w:r>
    </w:p>
    <w:p w14:paraId="49C77E0A" w14:textId="77777777" w:rsidR="00244CBB" w:rsidRPr="00244CBB" w:rsidRDefault="00244CBB" w:rsidP="00244CBB">
      <w:pPr>
        <w:rPr>
          <w:rFonts w:hint="eastAsia"/>
        </w:rPr>
      </w:pPr>
      <w:r w:rsidRPr="00244CBB">
        <w:t>同学们好，今天我们来讲新冠病毒进化</w:t>
      </w:r>
      <w:proofErr w:type="gramStart"/>
      <w:r w:rsidRPr="00244CBB">
        <w:t>最</w:t>
      </w:r>
      <w:proofErr w:type="gramEnd"/>
      <w:r w:rsidRPr="00244CBB">
        <w:t>基础、</w:t>
      </w:r>
      <w:proofErr w:type="gramStart"/>
      <w:r w:rsidRPr="00244CBB">
        <w:t>最</w:t>
      </w:r>
      <w:proofErr w:type="gramEnd"/>
      <w:r w:rsidRPr="00244CBB">
        <w:t>核心的机制 ——点突变驱动的适应性进化。</w:t>
      </w:r>
    </w:p>
    <w:p w14:paraId="053B173C" w14:textId="77777777" w:rsidR="00244CBB" w:rsidRPr="00244CBB" w:rsidRDefault="00244CBB" w:rsidP="00244CBB">
      <w:pPr>
        <w:rPr>
          <w:rFonts w:hint="eastAsia"/>
        </w:rPr>
      </w:pPr>
      <w:r w:rsidRPr="00244CBB">
        <w:t>点突变，就是病毒 RNA 在复制时，单个核苷酸发生替换，最终导致编码的氨基酸改变。它是 SARS-CoV-2 进化的基础驱动力，尤其集中在刺突蛋白受体结合域 RBD，这里承受着最强的正选择压力。</w:t>
      </w:r>
    </w:p>
    <w:p w14:paraId="52DBEAA9" w14:textId="422874DD" w:rsidR="00244CBB" w:rsidRPr="00244CBB" w:rsidRDefault="006F3431" w:rsidP="00244CBB">
      <w:pPr>
        <w:rPr>
          <w:rFonts w:hint="eastAsia"/>
        </w:rPr>
      </w:pPr>
      <w:r w:rsidRPr="006F3431">
        <w:rPr>
          <w:noProof/>
        </w:rPr>
        <w:drawing>
          <wp:inline distT="0" distB="0" distL="0" distR="0" wp14:anchorId="2171E760" wp14:editId="2334650D">
            <wp:extent cx="3567745" cy="2590116"/>
            <wp:effectExtent l="0" t="0" r="0" b="1270"/>
            <wp:docPr id="5851022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1022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73551" cy="2594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3431">
        <w:t xml:space="preserve"> </w:t>
      </w:r>
    </w:p>
    <w:p w14:paraId="03873B67" w14:textId="77777777" w:rsidR="006F3431" w:rsidRDefault="006F3431" w:rsidP="00244CBB">
      <w:pPr>
        <w:rPr>
          <w:rFonts w:hint="eastAsia"/>
        </w:rPr>
      </w:pPr>
    </w:p>
    <w:p w14:paraId="59C624E4" w14:textId="4FBF936A" w:rsidR="00244CBB" w:rsidRPr="00244CBB" w:rsidRDefault="00244CBB" w:rsidP="00244CBB">
      <w:pPr>
        <w:rPr>
          <w:rFonts w:hint="eastAsia"/>
        </w:rPr>
      </w:pPr>
      <w:r w:rsidRPr="00244CBB">
        <w:t>PPT</w:t>
      </w:r>
      <w:r w:rsidR="006F3431">
        <w:rPr>
          <w:rFonts w:hint="eastAsia"/>
        </w:rPr>
        <w:t>2</w:t>
      </w:r>
      <w:r w:rsidRPr="00244CBB">
        <w:t>：一、点突变的两大核心功能</w:t>
      </w:r>
    </w:p>
    <w:p w14:paraId="21823451" w14:textId="77777777" w:rsidR="00244CBB" w:rsidRPr="00244CBB" w:rsidRDefault="00244CBB" w:rsidP="00244CBB">
      <w:pPr>
        <w:rPr>
          <w:rFonts w:hint="eastAsia"/>
        </w:rPr>
      </w:pPr>
      <w:r w:rsidRPr="00244CBB">
        <w:t>点突变主要做两件事，直接决定病毒能不能传播、能不能逃避免疫：</w:t>
      </w:r>
    </w:p>
    <w:p w14:paraId="1B1DDA13" w14:textId="5C47770C" w:rsidR="00244CBB" w:rsidRPr="00244CBB" w:rsidRDefault="00244CBB" w:rsidP="00244CBB">
      <w:pPr>
        <w:numPr>
          <w:ilvl w:val="0"/>
          <w:numId w:val="1"/>
        </w:numPr>
        <w:rPr>
          <w:rFonts w:hint="eastAsia"/>
        </w:rPr>
      </w:pPr>
      <w:r w:rsidRPr="00244CBB">
        <w:t>优化 ACE2 亲和力：让病毒更容易结合人体细胞受体</w:t>
      </w:r>
      <w:r w:rsidR="006F3431">
        <w:rPr>
          <w:rFonts w:hint="eastAsia"/>
        </w:rPr>
        <w:t>。</w:t>
      </w:r>
      <w:r w:rsidR="006F3431" w:rsidRPr="006F3431">
        <w:t>ACE2</w:t>
      </w:r>
      <w:r w:rsidR="006F3431">
        <w:rPr>
          <w:rFonts w:hint="eastAsia"/>
        </w:rPr>
        <w:t>（</w:t>
      </w:r>
      <w:r w:rsidR="006F3431" w:rsidRPr="006F3431">
        <w:t>血管紧张素转换酶 2</w:t>
      </w:r>
      <w:r w:rsidR="006F3431">
        <w:rPr>
          <w:rFonts w:hint="eastAsia"/>
        </w:rPr>
        <w:t>）</w:t>
      </w:r>
      <w:r w:rsidR="006F3431" w:rsidRPr="006F3431">
        <w:t>是一种广泛存在于人体细胞表面的跨膜蛋白，也是 SARS-CoV-2（新冠病毒）入侵人体细胞的关键受体</w:t>
      </w:r>
    </w:p>
    <w:p w14:paraId="6343CBCA" w14:textId="77777777" w:rsidR="00244CBB" w:rsidRPr="00244CBB" w:rsidRDefault="00244CBB" w:rsidP="00244CBB">
      <w:pPr>
        <w:numPr>
          <w:ilvl w:val="0"/>
          <w:numId w:val="1"/>
        </w:numPr>
        <w:rPr>
          <w:rFonts w:hint="eastAsia"/>
        </w:rPr>
      </w:pPr>
      <w:r w:rsidRPr="00244CBB">
        <w:t>实现免疫逃逸：让抗体认不出来，突破疫苗与既往感染免疫</w:t>
      </w:r>
    </w:p>
    <w:p w14:paraId="778ACFC9" w14:textId="627D63D2" w:rsidR="00244CBB" w:rsidRPr="00244CBB" w:rsidRDefault="006F3431" w:rsidP="00244CBB">
      <w:pPr>
        <w:rPr>
          <w:rFonts w:hint="eastAsia"/>
        </w:rPr>
      </w:pPr>
      <w:r w:rsidRPr="006F3431">
        <w:rPr>
          <w:noProof/>
        </w:rPr>
        <w:drawing>
          <wp:inline distT="0" distB="0" distL="0" distR="0" wp14:anchorId="1A82EBDA" wp14:editId="79DC475F">
            <wp:extent cx="4096300" cy="2969398"/>
            <wp:effectExtent l="0" t="0" r="0" b="2540"/>
            <wp:docPr id="16414247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4247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08089" cy="2977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3431">
        <w:t xml:space="preserve"> </w:t>
      </w:r>
    </w:p>
    <w:p w14:paraId="53B2F3B5" w14:textId="76B6652C" w:rsidR="006F3431" w:rsidRDefault="0014199D" w:rsidP="00244CBB">
      <w:pPr>
        <w:rPr>
          <w:rFonts w:hint="eastAsia"/>
        </w:rPr>
      </w:pPr>
      <w:bookmarkStart w:id="0" w:name="OLE_LINK1"/>
      <w:r w:rsidRPr="0014199D">
        <w:t xml:space="preserve">Starr TN, et al. Shifting mutational constraints in the SARS-CoV-2 receptor-binding domain </w:t>
      </w:r>
      <w:r w:rsidRPr="0014199D">
        <w:lastRenderedPageBreak/>
        <w:t>during viral evolution. Science, 2022, 377(6604): 420-424.</w:t>
      </w:r>
    </w:p>
    <w:bookmarkEnd w:id="0"/>
    <w:p w14:paraId="11801416" w14:textId="77777777" w:rsidR="0014199D" w:rsidRDefault="0014199D" w:rsidP="00244CBB">
      <w:pPr>
        <w:rPr>
          <w:rFonts w:hint="eastAsia"/>
        </w:rPr>
      </w:pPr>
    </w:p>
    <w:p w14:paraId="235259F1" w14:textId="4E54424B" w:rsidR="00244CBB" w:rsidRPr="00244CBB" w:rsidRDefault="00244CBB" w:rsidP="00244CBB">
      <w:pPr>
        <w:rPr>
          <w:rFonts w:hint="eastAsia"/>
        </w:rPr>
      </w:pPr>
      <w:r w:rsidRPr="00244CBB">
        <w:t>PPT</w:t>
      </w:r>
      <w:r w:rsidR="006F3431">
        <w:rPr>
          <w:rFonts w:hint="eastAsia"/>
        </w:rPr>
        <w:t>3</w:t>
      </w:r>
      <w:r w:rsidRPr="00244CBB">
        <w:t>：二、关键突变：N501Y 的趋同进化</w:t>
      </w:r>
    </w:p>
    <w:p w14:paraId="29513936" w14:textId="77777777" w:rsidR="00244CBB" w:rsidRPr="00244CBB" w:rsidRDefault="00244CBB" w:rsidP="00244CBB">
      <w:pPr>
        <w:rPr>
          <w:rFonts w:hint="eastAsia"/>
        </w:rPr>
      </w:pPr>
      <w:r w:rsidRPr="00244CBB">
        <w:t>最经典的例子就是N501Y。</w:t>
      </w:r>
    </w:p>
    <w:p w14:paraId="2C0C8B1C" w14:textId="77777777" w:rsidR="00244CBB" w:rsidRPr="00244CBB" w:rsidRDefault="00244CBB" w:rsidP="00244CBB">
      <w:pPr>
        <w:rPr>
          <w:rFonts w:hint="eastAsia"/>
        </w:rPr>
      </w:pPr>
      <w:r w:rsidRPr="00244CBB">
        <w:t>它在 Alpha、Beta、Gamma 三个不同谱系独立出现、反复发生，这叫趋同进化。</w:t>
      </w:r>
    </w:p>
    <w:p w14:paraId="78417760" w14:textId="77777777" w:rsidR="00244CBB" w:rsidRPr="00244CBB" w:rsidRDefault="00244CBB" w:rsidP="00244CBB">
      <w:pPr>
        <w:rPr>
          <w:rFonts w:hint="eastAsia"/>
        </w:rPr>
      </w:pPr>
      <w:r w:rsidRPr="00244CBB">
        <w:t xml:space="preserve">功能非常明确：把 RBD 与 ACE2 的亲和力提高 2.1–3.5 </w:t>
      </w:r>
      <w:proofErr w:type="gramStart"/>
      <w:r w:rsidRPr="00244CBB">
        <w:t>倍</w:t>
      </w:r>
      <w:proofErr w:type="gramEnd"/>
      <w:r w:rsidRPr="00244CBB">
        <w:t>，显著增强入侵能力。</w:t>
      </w:r>
    </w:p>
    <w:p w14:paraId="028DA5A6" w14:textId="77777777" w:rsidR="00244CBB" w:rsidRPr="00244CBB" w:rsidRDefault="00244CBB" w:rsidP="00244CBB">
      <w:pPr>
        <w:rPr>
          <w:rFonts w:hint="eastAsia"/>
        </w:rPr>
      </w:pPr>
      <w:r w:rsidRPr="00244CBB">
        <w:t>这就是自然选择最典型的证据：哪个突变有用，病毒就反复用哪个。</w:t>
      </w:r>
    </w:p>
    <w:p w14:paraId="0E08AD7A" w14:textId="7EDA37E7" w:rsidR="00244CBB" w:rsidRDefault="0098264E" w:rsidP="00244CBB">
      <w:pPr>
        <w:rPr>
          <w:rFonts w:hint="eastAsia"/>
        </w:rPr>
      </w:pPr>
      <w:r w:rsidRPr="0098264E">
        <w:rPr>
          <w:noProof/>
        </w:rPr>
        <w:drawing>
          <wp:inline distT="0" distB="0" distL="0" distR="0" wp14:anchorId="2FD7D5D2" wp14:editId="24EBA308">
            <wp:extent cx="5274310" cy="2949575"/>
            <wp:effectExtent l="0" t="0" r="2540" b="3175"/>
            <wp:docPr id="3530878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0878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9C0C7" w14:textId="77777777" w:rsidR="0014199D" w:rsidRDefault="0014199D" w:rsidP="00244CBB">
      <w:pPr>
        <w:rPr>
          <w:rFonts w:hint="eastAsia"/>
        </w:rPr>
      </w:pPr>
    </w:p>
    <w:p w14:paraId="37A6A24A" w14:textId="405CDFCE" w:rsidR="0014199D" w:rsidRPr="00244CBB" w:rsidRDefault="0014199D" w:rsidP="00244CBB">
      <w:pPr>
        <w:rPr>
          <w:rFonts w:hint="eastAsia"/>
        </w:rPr>
      </w:pPr>
      <w:bookmarkStart w:id="1" w:name="OLE_LINK2"/>
      <w:r w:rsidRPr="0014199D">
        <w:t>Martin DP, et al. The emergence and ongoing convergent evolution of the SARS-CoV-2 N501Y lineages. Cell, 2021, 184(20): 5189-5200.e7.</w:t>
      </w:r>
    </w:p>
    <w:bookmarkEnd w:id="1"/>
    <w:p w14:paraId="4A43661D" w14:textId="77777777" w:rsidR="0098264E" w:rsidRDefault="0098264E" w:rsidP="00244CBB">
      <w:pPr>
        <w:rPr>
          <w:rFonts w:hint="eastAsia"/>
        </w:rPr>
      </w:pPr>
    </w:p>
    <w:p w14:paraId="7DF3D997" w14:textId="29E28A55" w:rsidR="00244CBB" w:rsidRPr="00244CBB" w:rsidRDefault="00244CBB" w:rsidP="00244CBB">
      <w:pPr>
        <w:rPr>
          <w:rFonts w:hint="eastAsia"/>
        </w:rPr>
      </w:pPr>
      <w:r w:rsidRPr="00244CBB">
        <w:t>PPT</w:t>
      </w:r>
      <w:r w:rsidR="0098264E">
        <w:rPr>
          <w:rFonts w:hint="eastAsia"/>
        </w:rPr>
        <w:t>4</w:t>
      </w:r>
      <w:r w:rsidRPr="00244CBB">
        <w:t>：三、Omicron：从 “更强结合” 转向 “更强逃逸”</w:t>
      </w:r>
    </w:p>
    <w:p w14:paraId="0EEF5F82" w14:textId="77777777" w:rsidR="00244CBB" w:rsidRPr="00244CBB" w:rsidRDefault="00244CBB" w:rsidP="00244CBB">
      <w:pPr>
        <w:rPr>
          <w:rFonts w:hint="eastAsia"/>
        </w:rPr>
      </w:pPr>
      <w:r w:rsidRPr="00244CBB">
        <w:t>到了 Omicron，点突变策略发生关键转变：</w:t>
      </w:r>
    </w:p>
    <w:p w14:paraId="102FB634" w14:textId="77777777" w:rsidR="00244CBB" w:rsidRPr="00244CBB" w:rsidRDefault="00244CBB" w:rsidP="00244CBB">
      <w:pPr>
        <w:rPr>
          <w:rFonts w:hint="eastAsia"/>
        </w:rPr>
      </w:pPr>
      <w:r w:rsidRPr="00244CBB">
        <w:t>不再一味追求更高 ACE2 亲和力，而是在维持结合的同时，优先选免疫逃逸突变。</w:t>
      </w:r>
    </w:p>
    <w:p w14:paraId="116D904E" w14:textId="77777777" w:rsidR="00244CBB" w:rsidRPr="00244CBB" w:rsidRDefault="00244CBB" w:rsidP="00244CBB">
      <w:pPr>
        <w:rPr>
          <w:rFonts w:hint="eastAsia"/>
        </w:rPr>
      </w:pPr>
      <w:r w:rsidRPr="00244CBB">
        <w:t>比如：</w:t>
      </w:r>
    </w:p>
    <w:p w14:paraId="3345C8A5" w14:textId="77777777" w:rsidR="00244CBB" w:rsidRPr="00244CBB" w:rsidRDefault="00244CBB" w:rsidP="00244CBB">
      <w:pPr>
        <w:numPr>
          <w:ilvl w:val="0"/>
          <w:numId w:val="2"/>
        </w:numPr>
        <w:rPr>
          <w:rFonts w:hint="eastAsia"/>
        </w:rPr>
      </w:pPr>
      <w:r w:rsidRPr="00244CBB">
        <w:t>K417N</w:t>
      </w:r>
    </w:p>
    <w:p w14:paraId="172F2049" w14:textId="77777777" w:rsidR="00244CBB" w:rsidRPr="00244CBB" w:rsidRDefault="00244CBB" w:rsidP="00244CBB">
      <w:pPr>
        <w:numPr>
          <w:ilvl w:val="0"/>
          <w:numId w:val="2"/>
        </w:numPr>
        <w:rPr>
          <w:rFonts w:hint="eastAsia"/>
        </w:rPr>
      </w:pPr>
      <w:r w:rsidRPr="00244CBB">
        <w:t>E484A</w:t>
      </w:r>
    </w:p>
    <w:p w14:paraId="05F648CB" w14:textId="77777777" w:rsidR="00244CBB" w:rsidRPr="00244CBB" w:rsidRDefault="00244CBB" w:rsidP="00244CBB">
      <w:pPr>
        <w:numPr>
          <w:ilvl w:val="0"/>
          <w:numId w:val="2"/>
        </w:numPr>
        <w:rPr>
          <w:rFonts w:hint="eastAsia"/>
        </w:rPr>
      </w:pPr>
      <w:r w:rsidRPr="00244CBB">
        <w:t>Q493R</w:t>
      </w:r>
    </w:p>
    <w:p w14:paraId="54535708" w14:textId="77777777" w:rsidR="00244CBB" w:rsidRPr="00244CBB" w:rsidRDefault="00244CBB" w:rsidP="00244CBB">
      <w:pPr>
        <w:rPr>
          <w:rFonts w:hint="eastAsia"/>
        </w:rPr>
      </w:pPr>
      <w:r w:rsidRPr="00244CBB">
        <w:t>这些突变不显著降低亲和力，但大幅改变抗原表位，躲开中和抗体。</w:t>
      </w:r>
    </w:p>
    <w:p w14:paraId="7F00BB87" w14:textId="77777777" w:rsidR="009174E1" w:rsidRDefault="009174E1" w:rsidP="00244CBB">
      <w:pPr>
        <w:rPr>
          <w:rFonts w:hint="eastAsia"/>
        </w:rPr>
      </w:pPr>
    </w:p>
    <w:p w14:paraId="28CF2431" w14:textId="41693F3F" w:rsidR="009174E1" w:rsidRDefault="009174E1" w:rsidP="00244CBB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DAC2F4C" wp14:editId="7E038E56">
            <wp:extent cx="5274310" cy="2584450"/>
            <wp:effectExtent l="0" t="0" r="2540" b="6350"/>
            <wp:docPr id="15760743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074398" name="图片 157607439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34280" w14:textId="17CBA2D7" w:rsidR="00244CBB" w:rsidRPr="00244CBB" w:rsidRDefault="009174E1" w:rsidP="00244CBB">
      <w:pPr>
        <w:rPr>
          <w:rFonts w:hint="eastAsia"/>
        </w:rPr>
      </w:pPr>
      <w:r w:rsidRPr="009174E1">
        <w:t>（B）奥密克</w:t>
      </w:r>
      <w:proofErr w:type="gramStart"/>
      <w:r w:rsidRPr="009174E1">
        <w:t>戎</w:t>
      </w:r>
      <w:proofErr w:type="gramEnd"/>
      <w:r w:rsidRPr="009174E1">
        <w:t>BA.1突变的亲和力缓冲效应。每个图展示了在武汉-Hu-1（左）或Beta（右）RBD中测得的奥密克</w:t>
      </w:r>
      <w:proofErr w:type="gramStart"/>
      <w:r w:rsidRPr="009174E1">
        <w:t>戎</w:t>
      </w:r>
      <w:proofErr w:type="gramEnd"/>
      <w:r w:rsidRPr="009174E1">
        <w:t>BA.1每个单RBD替换对ACE2结合亲和力[Δlog10(</w:t>
      </w:r>
      <w:proofErr w:type="spellStart"/>
      <w:r w:rsidRPr="009174E1">
        <w:t>Kd</w:t>
      </w:r>
      <w:proofErr w:type="spellEnd"/>
      <w:r w:rsidRPr="009174E1">
        <w:t>)]的单独效应的累积叠加。即使背景中的参考状态不同，突变效应也按标注方向计算；例如，Beta背景中的N501Y效应与测得的Y501N突变效应符号相反。红线表示武汉-Hu-1的亲和力，星号表示奥密克</w:t>
      </w:r>
      <w:proofErr w:type="gramStart"/>
      <w:r w:rsidRPr="009174E1">
        <w:t>戎</w:t>
      </w:r>
      <w:proofErr w:type="gramEnd"/>
      <w:r w:rsidRPr="009174E1">
        <w:t>BA.1 RBD相对于武汉-Hu-1的实际亲和力</w:t>
      </w:r>
    </w:p>
    <w:p w14:paraId="085CDC1B" w14:textId="77777777" w:rsidR="002768DA" w:rsidRDefault="002768DA" w:rsidP="00244CBB">
      <w:pPr>
        <w:rPr>
          <w:rFonts w:hint="eastAsia"/>
        </w:rPr>
      </w:pPr>
    </w:p>
    <w:p w14:paraId="2899DBC4" w14:textId="77777777" w:rsidR="0014199D" w:rsidRDefault="0014199D" w:rsidP="0014199D">
      <w:pPr>
        <w:rPr>
          <w:rFonts w:hint="eastAsia"/>
        </w:rPr>
      </w:pPr>
      <w:r w:rsidRPr="0014199D">
        <w:t>Starr TN, et al. Shifting mutational constraints in the SARS-CoV-2 receptor-binding domain during viral evolution. Science, 2022, 377(6604): 420-424.</w:t>
      </w:r>
    </w:p>
    <w:p w14:paraId="3B2FB214" w14:textId="77777777" w:rsidR="0014199D" w:rsidRDefault="0014199D" w:rsidP="00244CBB">
      <w:pPr>
        <w:rPr>
          <w:rFonts w:hint="eastAsia"/>
        </w:rPr>
      </w:pPr>
    </w:p>
    <w:p w14:paraId="47BFEAA7" w14:textId="77777777" w:rsidR="0014199D" w:rsidRDefault="0014199D" w:rsidP="00244CBB">
      <w:pPr>
        <w:rPr>
          <w:rFonts w:hint="eastAsia"/>
        </w:rPr>
      </w:pPr>
    </w:p>
    <w:p w14:paraId="4C2AE617" w14:textId="7A32C282" w:rsidR="00244CBB" w:rsidRPr="00244CBB" w:rsidRDefault="00244CBB" w:rsidP="00244CBB">
      <w:pPr>
        <w:rPr>
          <w:rFonts w:hint="eastAsia"/>
        </w:rPr>
      </w:pPr>
      <w:r w:rsidRPr="00244CBB">
        <w:t>PPT</w:t>
      </w:r>
      <w:r w:rsidR="002768DA">
        <w:rPr>
          <w:rFonts w:hint="eastAsia"/>
        </w:rPr>
        <w:t>5</w:t>
      </w:r>
      <w:r w:rsidRPr="00244CBB">
        <w:t>：四、免疫缺陷宿主：点突变的 “进化工厂”</w:t>
      </w:r>
    </w:p>
    <w:p w14:paraId="24C9E609" w14:textId="77777777" w:rsidR="00244CBB" w:rsidRPr="00244CBB" w:rsidRDefault="00244CBB" w:rsidP="00244CBB">
      <w:pPr>
        <w:rPr>
          <w:rFonts w:hint="eastAsia"/>
        </w:rPr>
      </w:pPr>
      <w:r w:rsidRPr="00244CBB">
        <w:t>综述里特别强调：免疫低下人群是病毒突变的重要来源。</w:t>
      </w:r>
    </w:p>
    <w:p w14:paraId="708AAD66" w14:textId="77777777" w:rsidR="00244CBB" w:rsidRPr="00244CBB" w:rsidRDefault="00244CBB" w:rsidP="00244CBB">
      <w:pPr>
        <w:rPr>
          <w:rFonts w:hint="eastAsia"/>
        </w:rPr>
      </w:pPr>
      <w:r w:rsidRPr="00244CBB">
        <w:t>比如 HIV 共感染、长期使用免疫抑制剂的患者，病毒可以在体内持续存活数月，进化速率比普通感染快得多，积累大量突变。</w:t>
      </w:r>
    </w:p>
    <w:p w14:paraId="132B22DC" w14:textId="77777777" w:rsidR="00244CBB" w:rsidRPr="00244CBB" w:rsidRDefault="00244CBB" w:rsidP="00244CBB">
      <w:pPr>
        <w:rPr>
          <w:rFonts w:hint="eastAsia"/>
        </w:rPr>
      </w:pPr>
      <w:r w:rsidRPr="00244CBB">
        <w:t>这些人相当于病毒的体内进化温床，源源不断产生新突变，最终扩散到人群，形成新变异株。</w:t>
      </w:r>
    </w:p>
    <w:p w14:paraId="32208712" w14:textId="77777777" w:rsidR="002768DA" w:rsidRDefault="002768DA" w:rsidP="00244CBB">
      <w:pPr>
        <w:rPr>
          <w:rFonts w:hint="eastAsia"/>
        </w:rPr>
      </w:pPr>
    </w:p>
    <w:p w14:paraId="0AF7B25E" w14:textId="52FBC037" w:rsidR="0014199D" w:rsidRDefault="0014199D" w:rsidP="00244CBB">
      <w:pPr>
        <w:rPr>
          <w:rFonts w:hint="eastAsia"/>
        </w:rPr>
      </w:pPr>
      <w:r w:rsidRPr="0014199D">
        <w:t>Ko SH, et al. Rapid intra-host diversification and evolution of SARS-CoV-2 in advanced HIV infection. Nature Communications, 2024, 15(1).</w:t>
      </w:r>
    </w:p>
    <w:p w14:paraId="37F38347" w14:textId="77777777" w:rsidR="0014199D" w:rsidRDefault="0014199D" w:rsidP="00244CBB">
      <w:pPr>
        <w:rPr>
          <w:rFonts w:hint="eastAsia"/>
        </w:rPr>
      </w:pPr>
    </w:p>
    <w:p w14:paraId="72EC9F79" w14:textId="52A7E4FC" w:rsidR="00244CBB" w:rsidRPr="00244CBB" w:rsidRDefault="00244CBB" w:rsidP="00244CBB">
      <w:pPr>
        <w:rPr>
          <w:rFonts w:hint="eastAsia"/>
        </w:rPr>
      </w:pPr>
      <w:r w:rsidRPr="00244CBB">
        <w:t>PPT</w:t>
      </w:r>
      <w:r w:rsidR="002768DA">
        <w:rPr>
          <w:rFonts w:hint="eastAsia"/>
        </w:rPr>
        <w:t>6</w:t>
      </w:r>
      <w:r w:rsidRPr="00244CBB">
        <w:t>：五、上位性效应：突变不是单打独斗</w:t>
      </w:r>
    </w:p>
    <w:p w14:paraId="7AAEE681" w14:textId="77777777" w:rsidR="00244CBB" w:rsidRPr="00244CBB" w:rsidRDefault="00244CBB" w:rsidP="00244CBB">
      <w:pPr>
        <w:rPr>
          <w:rFonts w:hint="eastAsia"/>
        </w:rPr>
      </w:pPr>
      <w:r w:rsidRPr="00244CBB">
        <w:t>点突变还有一个高级玩法：上位性（epistasis）。</w:t>
      </w:r>
    </w:p>
    <w:p w14:paraId="22CDE551" w14:textId="77777777" w:rsidR="00244CBB" w:rsidRPr="00244CBB" w:rsidRDefault="00244CBB" w:rsidP="00244CBB">
      <w:pPr>
        <w:rPr>
          <w:rFonts w:hint="eastAsia"/>
        </w:rPr>
      </w:pPr>
      <w:r w:rsidRPr="00244CBB">
        <w:t>意思是：一个突变的效果，依赖其他突变的背景。</w:t>
      </w:r>
    </w:p>
    <w:p w14:paraId="4FE3110B" w14:textId="77777777" w:rsidR="00244CBB" w:rsidRPr="00244CBB" w:rsidRDefault="00244CBB" w:rsidP="00244CBB">
      <w:pPr>
        <w:rPr>
          <w:rFonts w:hint="eastAsia"/>
        </w:rPr>
      </w:pPr>
      <w:r w:rsidRPr="00244CBB">
        <w:t>比如 Q493E 这个突变，在早期毒株</w:t>
      </w:r>
      <w:proofErr w:type="gramStart"/>
      <w:r w:rsidRPr="00244CBB">
        <w:t>里作用</w:t>
      </w:r>
      <w:proofErr w:type="gramEnd"/>
      <w:r w:rsidRPr="00244CBB">
        <w:t>很小，但在 Omicron 背景下，能大幅增强免疫逃逸。</w:t>
      </w:r>
    </w:p>
    <w:p w14:paraId="5511AAD0" w14:textId="77777777" w:rsidR="00244CBB" w:rsidRPr="00244CBB" w:rsidRDefault="00244CBB" w:rsidP="00244CBB">
      <w:pPr>
        <w:rPr>
          <w:rFonts w:hint="eastAsia"/>
        </w:rPr>
      </w:pPr>
      <w:r w:rsidRPr="00244CBB">
        <w:t>多个突变组合起来，实现1+1&gt;2的效果，这是 Omicron 如此成功的关键之一。</w:t>
      </w:r>
    </w:p>
    <w:p w14:paraId="71E2564D" w14:textId="51970235" w:rsidR="00244CBB" w:rsidRPr="00244CBB" w:rsidRDefault="002768DA" w:rsidP="00244CBB">
      <w:pPr>
        <w:rPr>
          <w:rFonts w:hint="eastAsia"/>
        </w:rPr>
      </w:pPr>
      <w:r w:rsidRPr="002768DA">
        <w:rPr>
          <w:noProof/>
        </w:rPr>
        <w:lastRenderedPageBreak/>
        <w:drawing>
          <wp:inline distT="0" distB="0" distL="0" distR="0" wp14:anchorId="792900A9" wp14:editId="32B7EA3E">
            <wp:extent cx="2526492" cy="2893498"/>
            <wp:effectExtent l="0" t="0" r="7620" b="2540"/>
            <wp:docPr id="10561288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1288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30624" cy="289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68DA">
        <w:t>（A）双突变循环图，展示N501Y与Q498R之间的正上位相互作用。星号表示假设加性效应时预期的双突变结合亲和力</w:t>
      </w:r>
    </w:p>
    <w:p w14:paraId="102CCE04" w14:textId="77777777" w:rsidR="002768DA" w:rsidRDefault="002768DA" w:rsidP="00244CBB">
      <w:pPr>
        <w:rPr>
          <w:rFonts w:hint="eastAsia"/>
        </w:rPr>
      </w:pPr>
    </w:p>
    <w:p w14:paraId="643177DE" w14:textId="5D33FC6E" w:rsidR="002768DA" w:rsidRDefault="00D231DB" w:rsidP="00244CBB">
      <w:pPr>
        <w:rPr>
          <w:rFonts w:hint="eastAsia"/>
        </w:rPr>
      </w:pPr>
      <w:r>
        <w:rPr>
          <w:rFonts w:hint="eastAsia"/>
        </w:rPr>
        <w:t>回到PPT4，</w:t>
      </w:r>
      <w:r w:rsidRPr="00D231DB">
        <w:t>Omicron 这么多突变加起来，在原始</w:t>
      </w:r>
      <w:proofErr w:type="gramStart"/>
      <w:r w:rsidRPr="00D231DB">
        <w:t>株背景</w:t>
      </w:r>
      <w:proofErr w:type="gramEnd"/>
      <w:r w:rsidRPr="00D231DB">
        <w:t>下亲和力会掉到很低，但在有 N501Y 的 Beta 背景下就能维持正常亲和力，这就是上位性效应带来的 “亲和力缓冲”</w:t>
      </w:r>
    </w:p>
    <w:p w14:paraId="31D3F9DA" w14:textId="77777777" w:rsidR="00D231DB" w:rsidRDefault="00D231DB" w:rsidP="00244CBB">
      <w:pPr>
        <w:rPr>
          <w:rFonts w:hint="eastAsia"/>
        </w:rPr>
      </w:pPr>
    </w:p>
    <w:p w14:paraId="21318199" w14:textId="77777777" w:rsidR="00D231DB" w:rsidRDefault="00D231DB" w:rsidP="00244CBB">
      <w:pPr>
        <w:rPr>
          <w:rFonts w:hint="eastAsia"/>
        </w:rPr>
      </w:pPr>
    </w:p>
    <w:p w14:paraId="789299D9" w14:textId="77777777" w:rsidR="0014199D" w:rsidRDefault="0014199D" w:rsidP="0014199D">
      <w:pPr>
        <w:rPr>
          <w:rFonts w:hint="eastAsia"/>
        </w:rPr>
      </w:pPr>
      <w:r w:rsidRPr="0014199D">
        <w:t>Starr TN, et al. Shifting mutational constraints in the SARS-CoV-2 receptor-binding domain during viral evolution. Science, 2022, 377(6604): 420-424.</w:t>
      </w:r>
    </w:p>
    <w:p w14:paraId="171E24CA" w14:textId="77777777" w:rsidR="0014199D" w:rsidRDefault="0014199D" w:rsidP="00244CBB">
      <w:pPr>
        <w:rPr>
          <w:rFonts w:hint="eastAsia"/>
        </w:rPr>
      </w:pPr>
    </w:p>
    <w:p w14:paraId="1CCCD1A0" w14:textId="77777777" w:rsidR="0014199D" w:rsidRDefault="0014199D" w:rsidP="00244CBB">
      <w:pPr>
        <w:rPr>
          <w:rFonts w:hint="eastAsia"/>
        </w:rPr>
      </w:pPr>
    </w:p>
    <w:p w14:paraId="1315CC73" w14:textId="21E83477" w:rsidR="00244CBB" w:rsidRPr="00244CBB" w:rsidRDefault="00244CBB" w:rsidP="00244CBB">
      <w:pPr>
        <w:rPr>
          <w:rFonts w:hint="eastAsia"/>
        </w:rPr>
      </w:pPr>
      <w:r w:rsidRPr="00244CBB">
        <w:t>PPT</w:t>
      </w:r>
      <w:r w:rsidR="002768DA">
        <w:rPr>
          <w:rFonts w:hint="eastAsia"/>
        </w:rPr>
        <w:t>7</w:t>
      </w:r>
      <w:r w:rsidRPr="00244CBB">
        <w:t>：总结：点突变的核心地位</w:t>
      </w:r>
    </w:p>
    <w:p w14:paraId="465110A6" w14:textId="77777777" w:rsidR="00244CBB" w:rsidRPr="00244CBB" w:rsidRDefault="00244CBB" w:rsidP="00244CBB">
      <w:pPr>
        <w:rPr>
          <w:rFonts w:hint="eastAsia"/>
        </w:rPr>
      </w:pPr>
      <w:r w:rsidRPr="00244CBB">
        <w:t>最后做个小结：</w:t>
      </w:r>
    </w:p>
    <w:p w14:paraId="2EF884FA" w14:textId="77777777" w:rsidR="00244CBB" w:rsidRPr="00244CBB" w:rsidRDefault="00244CBB" w:rsidP="00244CBB">
      <w:pPr>
        <w:numPr>
          <w:ilvl w:val="0"/>
          <w:numId w:val="3"/>
        </w:numPr>
        <w:rPr>
          <w:rFonts w:hint="eastAsia"/>
        </w:rPr>
      </w:pPr>
      <w:r w:rsidRPr="00244CBB">
        <w:t>点突变是新冠进化的基础引擎</w:t>
      </w:r>
    </w:p>
    <w:p w14:paraId="0F12280A" w14:textId="77777777" w:rsidR="00244CBB" w:rsidRPr="00244CBB" w:rsidRDefault="00244CBB" w:rsidP="00244CBB">
      <w:pPr>
        <w:numPr>
          <w:ilvl w:val="0"/>
          <w:numId w:val="3"/>
        </w:numPr>
        <w:rPr>
          <w:rFonts w:hint="eastAsia"/>
        </w:rPr>
      </w:pPr>
      <w:r w:rsidRPr="00244CBB">
        <w:t>RBD 是热点区域，负责入侵 + 逃逸</w:t>
      </w:r>
    </w:p>
    <w:p w14:paraId="4696CA78" w14:textId="77777777" w:rsidR="00244CBB" w:rsidRPr="00244CBB" w:rsidRDefault="00244CBB" w:rsidP="00244CBB">
      <w:pPr>
        <w:numPr>
          <w:ilvl w:val="0"/>
          <w:numId w:val="3"/>
        </w:numPr>
        <w:rPr>
          <w:rFonts w:hint="eastAsia"/>
        </w:rPr>
      </w:pPr>
      <w:r w:rsidRPr="00244CBB">
        <w:t>N501Y 是趋同进化典范</w:t>
      </w:r>
    </w:p>
    <w:p w14:paraId="21E23856" w14:textId="77777777" w:rsidR="00244CBB" w:rsidRPr="00244CBB" w:rsidRDefault="00244CBB" w:rsidP="00244CBB">
      <w:pPr>
        <w:numPr>
          <w:ilvl w:val="0"/>
          <w:numId w:val="3"/>
        </w:numPr>
        <w:rPr>
          <w:rFonts w:hint="eastAsia"/>
        </w:rPr>
      </w:pPr>
      <w:r w:rsidRPr="00244CBB">
        <w:t>Omicron 靠突变组合实现高效逃逸</w:t>
      </w:r>
    </w:p>
    <w:p w14:paraId="7E97ED71" w14:textId="77777777" w:rsidR="00244CBB" w:rsidRPr="00244CBB" w:rsidRDefault="00244CBB" w:rsidP="00244CBB">
      <w:pPr>
        <w:numPr>
          <w:ilvl w:val="0"/>
          <w:numId w:val="3"/>
        </w:numPr>
        <w:rPr>
          <w:rFonts w:hint="eastAsia"/>
        </w:rPr>
      </w:pPr>
      <w:r w:rsidRPr="00244CBB">
        <w:t>免疫缺陷宿主加速突变产生</w:t>
      </w:r>
    </w:p>
    <w:p w14:paraId="15CCFA79" w14:textId="53018CFC" w:rsidR="00252984" w:rsidRDefault="00244CBB" w:rsidP="002768DA">
      <w:pPr>
        <w:numPr>
          <w:ilvl w:val="0"/>
          <w:numId w:val="3"/>
        </w:numPr>
      </w:pPr>
      <w:r w:rsidRPr="00244CBB">
        <w:t>上位性让病毒进化更灵活</w:t>
      </w:r>
    </w:p>
    <w:p w14:paraId="3412B859" w14:textId="77777777" w:rsidR="002C1082" w:rsidRDefault="002C1082" w:rsidP="002C1082"/>
    <w:p w14:paraId="53DC8AAC" w14:textId="77777777" w:rsidR="002C1082" w:rsidRDefault="002C1082" w:rsidP="002C1082"/>
    <w:p w14:paraId="661893D5" w14:textId="77777777" w:rsidR="002C1082" w:rsidRDefault="002C1082" w:rsidP="002C1082">
      <w:r>
        <w:rPr>
          <w:rFonts w:hint="eastAsia"/>
        </w:rPr>
        <w:t>文献汇总：</w:t>
      </w:r>
    </w:p>
    <w:p w14:paraId="32131CE2" w14:textId="3B70812E" w:rsidR="002C1082" w:rsidRDefault="002C1082" w:rsidP="002C1082">
      <w:pPr>
        <w:rPr>
          <w:rFonts w:hint="eastAsia"/>
        </w:rPr>
      </w:pPr>
      <w:r w:rsidRPr="0014199D">
        <w:t>Starr TN, et al. Shifting mutational constraints in the SARS-CoV-2 receptor-binding domain during viral evolution. Science, 2022, 377(6604): 420-424.</w:t>
      </w:r>
    </w:p>
    <w:p w14:paraId="54FFAF68" w14:textId="2247E6DD" w:rsidR="002C1082" w:rsidRDefault="002C1082" w:rsidP="002C1082"/>
    <w:p w14:paraId="2CD2D9D8" w14:textId="77777777" w:rsidR="002C1082" w:rsidRPr="00244CBB" w:rsidRDefault="002C1082" w:rsidP="002C1082">
      <w:pPr>
        <w:rPr>
          <w:rFonts w:hint="eastAsia"/>
        </w:rPr>
      </w:pPr>
      <w:r w:rsidRPr="0014199D">
        <w:t>Martin DP, et al. The emergence and ongoing convergent evolution of the SARS-CoV-2 N501Y lineages. Cell, 2021, 184(20): 5189-5200.e7.</w:t>
      </w:r>
    </w:p>
    <w:p w14:paraId="2871B253" w14:textId="77777777" w:rsidR="002C1082" w:rsidRDefault="002C1082" w:rsidP="002C1082"/>
    <w:p w14:paraId="7BAC0541" w14:textId="1F7A2292" w:rsidR="002C1082" w:rsidRPr="00244CBB" w:rsidRDefault="002C1082" w:rsidP="002C1082">
      <w:pPr>
        <w:rPr>
          <w:rFonts w:hint="eastAsia"/>
        </w:rPr>
      </w:pPr>
      <w:r w:rsidRPr="0014199D">
        <w:t>Ko SH, et al. Rapid intra-host diversification and evolution of SARS-CoV-2 in advanced HIV infection. Nature Communications, 2024, 15(1).</w:t>
      </w:r>
    </w:p>
    <w:sectPr w:rsidR="002C1082" w:rsidRPr="00244C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900E0" w14:textId="77777777" w:rsidR="00DC63AA" w:rsidRDefault="00DC63AA" w:rsidP="00244CBB">
      <w:pPr>
        <w:rPr>
          <w:rFonts w:hint="eastAsia"/>
        </w:rPr>
      </w:pPr>
      <w:r>
        <w:separator/>
      </w:r>
    </w:p>
  </w:endnote>
  <w:endnote w:type="continuationSeparator" w:id="0">
    <w:p w14:paraId="45E82CCB" w14:textId="77777777" w:rsidR="00DC63AA" w:rsidRDefault="00DC63AA" w:rsidP="00244CB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7669F" w14:textId="77777777" w:rsidR="00DC63AA" w:rsidRDefault="00DC63AA" w:rsidP="00244CBB">
      <w:pPr>
        <w:rPr>
          <w:rFonts w:hint="eastAsia"/>
        </w:rPr>
      </w:pPr>
      <w:r>
        <w:separator/>
      </w:r>
    </w:p>
  </w:footnote>
  <w:footnote w:type="continuationSeparator" w:id="0">
    <w:p w14:paraId="54B36075" w14:textId="77777777" w:rsidR="00DC63AA" w:rsidRDefault="00DC63AA" w:rsidP="00244CB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79608C"/>
    <w:multiLevelType w:val="multilevel"/>
    <w:tmpl w:val="4F723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624691"/>
    <w:multiLevelType w:val="multilevel"/>
    <w:tmpl w:val="D08AF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FBB06C5"/>
    <w:multiLevelType w:val="multilevel"/>
    <w:tmpl w:val="C816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3667697">
    <w:abstractNumId w:val="0"/>
  </w:num>
  <w:num w:numId="2" w16cid:durableId="1446656863">
    <w:abstractNumId w:val="2"/>
  </w:num>
  <w:num w:numId="3" w16cid:durableId="4806622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19F"/>
    <w:rsid w:val="000D27A9"/>
    <w:rsid w:val="0014199D"/>
    <w:rsid w:val="00244CBB"/>
    <w:rsid w:val="00252984"/>
    <w:rsid w:val="002768DA"/>
    <w:rsid w:val="002C1082"/>
    <w:rsid w:val="005007DD"/>
    <w:rsid w:val="00637D45"/>
    <w:rsid w:val="006F3431"/>
    <w:rsid w:val="009174E1"/>
    <w:rsid w:val="0098264E"/>
    <w:rsid w:val="00B0019F"/>
    <w:rsid w:val="00CA508E"/>
    <w:rsid w:val="00D231DB"/>
    <w:rsid w:val="00DC63AA"/>
    <w:rsid w:val="00DD49B9"/>
    <w:rsid w:val="00E0360A"/>
    <w:rsid w:val="00EC250A"/>
    <w:rsid w:val="00FF4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C78277"/>
  <w15:chartTrackingRefBased/>
  <w15:docId w15:val="{8D885D57-4049-4651-9B99-4BFE7694F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D49B9"/>
    <w:pPr>
      <w:keepNext/>
      <w:keepLines/>
      <w:spacing w:before="840" w:after="440" w:line="360" w:lineRule="auto"/>
      <w:outlineLvl w:val="0"/>
    </w:pPr>
    <w:rPr>
      <w:rFonts w:asciiTheme="majorHAnsi" w:eastAsia="仿宋" w:hAnsiTheme="majorHAnsi" w:cstheme="majorBidi"/>
      <w:b/>
      <w:color w:val="000000" w:themeColor="text1"/>
      <w:sz w:val="32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01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019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019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019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019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019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019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019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D49B9"/>
    <w:rPr>
      <w:rFonts w:asciiTheme="majorHAnsi" w:eastAsia="仿宋" w:hAnsiTheme="majorHAnsi" w:cstheme="majorBidi"/>
      <w:b/>
      <w:color w:val="000000" w:themeColor="text1"/>
      <w:sz w:val="32"/>
      <w:szCs w:val="48"/>
    </w:rPr>
  </w:style>
  <w:style w:type="paragraph" w:styleId="a3">
    <w:name w:val="No Spacing"/>
    <w:aliases w:val="姓名学号"/>
    <w:uiPriority w:val="1"/>
    <w:qFormat/>
    <w:rsid w:val="00DD49B9"/>
    <w:pPr>
      <w:widowControl w:val="0"/>
      <w:spacing w:line="360" w:lineRule="auto"/>
    </w:pPr>
    <w:rPr>
      <w:rFonts w:ascii="仿宋" w:eastAsia="仿宋" w:hAnsi="仿宋" w:cs="仿宋"/>
      <w:color w:val="000000" w:themeColor="text1"/>
      <w:sz w:val="24"/>
      <w:szCs w:val="24"/>
    </w:rPr>
  </w:style>
  <w:style w:type="character" w:customStyle="1" w:styleId="20">
    <w:name w:val="标题 2 字符"/>
    <w:basedOn w:val="a0"/>
    <w:link w:val="2"/>
    <w:uiPriority w:val="9"/>
    <w:semiHidden/>
    <w:rsid w:val="00B001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001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0019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0019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0019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0019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0019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0019F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B0019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B001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B0019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B0019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B001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B0019F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B0019F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B0019F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B001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B0019F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B0019F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244CB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244CBB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244CB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244CB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390</Words>
  <Characters>2227</Characters>
  <Application>Microsoft Office Word</Application>
  <DocSecurity>0</DocSecurity>
  <Lines>18</Lines>
  <Paragraphs>5</Paragraphs>
  <ScaleCrop>false</ScaleCrop>
  <Company/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之谦 章</dc:creator>
  <cp:keywords/>
  <dc:description/>
  <cp:lastModifiedBy>之谦 章</cp:lastModifiedBy>
  <cp:revision>5</cp:revision>
  <dcterms:created xsi:type="dcterms:W3CDTF">2026-05-02T03:30:00Z</dcterms:created>
  <dcterms:modified xsi:type="dcterms:W3CDTF">2026-06-07T02:08:00Z</dcterms:modified>
</cp:coreProperties>
</file>