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没问题，我已为你去除了所有“考查”、“要求简述”等冗余字眼。以下是为你整理的最纯粹的历年真题汇总版（按题型分类）：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8n8budfubvq3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分子生物学历年真题汇编（2021-2023 纯享版）</w:t>
      </w:r>
    </w:p>
    <w:p w:rsidR="00000000" w:rsidDel="00000000" w:rsidP="00000000" w:rsidRDefault="00000000" w:rsidRPr="00000000" w14:paraId="00000003">
      <w:pPr>
        <w:pStyle w:val="Heading4"/>
        <w:rPr/>
      </w:pPr>
      <w:bookmarkStart w:colFirst="0" w:colLast="0" w:name="_rrwqwej7u6fl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一、 中英互译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英译中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nucleosome, gel electrophoresis, autoradiography, snRNPs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trans-splicing, spliceosome, alternative splicing, extron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nucleoid, kinetochore/centromere, telomere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 value paradox, LncRNA, siRNA, PTGS, RISC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epigenetics, histone code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mitosis, meiosis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eucaryon/eukaryote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enhancer, trans-activation domain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phosphorylation, ubiquitination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transforming factor, codon preference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transposon, SSR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ultracentrifugation, topoisomerase, GFP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中译英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噬菌体展示，噬菌体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终止子，操纵元，操纵区，操纵位点，开放阅读框，多顺反子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转录，解旋酶，复制滑移，滞后链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脱氧核糖核酸，氨基酸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荧光共振能量转移（FRET）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组蛋白，核小体，异染色质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甲基化，糖基化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表观遗传，表观遗传组学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同源重组，转座子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功能基因组学，蛋白质组学，反向遗传学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图位克隆，原位杂交，拟核</w:t>
      </w:r>
    </w:p>
    <w:p w:rsidR="00000000" w:rsidDel="00000000" w:rsidP="00000000" w:rsidRDefault="00000000" w:rsidRPr="00000000" w14:paraId="0000001D">
      <w:pPr>
        <w:pStyle w:val="Heading4"/>
        <w:rPr/>
      </w:pPr>
      <w:bookmarkStart w:colFirst="0" w:colLast="0" w:name="_ypvwr51b4fpj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二、 判断与选择题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聚合酶链式反应（PCR）技术的发明者是谁？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起始密码子 AUG 编码的具体氨基酸是什么？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遗传密码（Genetic codons）的通用性是否存在例外情况？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RNA依赖的DNA聚合酶（RdDP）是否参与DNA复制过程？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信使RNA（mRNA）序列能够解读出哪些信息（如翻译效率、稳定性等）？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DNA复制与转录过程中各种酶的名称和作用。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原核生物翻译的第一个氨基酸（fMet）与真核起始氨基酸（Met）的区别。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原核生物是否有SD序列帮助翻译起始？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原核与真核 Class III 起始复合体的区别（TFA、TFB、TFC的作用）。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rRNA和tRNA转录时分别需要/不需要哪些 Class III 组分？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转录因子（TF）或激活子是否通常含有结合结构域（BD结构域）？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小干扰RNA（siRNA）的功能机制。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Cas13家族蛋白介导RNA敲降的作用机制。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色氨酸操纵子（Trp operon）的衰减机制与阻遏蛋白作用原理。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乳糖操纵子与色氨酸操纵子的调节机制异同点。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农杆菌双元载体中的辅助载体（helper plasmid）是否含有 vir 基因？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蓝白斑筛选的原理。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母亲的特定行为是否会通过表观遗传学途径传给后代？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核糖体执行翻译时相关的蛋白结构位点细节。</w:t>
      </w:r>
    </w:p>
    <w:p w:rsidR="00000000" w:rsidDel="00000000" w:rsidP="00000000" w:rsidRDefault="00000000" w:rsidRPr="00000000" w14:paraId="00000031">
      <w:pPr>
        <w:pStyle w:val="Heading4"/>
        <w:rPr/>
      </w:pPr>
      <w:bookmarkStart w:colFirst="0" w:colLast="0" w:name="_v45a6swvk6oh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三、 简答题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简述DNA复制的三种方式（类型）。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简述mRNA剪接（splicing）的过程。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简述miRNA的合成过程。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什么是加帽（capping）？有哪几种类型及其生物学作用？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根据给定图形中核苷酸链的不同化学键，写出对应水解酶的名称及区别。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简述Class II转录起始前复合体（preinitiation complex）的装配过程。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除Pol I、II、III之外，还有哪些RNA聚合酶？各有什么作用？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真核生物和原核生物的翻译起始过程有什么不同？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简述原核生物30S起始复合物（30S initiation complex）的装配步骤。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翻译过程中需要哪几种RNA？分别说出其生物学功能。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简述三种检测DNA与蛋白质相互作用的技术。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列举并简述三种检测蛋白质与蛋白质相互作用的技术。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简述酵母双杂交（Y2H）系统的基本操作步骤。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简述三种能够改变蛋白质活性的修饰方式。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简述将目的基因导入质粒的三种方法。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给出3种在反向遗传学中获得基因功能丧失（loss of function）的方法。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在基因表达载体中加入tags（标签）有什么作用？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植物细胞转入质粒常用的细菌是什么？需要用到哪个相关片段？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简述着丝粒（centromere）的三个特点/功能。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简述色氨酸操纵子的两种调节机制。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大肠杆菌组氨酸合成基因的前导序列含7个连续的组氨酸密码子，有何生物学功能？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什么是表观遗传（Epigenetic inheritance）？列举两个以上事例。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简述蘑菇毒素的作用机制。</w:t>
      </w:r>
    </w:p>
    <w:p w:rsidR="00000000" w:rsidDel="00000000" w:rsidP="00000000" w:rsidRDefault="00000000" w:rsidRPr="00000000" w14:paraId="00000049">
      <w:pPr>
        <w:pStyle w:val="Heading4"/>
        <w:rPr/>
      </w:pPr>
      <w:bookmarkStart w:colFirst="0" w:colLast="0" w:name="_bd31d0jhb2qv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四、 分析大题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遗传物质证明：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Griffith（格里菲斯）实验和Hershey-Chase（赫尔希-蔡斯）实验各自是如何证明DNA是遗传物质的？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端粒机制：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什么是telomere（端粒）？简述其三种主要功能。催化端粒合成的酶是什么？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操纵子机制：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看图说明Trp操纵子（色氨酸操纵子）内部衰减子的调控原理。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机制对比：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siRNA和miRNA在生物合成及功能上有什么不同？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实验设计（基因表达验证）：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假设一种基因（如水稻中的某基因）可被盐分诱导表达，设计实验验证该假设并写出操作步骤。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实验设计（可变剪接验证）：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已知exon 1、2、3、4长度分别为500、200、200、300bp。判断其不同可变剪接产物（1-2-3-4和1-3-4组合）的大小，并设计实验验证存在这两种可变剪接。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实验设计（内含子验证）：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已知一段cDNA可能包含300bp的内含子（由RNA可变剪接所致），设计实验判断其是否含该内含子。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实验设计（载体构建）：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给定X质粒（含Sal I, Xho I, BamH I位点）和Y基因（含Sal I, BamH I位点），选择内切酶并简述同尾酶的使用原理，以及避免酶切错误的方法。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