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D55F" w14:textId="2C2AAF99" w:rsidR="002A4283" w:rsidRDefault="0030236D">
      <w:pPr>
        <w:pStyle w:val="Heading"/>
      </w:pPr>
      <w:r>
        <w:t xml:space="preserve"> </w:t>
      </w:r>
    </w:p>
    <w:p w14:paraId="7FC78822" w14:textId="77777777" w:rsidR="002A4283" w:rsidRDefault="002A4283">
      <w:pPr>
        <w:pStyle w:val="Heading"/>
      </w:pPr>
    </w:p>
    <w:p w14:paraId="24BE6C66" w14:textId="77777777" w:rsidR="002A4283" w:rsidRDefault="002A4283">
      <w:pPr>
        <w:pStyle w:val="Heading"/>
      </w:pPr>
    </w:p>
    <w:p w14:paraId="38515C32" w14:textId="77777777" w:rsidR="002A4283" w:rsidRDefault="002A4283">
      <w:pPr>
        <w:pStyle w:val="Heading"/>
        <w:spacing w:line="240" w:lineRule="auto"/>
      </w:pPr>
    </w:p>
    <w:p w14:paraId="244ACD85" w14:textId="34917BE8" w:rsidR="002A4283" w:rsidRDefault="002A4283">
      <w:pPr>
        <w:pStyle w:val="FreeForm"/>
        <w:tabs>
          <w:tab w:val="left" w:pos="1643"/>
          <w:tab w:val="left" w:pos="3286"/>
          <w:tab w:val="left" w:pos="4929"/>
          <w:tab w:val="left" w:pos="6572"/>
          <w:tab w:val="left" w:pos="8215"/>
        </w:tabs>
        <w:suppressAutoHyphens/>
        <w:spacing w:line="240" w:lineRule="auto"/>
        <w:ind w:firstLine="0"/>
        <w:outlineLvl w:val="0"/>
        <w:rPr>
          <w:rFonts w:ascii="Calibri" w:eastAsia="Calibri" w:hAnsi="Calibri" w:cs="Calibri"/>
          <w:sz w:val="40"/>
          <w:szCs w:val="40"/>
          <w:u w:color="000000"/>
        </w:rPr>
      </w:pPr>
      <w:r>
        <w:rPr>
          <w:rFonts w:ascii="Calibri" w:eastAsia="Calibri" w:hAnsi="Calibri" w:cs="Calibri"/>
          <w:b/>
          <w:bCs/>
          <w:color w:val="585858"/>
          <w:sz w:val="40"/>
          <w:szCs w:val="40"/>
          <w:u w:color="585858"/>
        </w:rPr>
        <w:t>M</w:t>
      </w:r>
      <w:r>
        <w:rPr>
          <w:rFonts w:ascii="Calibri" w:eastAsia="Calibri" w:hAnsi="Calibri" w:cs="Calibri"/>
          <w:sz w:val="40"/>
          <w:szCs w:val="40"/>
          <w:u w:color="000000"/>
        </w:rPr>
        <w:t xml:space="preserve">ind, </w:t>
      </w:r>
      <w:r>
        <w:rPr>
          <w:rFonts w:ascii="Calibri" w:eastAsia="Calibri" w:hAnsi="Calibri" w:cs="Calibri"/>
          <w:b/>
          <w:bCs/>
          <w:color w:val="585858"/>
          <w:sz w:val="40"/>
          <w:szCs w:val="40"/>
          <w:u w:color="585858"/>
        </w:rPr>
        <w:t>B</w:t>
      </w:r>
      <w:r>
        <w:rPr>
          <w:rFonts w:ascii="Calibri" w:eastAsia="Calibri" w:hAnsi="Calibri" w:cs="Calibri"/>
          <w:sz w:val="40"/>
          <w:szCs w:val="40"/>
          <w:u w:color="000000"/>
        </w:rPr>
        <w:t xml:space="preserve">rain, and </w:t>
      </w:r>
      <w:r>
        <w:rPr>
          <w:rFonts w:ascii="Calibri" w:eastAsia="Calibri" w:hAnsi="Calibri" w:cs="Calibri"/>
          <w:b/>
          <w:bCs/>
          <w:color w:val="585858"/>
          <w:sz w:val="40"/>
          <w:szCs w:val="40"/>
          <w:u w:color="585858"/>
        </w:rPr>
        <w:t>M</w:t>
      </w:r>
      <w:r w:rsidR="002F391A">
        <w:rPr>
          <w:rFonts w:ascii="Calibri" w:eastAsia="Calibri" w:hAnsi="Calibri" w:cs="Calibri"/>
          <w:sz w:val="40"/>
          <w:szCs w:val="40"/>
          <w:u w:color="000000"/>
          <w:lang w:val="da-DK"/>
        </w:rPr>
        <w:t xml:space="preserve">odels </w:t>
      </w:r>
      <w:r w:rsidR="003A183E">
        <w:rPr>
          <w:rFonts w:ascii="Calibri" w:eastAsia="Calibri" w:hAnsi="Calibri" w:cs="Calibri"/>
          <w:sz w:val="40"/>
          <w:szCs w:val="40"/>
          <w:u w:color="000000"/>
          <w:lang w:val="da-DK"/>
        </w:rPr>
        <w:t>202</w:t>
      </w:r>
      <w:r w:rsidR="00F54A6D">
        <w:rPr>
          <w:rFonts w:ascii="Calibri" w:eastAsia="Calibri" w:hAnsi="Calibri" w:cs="Calibri"/>
          <w:sz w:val="40"/>
          <w:szCs w:val="40"/>
          <w:u w:color="000000"/>
          <w:lang w:val="da-DK"/>
        </w:rPr>
        <w:t>2/23</w:t>
      </w:r>
    </w:p>
    <w:p w14:paraId="64BB3B9C" w14:textId="77777777" w:rsidR="002A4283" w:rsidRDefault="002A4283">
      <w:pPr>
        <w:pStyle w:val="Heading"/>
      </w:pPr>
    </w:p>
    <w:p w14:paraId="7DEAB6C5" w14:textId="77777777" w:rsidR="002A4283" w:rsidRDefault="00661E59">
      <w:pPr>
        <w:pStyle w:val="Subheading"/>
        <w:jc w:val="both"/>
        <w:rPr>
          <w:rFonts w:ascii="Arial" w:eastAsia="Arial" w:hAnsi="Arial" w:cs="Arial"/>
          <w:color w:val="000000"/>
          <w:sz w:val="24"/>
          <w:szCs w:val="24"/>
        </w:rPr>
      </w:pPr>
      <w:r>
        <w:rPr>
          <w:noProof/>
        </w:rPr>
        <w:drawing>
          <wp:anchor distT="152400" distB="152400" distL="152400" distR="152400" simplePos="0" relativeHeight="251652608" behindDoc="0" locked="0" layoutInCell="1" allowOverlap="1" wp14:anchorId="40E38029" wp14:editId="72B87EF5">
            <wp:simplePos x="0" y="0"/>
            <wp:positionH relativeFrom="page">
              <wp:posOffset>4726305</wp:posOffset>
            </wp:positionH>
            <wp:positionV relativeFrom="page">
              <wp:posOffset>434340</wp:posOffset>
            </wp:positionV>
            <wp:extent cx="1915795" cy="1789430"/>
            <wp:effectExtent l="0" t="0" r="0" b="0"/>
            <wp:wrapThrough wrapText="bothSides">
              <wp:wrapPolygon edited="0">
                <wp:start x="2577" y="0"/>
                <wp:lineTo x="859" y="1840"/>
                <wp:lineTo x="0" y="3373"/>
                <wp:lineTo x="0" y="17170"/>
                <wp:lineTo x="573" y="19622"/>
                <wp:lineTo x="1146" y="20236"/>
                <wp:lineTo x="21192" y="20236"/>
                <wp:lineTo x="21192" y="14717"/>
                <wp:lineTo x="20046" y="11651"/>
                <wp:lineTo x="19187" y="10424"/>
                <wp:lineTo x="21192" y="5519"/>
                <wp:lineTo x="21192" y="1840"/>
                <wp:lineTo x="17755" y="613"/>
                <wp:lineTo x="6300" y="0"/>
                <wp:lineTo x="2577"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795" cy="17894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152400" distB="152400" distL="152400" distR="152400" simplePos="0" relativeHeight="251653632" behindDoc="0" locked="0" layoutInCell="1" allowOverlap="1" wp14:anchorId="2AEB6395" wp14:editId="2358183B">
            <wp:simplePos x="0" y="0"/>
            <wp:positionH relativeFrom="page">
              <wp:posOffset>1454785</wp:posOffset>
            </wp:positionH>
            <wp:positionV relativeFrom="page">
              <wp:posOffset>383540</wp:posOffset>
            </wp:positionV>
            <wp:extent cx="1957705" cy="1428750"/>
            <wp:effectExtent l="0" t="0" r="0" b="0"/>
            <wp:wrapNone/>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ted-imag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1428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072A15F" w14:textId="77777777" w:rsidR="002A4283" w:rsidRDefault="003721DA">
      <w:pPr>
        <w:pStyle w:val="Subtitle1"/>
      </w:pPr>
      <w:r>
        <w:t>Bayesian Brain Hypothesis</w:t>
      </w:r>
    </w:p>
    <w:p w14:paraId="38A59274" w14:textId="77777777" w:rsidR="006E3A02" w:rsidRDefault="006E3A02">
      <w:pPr>
        <w:pStyle w:val="Body"/>
      </w:pPr>
    </w:p>
    <w:p w14:paraId="42F036EB" w14:textId="14604252" w:rsidR="006E3A02" w:rsidRDefault="003721DA">
      <w:pPr>
        <w:pStyle w:val="Body"/>
      </w:pPr>
      <w:r w:rsidRPr="00061FD8">
        <w:t>In this lab we will explore pr</w:t>
      </w:r>
      <w:r w:rsidR="008D6FCE" w:rsidRPr="00061FD8">
        <w:t>operties of statistical models</w:t>
      </w:r>
      <w:r w:rsidRPr="00061FD8">
        <w:t xml:space="preserve">. </w:t>
      </w:r>
      <w:r w:rsidR="008D6FCE" w:rsidRPr="00061FD8">
        <w:t>T</w:t>
      </w:r>
      <w:r w:rsidRPr="00061FD8">
        <w:t>h</w:t>
      </w:r>
      <w:r w:rsidR="00713FB6" w:rsidRPr="00061FD8">
        <w:t xml:space="preserve">e goal </w:t>
      </w:r>
      <w:r w:rsidR="00061FD8">
        <w:t>of the</w:t>
      </w:r>
      <w:r w:rsidRPr="00061FD8">
        <w:t xml:space="preserve"> exercise is to give you a feel for </w:t>
      </w:r>
      <w:r w:rsidR="00061FD8">
        <w:t xml:space="preserve">working with probability distributions, </w:t>
      </w:r>
      <w:r w:rsidRPr="00061FD8">
        <w:t>the problem of Bayesian Inference</w:t>
      </w:r>
      <w:r w:rsidR="00061FD8">
        <w:t xml:space="preserve">, </w:t>
      </w:r>
      <w:r w:rsidR="00F54A6D">
        <w:t>but especially to</w:t>
      </w:r>
      <w:r w:rsidR="00061FD8">
        <w:t xml:space="preserve"> teach you how to write a report</w:t>
      </w:r>
      <w:r w:rsidRPr="00061FD8">
        <w:t>.</w:t>
      </w:r>
    </w:p>
    <w:p w14:paraId="17F17118" w14:textId="248C71A0" w:rsidR="00F54A6D" w:rsidRPr="00F54A6D" w:rsidRDefault="003B2847" w:rsidP="00F54A6D">
      <w:pPr>
        <w:pStyle w:val="Body"/>
        <w:numPr>
          <w:ilvl w:val="0"/>
          <w:numId w:val="2"/>
        </w:numPr>
        <w:rPr>
          <w:i/>
          <w:iCs/>
        </w:rPr>
      </w:pPr>
      <w:r>
        <w:rPr>
          <w:i/>
          <w:iCs/>
        </w:rPr>
        <w:t>Start you</w:t>
      </w:r>
      <w:r w:rsidRPr="00F54A6D">
        <w:rPr>
          <w:i/>
          <w:iCs/>
        </w:rPr>
        <w:t xml:space="preserve">r lab report by indicating your student ID and the title of the lab. </w:t>
      </w:r>
    </w:p>
    <w:p w14:paraId="426C487E" w14:textId="4B422AED" w:rsidR="003B2847" w:rsidRDefault="003B2847" w:rsidP="00F54A6D">
      <w:pPr>
        <w:pStyle w:val="Body"/>
        <w:numPr>
          <w:ilvl w:val="0"/>
          <w:numId w:val="2"/>
        </w:numPr>
      </w:pPr>
      <w:r w:rsidRPr="00F54A6D">
        <w:rPr>
          <w:i/>
          <w:iCs/>
        </w:rPr>
        <w:t>Answer each</w:t>
      </w:r>
      <w:r>
        <w:rPr>
          <w:i/>
          <w:iCs/>
        </w:rPr>
        <w:t xml:space="preserve"> of the </w:t>
      </w:r>
      <w:r w:rsidR="00F54A6D">
        <w:rPr>
          <w:i/>
          <w:iCs/>
        </w:rPr>
        <w:t>questions</w:t>
      </w:r>
      <w:r>
        <w:rPr>
          <w:i/>
          <w:iCs/>
        </w:rPr>
        <w:t xml:space="preserve"> after having copied it.</w:t>
      </w:r>
    </w:p>
    <w:p w14:paraId="65E45CA5" w14:textId="5E442781" w:rsidR="003D1975" w:rsidRDefault="003D1975">
      <w:pPr>
        <w:pStyle w:val="Body"/>
      </w:pPr>
      <w:r>
        <w:t xml:space="preserve">We will try to account for a phenomenon in visual speed perception where low-contrast stimuli appear to move slower than high-contrast stimuli. Such a phenomenon is suspected to induce drivers to underestimate their driving speed in fog and speed up increasing the chance of accidents. The model we will implement is described in a paper, but we will not implement heavy tails (we will do it in the next lab). </w:t>
      </w:r>
      <w:r w:rsidRPr="003D1975">
        <w:t xml:space="preserve">Stocker, A., </w:t>
      </w:r>
      <w:proofErr w:type="spellStart"/>
      <w:r w:rsidRPr="003D1975">
        <w:t>Simoncelli</w:t>
      </w:r>
      <w:proofErr w:type="spellEnd"/>
      <w:r w:rsidRPr="003D1975">
        <w:t xml:space="preserve">, E. Noise characteristics and prior expectations in human visual speed perception. Nat </w:t>
      </w:r>
      <w:proofErr w:type="spellStart"/>
      <w:r w:rsidRPr="003D1975">
        <w:t>Neurosci</w:t>
      </w:r>
      <w:proofErr w:type="spellEnd"/>
      <w:r w:rsidRPr="003D1975">
        <w:t xml:space="preserve"> 9, 578</w:t>
      </w:r>
      <w:r w:rsidRPr="003D1975">
        <w:t>–</w:t>
      </w:r>
      <w:r w:rsidRPr="003D1975">
        <w:t>585 (2006). https://doi.org/10.1038/nn1669</w:t>
      </w:r>
      <w:r>
        <w:t xml:space="preserve"> </w:t>
      </w:r>
    </w:p>
    <w:p w14:paraId="4914BF3B" w14:textId="3BF91EFD" w:rsidR="003D1975" w:rsidRDefault="003D1975">
      <w:pPr>
        <w:pStyle w:val="Body"/>
      </w:pPr>
      <w:r>
        <w:fldChar w:fldCharType="begin"/>
      </w:r>
      <w:r>
        <w:instrText xml:space="preserve"> INCLUDEPICTURE "https://media.springernature.com/lw685/springer-static/image/art%3A10.1038%2Fnn1669/MediaObjects/41593_2006_Article_BFnn1669_Fig1_HTML.jpg" \* MERGEFORMATINET </w:instrText>
      </w:r>
      <w:r>
        <w:fldChar w:fldCharType="separate"/>
      </w:r>
      <w:r>
        <w:rPr>
          <w:noProof/>
        </w:rPr>
        <w:drawing>
          <wp:inline distT="0" distB="0" distL="0" distR="0" wp14:anchorId="5F26A09B" wp14:editId="67EC4C33">
            <wp:extent cx="5727700" cy="2418080"/>
            <wp:effectExtent l="0" t="0" r="0" b="0"/>
            <wp:docPr id="3" name="Picture 3"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18080"/>
                    </a:xfrm>
                    <a:prstGeom prst="rect">
                      <a:avLst/>
                    </a:prstGeom>
                    <a:noFill/>
                    <a:ln>
                      <a:noFill/>
                    </a:ln>
                  </pic:spPr>
                </pic:pic>
              </a:graphicData>
            </a:graphic>
          </wp:inline>
        </w:drawing>
      </w:r>
      <w:r>
        <w:fldChar w:fldCharType="end"/>
      </w:r>
    </w:p>
    <w:p w14:paraId="29FFDFCE" w14:textId="77777777" w:rsidR="003D1975" w:rsidRDefault="003D1975">
      <w:pPr>
        <w:pStyle w:val="Body"/>
      </w:pPr>
    </w:p>
    <w:p w14:paraId="38943C86" w14:textId="77777777" w:rsidR="003D1975" w:rsidRDefault="003D1975">
      <w:pPr>
        <w:pStyle w:val="Body"/>
      </w:pPr>
    </w:p>
    <w:p w14:paraId="76EFB675" w14:textId="77777777" w:rsidR="003D1975" w:rsidRDefault="003D1975">
      <w:pPr>
        <w:pStyle w:val="Body"/>
      </w:pPr>
    </w:p>
    <w:p w14:paraId="1EE16F18" w14:textId="77777777" w:rsidR="003D1975" w:rsidRDefault="003D1975">
      <w:pPr>
        <w:pStyle w:val="Body"/>
      </w:pPr>
    </w:p>
    <w:p w14:paraId="033C5474" w14:textId="1962877A" w:rsidR="003721DA" w:rsidRDefault="003D1975" w:rsidP="003D1975">
      <w:pPr>
        <w:pStyle w:val="Body"/>
      </w:pPr>
      <w:r>
        <w:rPr>
          <w:noProof/>
        </w:rPr>
        <w:drawing>
          <wp:anchor distT="0" distB="0" distL="114300" distR="114300" simplePos="0" relativeHeight="251659264" behindDoc="0" locked="0" layoutInCell="1" allowOverlap="1" wp14:anchorId="3025ABA8" wp14:editId="0256BE3E">
            <wp:simplePos x="0" y="0"/>
            <wp:positionH relativeFrom="column">
              <wp:posOffset>5080959</wp:posOffset>
            </wp:positionH>
            <wp:positionV relativeFrom="paragraph">
              <wp:posOffset>8914</wp:posOffset>
            </wp:positionV>
            <wp:extent cx="508000" cy="1371600"/>
            <wp:effectExtent l="0" t="0" r="0" b="0"/>
            <wp:wrapSquare wrapText="bothSides"/>
            <wp:docPr id="30" name="Picture 30"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 gau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1DA">
        <w:t>We will use the Generative model depicted on the right</w:t>
      </w:r>
      <w:r>
        <w:t>. T</w:t>
      </w:r>
      <w:r w:rsidR="003721DA">
        <w:t xml:space="preserve">he data </w:t>
      </w:r>
      <w:r>
        <w:t>that the</w:t>
      </w:r>
      <w:r w:rsidR="003721DA">
        <w:t xml:space="preserve"> observer will receive (</w:t>
      </w:r>
      <w:proofErr w:type="spellStart"/>
      <w:r w:rsidR="003721DA" w:rsidRPr="003721DA">
        <w:t>r</w:t>
      </w:r>
      <w:r w:rsidR="003721DA" w:rsidRPr="003721DA">
        <w:rPr>
          <w:vertAlign w:val="subscript"/>
        </w:rPr>
        <w:t>i</w:t>
      </w:r>
      <w:proofErr w:type="spellEnd"/>
      <w:r w:rsidR="003721DA">
        <w:t xml:space="preserve">) </w:t>
      </w:r>
      <w:r>
        <w:t>is</w:t>
      </w:r>
      <w:r w:rsidR="00061FD8">
        <w:t xml:space="preserve"> being</w:t>
      </w:r>
      <w:r w:rsidR="003721DA">
        <w:t xml:space="preserve"> generated with probability</w:t>
      </w:r>
      <w:r>
        <w:t>:</w:t>
      </w:r>
    </w:p>
    <w:p w14:paraId="3C808A2F" w14:textId="38658E82" w:rsidR="003721DA" w:rsidRDefault="004F3ACB">
      <w:pPr>
        <w:pStyle w:val="Body"/>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61F8A85" w14:textId="75C39A1D" w:rsidR="00061FD8" w:rsidRDefault="00061FD8" w:rsidP="00061FD8">
      <w:pPr>
        <w:pStyle w:val="Body"/>
        <w:ind w:firstLine="0"/>
      </w:pPr>
      <w:r>
        <w:t xml:space="preserve">This is a Gaussian </w:t>
      </w:r>
      <w:r w:rsidR="00D1521A">
        <w:t>distribution,</w:t>
      </w:r>
      <w:r>
        <w:t xml:space="preserve"> and it is referred to as the likelihood in the following problems. The prior expectation is also as a Gaussian distribution but with 0 mean</w:t>
      </w:r>
      <w:r w:rsidR="003D1975">
        <w:t>:</w:t>
      </w:r>
    </w:p>
    <w:p w14:paraId="1311F672" w14:textId="77777777" w:rsidR="00061FD8" w:rsidRDefault="00061FD8" w:rsidP="00061FD8">
      <w:pPr>
        <w:pStyle w:val="Body"/>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7C44D78F" w14:textId="2D3496E8" w:rsidR="00023354" w:rsidRDefault="003D1975" w:rsidP="004F3ACB">
      <w:pPr>
        <w:pStyle w:val="Body"/>
        <w:ind w:firstLine="0"/>
      </w:pPr>
      <w:r>
        <w:t>Now you will</w:t>
      </w:r>
      <w:r w:rsidR="00730AAD">
        <w:t xml:space="preserve"> use a simple grid-based sampling approach, similar to the one adopted in Lab 1</w:t>
      </w:r>
      <w:r>
        <w:t xml:space="preserve"> where we tested for perception with a series of stimuli</w:t>
      </w:r>
      <w:r w:rsidR="00730AAD">
        <w:t xml:space="preserve">. </w:t>
      </w:r>
      <w:r>
        <w:t>W</w:t>
      </w:r>
      <w:r w:rsidRPr="002D4A92">
        <w:t xml:space="preserve">e </w:t>
      </w:r>
      <w:r>
        <w:t xml:space="preserve">will compute </w:t>
      </w:r>
      <w:r w:rsidRPr="002D4A92">
        <w:t>the values of the probability function</w:t>
      </w:r>
      <w:r>
        <w:t xml:space="preserve"> at regular interval across a range</w:t>
      </w:r>
      <w:r w:rsidRPr="002D4A92">
        <w:t>. It is rarely the case that we can</w:t>
      </w:r>
      <w:r>
        <w:t xml:space="preserve"> </w:t>
      </w:r>
      <w:r w:rsidRPr="002D4A92">
        <w:t>realistically use such an approach, e.g. when operating in many dimensions, or with non</w:t>
      </w:r>
      <w:r>
        <w:t>-</w:t>
      </w:r>
      <w:r w:rsidRPr="002D4A92">
        <w:t>smooth</w:t>
      </w:r>
      <w:r>
        <w:t xml:space="preserve"> </w:t>
      </w:r>
      <w:r w:rsidRPr="002D4A92">
        <w:t>functions. In practice</w:t>
      </w:r>
      <w:r>
        <w:t>,</w:t>
      </w:r>
      <w:r w:rsidRPr="002D4A92">
        <w:t xml:space="preserve"> modern methods use much more complicated sampling</w:t>
      </w:r>
      <w:r>
        <w:t xml:space="preserve"> </w:t>
      </w:r>
      <w:r w:rsidRPr="002D4A92">
        <w:t>approaches, which we will not discuss here).</w:t>
      </w:r>
      <w:r>
        <w:t xml:space="preserve"> </w:t>
      </w:r>
      <w:r w:rsidR="00730AAD">
        <w:t>A normal distri</w:t>
      </w:r>
      <w:r w:rsidR="007974ED">
        <w:t xml:space="preserve">bution is specified by </w:t>
      </w:r>
      <w:proofErr w:type="spellStart"/>
      <w:r w:rsidR="007974ED" w:rsidRPr="00061FD8">
        <w:rPr>
          <w:rFonts w:ascii="Courier New" w:hAnsi="Courier New" w:cs="Courier New"/>
        </w:rPr>
        <w:t>normpdf</w:t>
      </w:r>
      <w:proofErr w:type="spellEnd"/>
      <w:r w:rsidR="007974ED" w:rsidRPr="00061FD8">
        <w:rPr>
          <w:rFonts w:ascii="Courier New" w:hAnsi="Courier New" w:cs="Courier New"/>
        </w:rPr>
        <w:t>(</w:t>
      </w:r>
      <w:proofErr w:type="spellStart"/>
      <w:proofErr w:type="gramStart"/>
      <w:r w:rsidR="007974ED" w:rsidRPr="00061FD8">
        <w:rPr>
          <w:rFonts w:ascii="Courier New" w:hAnsi="Courier New" w:cs="Courier New"/>
        </w:rPr>
        <w:t>s</w:t>
      </w:r>
      <w:r w:rsidR="00DE296E">
        <w:rPr>
          <w:rFonts w:ascii="Courier New" w:hAnsi="Courier New" w:cs="Courier New"/>
        </w:rPr>
        <w:t>amples</w:t>
      </w:r>
      <w:r w:rsidR="00730AAD" w:rsidRPr="00061FD8">
        <w:rPr>
          <w:rFonts w:ascii="Courier New" w:hAnsi="Courier New" w:cs="Courier New"/>
        </w:rPr>
        <w:t>,u</w:t>
      </w:r>
      <w:proofErr w:type="gramEnd"/>
      <w:r w:rsidR="00730AAD" w:rsidRPr="00061FD8">
        <w:rPr>
          <w:rFonts w:ascii="Courier New" w:hAnsi="Courier New" w:cs="Courier New"/>
        </w:rPr>
        <w:t>,sigma</w:t>
      </w:r>
      <w:proofErr w:type="spellEnd"/>
      <w:r w:rsidR="00730AAD" w:rsidRPr="00061FD8">
        <w:rPr>
          <w:rFonts w:ascii="Courier New" w:hAnsi="Courier New" w:cs="Courier New"/>
        </w:rPr>
        <w:t>)</w:t>
      </w:r>
      <w:r w:rsidR="00730AAD">
        <w:t xml:space="preserve"> at the points in </w:t>
      </w:r>
      <w:r w:rsidR="00730AAD" w:rsidRPr="00DE296E">
        <w:rPr>
          <w:rFonts w:ascii="Courier New" w:hAnsi="Courier New" w:cs="Courier New"/>
        </w:rPr>
        <w:t>s</w:t>
      </w:r>
      <w:r w:rsidR="00DE296E" w:rsidRPr="00DE296E">
        <w:rPr>
          <w:rFonts w:ascii="Courier New" w:hAnsi="Courier New" w:cs="Courier New"/>
        </w:rPr>
        <w:t>amples</w:t>
      </w:r>
      <w:r w:rsidR="00730AAD">
        <w:t xml:space="preserve"> with mean </w:t>
      </w:r>
      <w:r w:rsidR="00D93507">
        <w:t>u</w:t>
      </w:r>
      <w:r w:rsidR="00730AAD">
        <w:t xml:space="preserve"> and standard deviation sigma</w:t>
      </w:r>
      <w:r>
        <w:t xml:space="preserve"> (</w:t>
      </w:r>
      <w:r w:rsidRPr="00730AAD">
        <w:rPr>
          <w:rFonts w:ascii="Times" w:hAnsi="Times"/>
          <w:sz w:val="20"/>
          <w:szCs w:val="20"/>
          <w:lang w:val="en-GB"/>
        </w:rPr>
        <w:t>σ</w:t>
      </w:r>
      <w:r>
        <w:rPr>
          <w:rFonts w:ascii="Times" w:hAnsi="Times"/>
          <w:sz w:val="20"/>
          <w:szCs w:val="20"/>
          <w:lang w:val="en-GB"/>
        </w:rPr>
        <w:t>)</w:t>
      </w:r>
      <w:r w:rsidR="00730AAD">
        <w:t xml:space="preserve">. </w:t>
      </w:r>
      <w:r w:rsidR="00C21483">
        <w:t xml:space="preserve">The function requires the </w:t>
      </w:r>
      <w:r w:rsidR="00C21483" w:rsidRPr="00C21483">
        <w:rPr>
          <w:i/>
        </w:rPr>
        <w:t>Statistics and Machine Learni</w:t>
      </w:r>
      <w:bookmarkStart w:id="0" w:name="_GoBack"/>
      <w:bookmarkEnd w:id="0"/>
      <w:r w:rsidR="00C21483" w:rsidRPr="00C21483">
        <w:rPr>
          <w:i/>
        </w:rPr>
        <w:t>ng Toolbox</w:t>
      </w:r>
      <w:r w:rsidR="00C21483">
        <w:t xml:space="preserve"> to run.</w:t>
      </w:r>
      <w:r w:rsidR="005D3926">
        <w:br/>
      </w:r>
      <w:r w:rsidR="00730AAD">
        <w:t xml:space="preserve">For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30AAD">
        <w:rPr>
          <w:rFonts w:ascii="Times" w:hAnsi="Times"/>
          <w:sz w:val="20"/>
          <w:szCs w:val="20"/>
          <w:lang w:val="en-GB"/>
        </w:rPr>
        <w:t xml:space="preserve"> =2 and </w:t>
      </w:r>
      <w:r w:rsidR="00730AAD" w:rsidRPr="00730AAD">
        <w:rPr>
          <w:rFonts w:ascii="Times" w:hAnsi="Times"/>
          <w:sz w:val="20"/>
          <w:szCs w:val="20"/>
          <w:lang w:val="en-GB"/>
        </w:rPr>
        <w:t>σ</w:t>
      </w:r>
      <w:r w:rsidR="00730AAD" w:rsidRPr="00730AAD">
        <w:t xml:space="preserve">=1, calculate </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|X</m:t>
            </m:r>
          </m:e>
        </m:d>
      </m:oMath>
      <w:r w:rsidR="00730AAD" w:rsidRPr="00730AAD">
        <w:t xml:space="preserve"> with a reasonable range of</w:t>
      </w:r>
      <w:r w:rsidR="00730AAD">
        <w:t xml:space="preserve"> </w:t>
      </w:r>
      <w:r w:rsidR="00023354" w:rsidRPr="00061FD8">
        <w:rPr>
          <w:rFonts w:ascii="Courier New" w:hAnsi="Courier New" w:cs="Courier New"/>
        </w:rPr>
        <w:t>samples</w:t>
      </w:r>
      <w:r w:rsidR="00730AAD">
        <w:t xml:space="preserve">, i.e. </w:t>
      </w:r>
      <w:r w:rsidR="00730AAD" w:rsidRPr="00061FD8">
        <w:rPr>
          <w:rFonts w:ascii="Courier New" w:hAnsi="Courier New" w:cs="Courier New"/>
        </w:rPr>
        <w:t>s</w:t>
      </w:r>
      <w:r w:rsidR="00061FD8" w:rsidRPr="00061FD8">
        <w:rPr>
          <w:rFonts w:ascii="Courier New" w:hAnsi="Courier New" w:cs="Courier New"/>
        </w:rPr>
        <w:t>amples</w:t>
      </w:r>
      <w:r w:rsidR="00730AAD" w:rsidRPr="00061FD8">
        <w:rPr>
          <w:rFonts w:ascii="Courier New" w:hAnsi="Courier New" w:cs="Courier New"/>
        </w:rPr>
        <w:t>=</w:t>
      </w:r>
      <w:r w:rsidR="00DE296E">
        <w:rPr>
          <w:rFonts w:ascii="Courier New" w:hAnsi="Courier New" w:cs="Courier New"/>
        </w:rPr>
        <w:t xml:space="preserve"> –</w:t>
      </w:r>
      <w:r w:rsidR="00730AAD" w:rsidRPr="00061FD8">
        <w:rPr>
          <w:rFonts w:ascii="Courier New" w:hAnsi="Courier New" w:cs="Courier New"/>
        </w:rPr>
        <w:t>20:0.01:20</w:t>
      </w:r>
      <w:r w:rsidR="00730AAD">
        <w:t xml:space="preserve">. Likewise calculate the prior </w:t>
      </w:r>
      <m:oMath>
        <m:r>
          <w:rPr>
            <w:rFonts w:ascii="Cambria Math" w:hAnsi="Cambria Math"/>
          </w:rPr>
          <m:t>p</m:t>
        </m:r>
        <m:d>
          <m:dPr>
            <m:ctrlPr>
              <w:rPr>
                <w:rFonts w:ascii="Cambria Math" w:hAnsi="Cambria Math"/>
                <w:i/>
              </w:rPr>
            </m:ctrlPr>
          </m:dPr>
          <m:e>
            <m:r>
              <w:rPr>
                <w:rFonts w:ascii="Cambria Math" w:hAnsi="Cambria Math"/>
              </w:rPr>
              <m:t>X</m:t>
            </m:r>
          </m:e>
        </m:d>
      </m:oMath>
      <w:r w:rsidR="00730AAD">
        <w:t xml:space="preserve"> </w:t>
      </w:r>
      <w:r w:rsidR="00023354">
        <w:t>with</w:t>
      </w:r>
      <w:r w:rsidR="00730AAD">
        <w:t xml:space="preserve"> </w:t>
      </w:r>
      <w:r w:rsidR="00730AAD" w:rsidRPr="00730AAD">
        <w:t>σ</w:t>
      </w:r>
      <w:r w:rsidR="00730AAD">
        <w:t xml:space="preserve">=2. </w:t>
      </w:r>
    </w:p>
    <w:p w14:paraId="3BC4A857" w14:textId="4124F823" w:rsidR="00730AAD" w:rsidRDefault="00730AAD" w:rsidP="004F3ACB">
      <w:pPr>
        <w:pStyle w:val="Body"/>
        <w:ind w:firstLine="0"/>
      </w:pPr>
      <w:r>
        <w:t xml:space="preserve">The posterior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given by Bayes rule</w:t>
      </w:r>
      <w:r w:rsidR="00023354">
        <w:t xml:space="preserve"> (see the slides)</w:t>
      </w:r>
      <w: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num>
          <m:den>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den>
        </m:f>
      </m:oMath>
    </w:p>
    <w:p w14:paraId="2AB55ABC" w14:textId="3EB1E84C" w:rsidR="00023354" w:rsidRDefault="00730AAD" w:rsidP="004F3ACB">
      <w:pPr>
        <w:pStyle w:val="Body"/>
        <w:ind w:firstLine="0"/>
      </w:pPr>
      <w:r>
        <w:t>Thus</w:t>
      </w:r>
      <w:r w:rsidR="00EF1DC1">
        <w:t>,</w:t>
      </w:r>
      <w:r>
        <w:t xml:space="preserve"> the posterior is found by multiplying the likelihood and prior distributions.</w:t>
      </w:r>
      <w:r w:rsidR="00023354">
        <w:t xml:space="preserve"> You could use a for loop, or</w:t>
      </w:r>
      <w:r w:rsidR="00023354">
        <w:t>…</w:t>
      </w:r>
      <w:r w:rsidR="00023354">
        <w:t xml:space="preserve"> the operation in </w:t>
      </w:r>
      <w:proofErr w:type="spellStart"/>
      <w:r w:rsidR="00023354">
        <w:t>Matlab</w:t>
      </w:r>
      <w:proofErr w:type="spellEnd"/>
      <w:r w:rsidR="00023354">
        <w:t xml:space="preserve"> is performed in a single instruction using a </w:t>
      </w:r>
      <w:proofErr w:type="gramStart"/>
      <w:r w:rsidR="00023354">
        <w:t>‘</w:t>
      </w:r>
      <w:r w:rsidR="00023354" w:rsidRPr="00CC24EC">
        <w:rPr>
          <w:rFonts w:ascii="Courier New" w:hAnsi="Courier New" w:cs="Courier New"/>
        </w:rPr>
        <w:t>.*</w:t>
      </w:r>
      <w:proofErr w:type="gramEnd"/>
      <w:r w:rsidR="00023354">
        <w:t>’</w:t>
      </w:r>
      <w:r w:rsidR="00023354">
        <w:t xml:space="preserve"> (</w:t>
      </w:r>
      <w:r w:rsidR="00023354" w:rsidRPr="00CC24EC">
        <w:rPr>
          <w:rFonts w:ascii="Courier New" w:hAnsi="Courier New" w:cs="Courier New"/>
        </w:rPr>
        <w:t>times</w:t>
      </w:r>
      <w:r w:rsidR="00023354">
        <w:t xml:space="preserve">) rather than a </w:t>
      </w:r>
      <w:r w:rsidR="00023354">
        <w:t>‘</w:t>
      </w:r>
      <w:r w:rsidR="00023354" w:rsidRPr="00CC24EC">
        <w:rPr>
          <w:rFonts w:ascii="Courier New" w:hAnsi="Courier New" w:cs="Courier New"/>
        </w:rPr>
        <w:t>*</w:t>
      </w:r>
      <w:r w:rsidR="00023354">
        <w:t>’</w:t>
      </w:r>
      <w:r w:rsidR="00023354">
        <w:t xml:space="preserve"> (</w:t>
      </w:r>
      <w:proofErr w:type="spellStart"/>
      <w:r w:rsidR="00023354" w:rsidRPr="00CC24EC">
        <w:rPr>
          <w:rFonts w:ascii="Courier New" w:hAnsi="Courier New" w:cs="Courier New"/>
        </w:rPr>
        <w:t>mtimes</w:t>
      </w:r>
      <w:proofErr w:type="spellEnd"/>
      <w:r w:rsidR="00023354">
        <w:t>) operator. Please look at the manual for a clarification of what the two operations do when using an array or a matrix.</w:t>
      </w:r>
    </w:p>
    <w:p w14:paraId="35BACCA7" w14:textId="2A013D5D" w:rsidR="00730AAD" w:rsidRPr="00F54A6D" w:rsidRDefault="00730AAD" w:rsidP="004F3ACB">
      <w:pPr>
        <w:pStyle w:val="Body"/>
        <w:ind w:firstLine="0"/>
        <w:rPr>
          <w:i/>
          <w:iCs/>
        </w:rPr>
      </w:pPr>
      <w:r>
        <w:t xml:space="preserve">Remember that probability density functions are defined so that </w:t>
      </w:r>
      <w:r w:rsidR="00061FD8">
        <w:t xml:space="preserve">the integral (the area under the curve) sums to 1 or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r>
                      <m:rPr>
                        <m:sty m:val="p"/>
                      </m:rPr>
                      <w:rPr>
                        <w:rFonts w:ascii="Cambria Math" w:hAnsi="Cambria Math"/>
                      </w:rPr>
                      <m:t>|</m:t>
                    </m:r>
                    <m:r>
                      <w:rPr>
                        <w:rFonts w:ascii="Cambria Math" w:hAnsi="Cambria Math"/>
                      </w:rPr>
                      <m:t>r</m:t>
                    </m:r>
                  </m:e>
                  <m:sub>
                    <m:r>
                      <w:rPr>
                        <w:rFonts w:ascii="Cambria Math" w:hAnsi="Cambria Math"/>
                      </w:rPr>
                      <m:t>i</m:t>
                    </m:r>
                  </m:sub>
                </m:sSub>
              </m:e>
            </m:d>
            <m:r>
              <w:rPr>
                <w:rFonts w:ascii="Cambria Math" w:hAnsi="Cambria Math"/>
              </w:rPr>
              <m:t>dX=1</m:t>
            </m:r>
          </m:e>
        </m:nary>
      </m:oMath>
      <w:r>
        <w:t xml:space="preserve"> </w:t>
      </w:r>
      <w:r w:rsidR="00061FD8">
        <w:t>. Y</w:t>
      </w:r>
      <w:r>
        <w:t>ou can do the normalization by dividing by the numerical integral of the product</w:t>
      </w:r>
      <w:r w:rsidR="00061FD8">
        <w:t xml:space="preserve">, </w:t>
      </w:r>
      <w:r>
        <w:t xml:space="preserve">the likelihood and prior (be careful of your steps in </w:t>
      </w:r>
      <w:r w:rsidR="00061FD8" w:rsidRPr="00061FD8">
        <w:rPr>
          <w:rFonts w:ascii="Courier New" w:hAnsi="Courier New" w:cs="Courier New"/>
        </w:rPr>
        <w:t>samples</w:t>
      </w:r>
      <w:r>
        <w:t xml:space="preserve">). </w:t>
      </w:r>
      <w:r w:rsidR="00894837">
        <w:br/>
      </w:r>
      <w:r w:rsidR="00F54A6D">
        <w:rPr>
          <w:i/>
          <w:iCs/>
        </w:rPr>
        <w:t>3</w:t>
      </w:r>
      <w:r w:rsidR="00061FD8" w:rsidRPr="00D1521A">
        <w:rPr>
          <w:i/>
          <w:iCs/>
        </w:rPr>
        <w:t>)</w:t>
      </w:r>
      <w:r w:rsidR="00894837" w:rsidRPr="00D1521A">
        <w:rPr>
          <w:i/>
          <w:iCs/>
        </w:rPr>
        <w:t xml:space="preserve"> </w:t>
      </w:r>
      <w:r w:rsidR="00061FD8" w:rsidRPr="00D1521A">
        <w:rPr>
          <w:i/>
          <w:iCs/>
        </w:rPr>
        <w:t>Describe you</w:t>
      </w:r>
      <w:r w:rsidR="00F54A6D">
        <w:rPr>
          <w:i/>
          <w:iCs/>
        </w:rPr>
        <w:t>r</w:t>
      </w:r>
      <w:r w:rsidR="00061FD8" w:rsidRPr="00D1521A">
        <w:rPr>
          <w:i/>
          <w:iCs/>
        </w:rPr>
        <w:t xml:space="preserve"> calculat</w:t>
      </w:r>
      <w:r w:rsidR="00F54A6D">
        <w:rPr>
          <w:i/>
          <w:iCs/>
        </w:rPr>
        <w:t>ion</w:t>
      </w:r>
      <w:r w:rsidR="00061FD8" w:rsidRPr="00D1521A">
        <w:rPr>
          <w:i/>
          <w:iCs/>
        </w:rPr>
        <w:t xml:space="preserve"> </w:t>
      </w:r>
      <w:r w:rsidR="00F54A6D">
        <w:rPr>
          <w:i/>
          <w:iCs/>
        </w:rPr>
        <w:t xml:space="preserve">to obtain the posterior probability distribution </w:t>
      </w:r>
      <w:r w:rsidR="00061FD8" w:rsidRPr="00D1521A">
        <w:rPr>
          <w:i/>
          <w:iCs/>
        </w:rPr>
        <w:t xml:space="preserve">in a couple of </w:t>
      </w:r>
      <w:r w:rsidR="00061FD8" w:rsidRPr="00D1521A">
        <w:rPr>
          <w:i/>
          <w:iCs/>
        </w:rPr>
        <w:lastRenderedPageBreak/>
        <w:t>sentence</w:t>
      </w:r>
      <w:r w:rsidR="00F54A6D">
        <w:rPr>
          <w:i/>
          <w:iCs/>
        </w:rPr>
        <w:t>s.</w:t>
      </w:r>
      <w:r w:rsidR="00061FD8" w:rsidRPr="00D1521A">
        <w:rPr>
          <w:i/>
          <w:iCs/>
        </w:rPr>
        <w:t xml:space="preserve"> </w:t>
      </w:r>
      <w:r w:rsidR="00F54A6D">
        <w:rPr>
          <w:i/>
          <w:iCs/>
        </w:rPr>
        <w:t>I</w:t>
      </w:r>
      <w:r w:rsidRPr="00D1521A">
        <w:rPr>
          <w:i/>
          <w:iCs/>
        </w:rPr>
        <w:t>nclude a single plot with all three distributions</w:t>
      </w:r>
      <w:r w:rsidR="00F54A6D">
        <w:rPr>
          <w:i/>
          <w:iCs/>
        </w:rPr>
        <w:t xml:space="preserve"> u</w:t>
      </w:r>
      <w:r w:rsidR="00F54A6D" w:rsidRPr="00D1521A">
        <w:rPr>
          <w:i/>
          <w:iCs/>
        </w:rPr>
        <w:t>sing different colors</w:t>
      </w:r>
      <w:r w:rsidR="00061FD8" w:rsidRPr="00D1521A">
        <w:rPr>
          <w:i/>
          <w:iCs/>
        </w:rPr>
        <w:t xml:space="preserve"> </w:t>
      </w:r>
      <w:r w:rsidR="00F54A6D">
        <w:rPr>
          <w:i/>
          <w:iCs/>
        </w:rPr>
        <w:t>(</w:t>
      </w:r>
      <w:r w:rsidR="00061FD8" w:rsidRPr="00D1521A">
        <w:rPr>
          <w:i/>
          <w:iCs/>
        </w:rPr>
        <w:t>remember to label the axes</w:t>
      </w:r>
      <w:r w:rsidR="00F54A6D">
        <w:rPr>
          <w:i/>
          <w:iCs/>
        </w:rPr>
        <w:t xml:space="preserve"> and </w:t>
      </w:r>
      <w:r w:rsidR="00061FD8" w:rsidRPr="00D1521A">
        <w:rPr>
          <w:i/>
          <w:iCs/>
        </w:rPr>
        <w:t>say what distribution</w:t>
      </w:r>
      <w:r w:rsidR="00F54A6D">
        <w:rPr>
          <w:i/>
          <w:iCs/>
        </w:rPr>
        <w:t xml:space="preserve"> each color</w:t>
      </w:r>
      <w:r w:rsidR="00894837" w:rsidRPr="00D1521A">
        <w:rPr>
          <w:i/>
          <w:iCs/>
        </w:rPr>
        <w:t xml:space="preserve"> </w:t>
      </w:r>
      <w:r w:rsidR="00061FD8" w:rsidRPr="00D1521A">
        <w:rPr>
          <w:i/>
          <w:iCs/>
        </w:rPr>
        <w:t>represent</w:t>
      </w:r>
      <w:r w:rsidR="00F54A6D">
        <w:rPr>
          <w:i/>
          <w:iCs/>
        </w:rPr>
        <w:t>s)</w:t>
      </w:r>
      <w:r w:rsidR="00061FD8" w:rsidRPr="00D1521A">
        <w:rPr>
          <w:i/>
          <w:iCs/>
        </w:rPr>
        <w:t xml:space="preserve">. </w:t>
      </w:r>
      <w:r w:rsidR="00D1521A" w:rsidRPr="00D1521A">
        <w:rPr>
          <w:i/>
          <w:iCs/>
        </w:rPr>
        <w:t xml:space="preserve">Describe </w:t>
      </w:r>
      <w:r w:rsidR="00F54A6D">
        <w:rPr>
          <w:i/>
          <w:iCs/>
        </w:rPr>
        <w:t xml:space="preserve">what you see in the graph (especially </w:t>
      </w:r>
      <w:r w:rsidR="00D1521A" w:rsidRPr="00D1521A">
        <w:rPr>
          <w:i/>
          <w:iCs/>
        </w:rPr>
        <w:t xml:space="preserve">the shape of the posterior </w:t>
      </w:r>
      <w:r w:rsidR="00894837" w:rsidRPr="00D1521A">
        <w:rPr>
          <w:i/>
          <w:iCs/>
        </w:rPr>
        <w:t xml:space="preserve">relative to the </w:t>
      </w:r>
      <w:r w:rsidR="00D1521A" w:rsidRPr="00D1521A">
        <w:rPr>
          <w:i/>
          <w:iCs/>
        </w:rPr>
        <w:t xml:space="preserve">ones of the </w:t>
      </w:r>
      <w:r w:rsidR="00894837" w:rsidRPr="00D1521A">
        <w:rPr>
          <w:i/>
          <w:iCs/>
        </w:rPr>
        <w:t>likelihood and prior</w:t>
      </w:r>
      <w:r w:rsidR="00F54A6D">
        <w:rPr>
          <w:i/>
          <w:iCs/>
        </w:rPr>
        <w:t>)</w:t>
      </w:r>
      <w:r w:rsidR="00894837" w:rsidRPr="00D1521A">
        <w:rPr>
          <w:i/>
          <w:iCs/>
        </w:rPr>
        <w:t>.</w:t>
      </w:r>
    </w:p>
    <w:p w14:paraId="5E36CE22" w14:textId="3DA45B1C" w:rsidR="00D1521A" w:rsidRDefault="005D3926" w:rsidP="005D3926">
      <w:pPr>
        <w:pStyle w:val="Body"/>
        <w:ind w:firstLine="0"/>
      </w:pPr>
      <w:r>
        <w:t xml:space="preserve">Given a </w:t>
      </w:r>
      <w:r w:rsidR="00F54A6D">
        <w:t>specific</w:t>
      </w:r>
      <w:r>
        <w:t xml:space="preserve"> utility/gain function we can find the optimal response. Typical simple utility functions lead to estimates such as the mean, maximum or median of the posterior. Find the mean of the posterior</w:t>
      </w:r>
      <w:r w:rsidR="00D1521A">
        <w:t xml:space="preserve"> distribution. This is </w:t>
      </w:r>
      <w:r w:rsidR="00D1521A" w:rsidRPr="00F54A6D">
        <w:rPr>
          <w:b/>
          <w:bCs/>
        </w:rPr>
        <w:t xml:space="preserve">not the mean of the probability values </w:t>
      </w:r>
      <w:r w:rsidR="00D1521A">
        <w:t>(</w:t>
      </w:r>
      <w:r w:rsidR="00F54A6D">
        <w:t>y-axis</w:t>
      </w:r>
      <w:r w:rsidR="00D1521A">
        <w:t xml:space="preserve">), but it is </w:t>
      </w:r>
      <w:r w:rsidR="00F54A6D">
        <w:t>a value on</w:t>
      </w:r>
      <w:r w:rsidR="00D1521A">
        <w:t xml:space="preserve"> the </w:t>
      </w:r>
      <w:r w:rsidR="00F54A6D">
        <w:t>x-axis</w:t>
      </w:r>
      <w:r w:rsidR="00D1521A">
        <w:t>. N</w:t>
      </w:r>
      <w:r>
        <w:t>ote that for a Gaussian distribution</w:t>
      </w:r>
      <w:r w:rsidR="00F54A6D">
        <w:t xml:space="preserve"> (and all other symmetric distributions),</w:t>
      </w:r>
      <w:r>
        <w:t xml:space="preserve"> </w:t>
      </w:r>
      <w:r w:rsidR="00D1521A">
        <w:t>the mean value</w:t>
      </w:r>
      <w:r>
        <w:t xml:space="preserve"> </w:t>
      </w:r>
      <w:r w:rsidR="00F54A6D">
        <w:t xml:space="preserve">of the distribution corresponds to the </w:t>
      </w:r>
      <w:r>
        <w:t>maximum</w:t>
      </w:r>
      <w:r w:rsidR="00F54A6D">
        <w:t>,</w:t>
      </w:r>
      <w:r>
        <w:t xml:space="preserve"> and median</w:t>
      </w:r>
      <w:r w:rsidR="00D1521A">
        <w:t xml:space="preserve"> value</w:t>
      </w:r>
      <w:r w:rsidR="00F54A6D">
        <w:t>s</w:t>
      </w:r>
      <w:r>
        <w:t xml:space="preserve">. </w:t>
      </w:r>
    </w:p>
    <w:p w14:paraId="7763F314" w14:textId="7355BBDE" w:rsidR="00D1521A" w:rsidRDefault="00F54A6D" w:rsidP="005D3926">
      <w:pPr>
        <w:pStyle w:val="Body"/>
        <w:ind w:firstLine="0"/>
        <w:rPr>
          <w:i/>
          <w:iCs/>
        </w:rPr>
      </w:pPr>
      <w:r>
        <w:rPr>
          <w:i/>
          <w:iCs/>
        </w:rPr>
        <w:t>4</w:t>
      </w:r>
      <w:r w:rsidR="00023354">
        <w:rPr>
          <w:i/>
          <w:iCs/>
        </w:rPr>
        <w:t xml:space="preserve">) </w:t>
      </w:r>
      <w:r w:rsidR="00D1521A">
        <w:rPr>
          <w:i/>
          <w:iCs/>
        </w:rPr>
        <w:t>Report the mean</w:t>
      </w:r>
      <w:r w:rsidR="00D1521A" w:rsidRPr="00D1521A">
        <w:rPr>
          <w:i/>
          <w:iCs/>
        </w:rPr>
        <w:t xml:space="preserve"> </w:t>
      </w:r>
      <w:r w:rsidR="00D1521A">
        <w:rPr>
          <w:i/>
          <w:iCs/>
        </w:rPr>
        <w:t xml:space="preserve">of the posterior distribution, reasoning on its value relative to the parameters </w:t>
      </w:r>
      <w:r>
        <w:rPr>
          <w:i/>
          <w:iCs/>
        </w:rPr>
        <w:t xml:space="preserve">given for </w:t>
      </w:r>
      <w:r w:rsidR="00D1521A">
        <w:rPr>
          <w:i/>
          <w:iCs/>
        </w:rPr>
        <w:t xml:space="preserve">the </w:t>
      </w:r>
      <w:r w:rsidR="003D1975">
        <w:rPr>
          <w:i/>
          <w:iCs/>
        </w:rPr>
        <w:t>likelihood</w:t>
      </w:r>
      <w:r>
        <w:rPr>
          <w:i/>
          <w:iCs/>
        </w:rPr>
        <w:t>.</w:t>
      </w:r>
    </w:p>
    <w:p w14:paraId="6633F9E8" w14:textId="0811066D" w:rsidR="003D1975" w:rsidRDefault="00023354" w:rsidP="005D3926">
      <w:pPr>
        <w:pStyle w:val="Body"/>
        <w:ind w:firstLine="0"/>
      </w:pPr>
      <w:r>
        <w:t>Now try to change</w:t>
      </w:r>
      <w:r w:rsidR="003D1975">
        <w:t xml:space="preserve"> the standard deviation of the likelihood</w:t>
      </w:r>
      <w:r w:rsidR="003B2847">
        <w:t xml:space="preserve"> </w:t>
      </w:r>
      <w:r w:rsidR="00F54A6D">
        <w:t xml:space="preserve">two </w:t>
      </w:r>
      <w:r w:rsidR="003B2847">
        <w:t>times to different values and recalculate the posterior</w:t>
      </w:r>
      <w:r w:rsidR="003D1975">
        <w:t xml:space="preserve">. </w:t>
      </w:r>
    </w:p>
    <w:p w14:paraId="614DED74" w14:textId="34E0C1A2" w:rsidR="003B2847" w:rsidRDefault="00F54A6D" w:rsidP="003D1975">
      <w:pPr>
        <w:pStyle w:val="Body"/>
        <w:ind w:firstLine="0"/>
        <w:rPr>
          <w:i/>
          <w:iCs/>
        </w:rPr>
      </w:pPr>
      <w:r>
        <w:rPr>
          <w:i/>
          <w:iCs/>
        </w:rPr>
        <w:t>5</w:t>
      </w:r>
      <w:r w:rsidR="003D1975">
        <w:rPr>
          <w:i/>
          <w:iCs/>
        </w:rPr>
        <w:t xml:space="preserve">) Report </w:t>
      </w:r>
      <w:r w:rsidR="003B2847">
        <w:rPr>
          <w:i/>
          <w:iCs/>
        </w:rPr>
        <w:t xml:space="preserve">your attempts (either in the form of a table or a graph). Include </w:t>
      </w:r>
      <w:r w:rsidR="003D1975">
        <w:rPr>
          <w:i/>
          <w:iCs/>
        </w:rPr>
        <w:t>the mean</w:t>
      </w:r>
      <w:r w:rsidR="003D1975" w:rsidRPr="00D1521A">
        <w:rPr>
          <w:i/>
          <w:iCs/>
        </w:rPr>
        <w:t xml:space="preserve"> </w:t>
      </w:r>
      <w:r w:rsidR="003D1975">
        <w:rPr>
          <w:i/>
          <w:iCs/>
        </w:rPr>
        <w:t>of the posterior distribution</w:t>
      </w:r>
      <w:r w:rsidR="003B2847">
        <w:rPr>
          <w:i/>
          <w:iCs/>
        </w:rPr>
        <w:t xml:space="preserve"> and the standard deviation. Label the columns of the table or the axes of the graph. </w:t>
      </w:r>
    </w:p>
    <w:p w14:paraId="3135C1C2" w14:textId="6C10A434" w:rsidR="003D1975" w:rsidRDefault="00F54A6D" w:rsidP="003D1975">
      <w:pPr>
        <w:pStyle w:val="Body"/>
        <w:ind w:firstLine="0"/>
        <w:rPr>
          <w:i/>
          <w:iCs/>
        </w:rPr>
      </w:pPr>
      <w:r>
        <w:rPr>
          <w:i/>
          <w:iCs/>
        </w:rPr>
        <w:t>6</w:t>
      </w:r>
      <w:r w:rsidR="003B2847">
        <w:rPr>
          <w:i/>
          <w:iCs/>
        </w:rPr>
        <w:t xml:space="preserve">) Looking at the values, write </w:t>
      </w:r>
      <w:r>
        <w:rPr>
          <w:i/>
          <w:iCs/>
        </w:rPr>
        <w:t xml:space="preserve">a </w:t>
      </w:r>
      <w:r w:rsidR="003B2847">
        <w:rPr>
          <w:i/>
          <w:iCs/>
        </w:rPr>
        <w:t>few sentences reasoning</w:t>
      </w:r>
      <w:r w:rsidR="003D1975">
        <w:rPr>
          <w:i/>
          <w:iCs/>
        </w:rPr>
        <w:t xml:space="preserve"> </w:t>
      </w:r>
      <w:r w:rsidR="003B2847">
        <w:rPr>
          <w:i/>
          <w:iCs/>
        </w:rPr>
        <w:t>how the</w:t>
      </w:r>
      <w:r w:rsidR="003D1975">
        <w:rPr>
          <w:i/>
          <w:iCs/>
        </w:rPr>
        <w:t xml:space="preserve"> value</w:t>
      </w:r>
      <w:r w:rsidR="003B2847">
        <w:rPr>
          <w:i/>
          <w:iCs/>
        </w:rPr>
        <w:t>s</w:t>
      </w:r>
      <w:r w:rsidR="003D1975">
        <w:rPr>
          <w:i/>
          <w:iCs/>
        </w:rPr>
        <w:t xml:space="preserve"> </w:t>
      </w:r>
      <w:r w:rsidR="003B2847">
        <w:rPr>
          <w:i/>
          <w:iCs/>
        </w:rPr>
        <w:t>relate</w:t>
      </w:r>
      <w:r w:rsidR="003D1975">
        <w:rPr>
          <w:i/>
          <w:iCs/>
        </w:rPr>
        <w:t xml:space="preserve"> to </w:t>
      </w:r>
      <w:r w:rsidR="003B2847">
        <w:rPr>
          <w:i/>
          <w:iCs/>
        </w:rPr>
        <w:t>each other and the mean of the</w:t>
      </w:r>
      <w:r w:rsidR="003D1975">
        <w:rPr>
          <w:i/>
          <w:iCs/>
        </w:rPr>
        <w:t xml:space="preserve"> likelihood</w:t>
      </w:r>
      <w:r w:rsidR="003B2847">
        <w:rPr>
          <w:i/>
          <w:iCs/>
        </w:rPr>
        <w:t>. Can you spot what the relation is? Can you tell why this pattern emerges?</w:t>
      </w:r>
    </w:p>
    <w:p w14:paraId="67DA441B" w14:textId="0404E2FE" w:rsidR="00CC24EC" w:rsidRDefault="00F54A6D" w:rsidP="00CC24EC">
      <w:pPr>
        <w:pStyle w:val="Body"/>
        <w:ind w:firstLine="0"/>
        <w:rPr>
          <w:i/>
          <w:iCs/>
        </w:rPr>
      </w:pPr>
      <w:r>
        <w:rPr>
          <w:i/>
          <w:iCs/>
        </w:rPr>
        <w:t>7</w:t>
      </w:r>
      <w:r w:rsidR="00CC24EC">
        <w:rPr>
          <w:i/>
          <w:iCs/>
        </w:rPr>
        <w:t xml:space="preserve">) </w:t>
      </w:r>
      <w:r w:rsidR="003B2847">
        <w:rPr>
          <w:i/>
          <w:iCs/>
        </w:rPr>
        <w:t>Finally, d</w:t>
      </w:r>
      <w:r w:rsidR="00CC24EC">
        <w:rPr>
          <w:i/>
          <w:iCs/>
        </w:rPr>
        <w:t>escribe</w:t>
      </w:r>
      <w:r w:rsidR="003B2847">
        <w:rPr>
          <w:i/>
          <w:iCs/>
        </w:rPr>
        <w:t xml:space="preserve"> in a couple of sentences</w:t>
      </w:r>
      <w:r w:rsidR="00CC24EC">
        <w:rPr>
          <w:i/>
          <w:iCs/>
        </w:rPr>
        <w:t xml:space="preserve"> </w:t>
      </w:r>
      <w:r w:rsidR="003B2847">
        <w:rPr>
          <w:i/>
          <w:iCs/>
        </w:rPr>
        <w:t>whether/</w:t>
      </w:r>
      <w:r w:rsidR="00CC24EC">
        <w:rPr>
          <w:i/>
          <w:iCs/>
        </w:rPr>
        <w:t xml:space="preserve">how </w:t>
      </w:r>
      <w:r w:rsidR="003B2847">
        <w:rPr>
          <w:i/>
          <w:iCs/>
        </w:rPr>
        <w:t xml:space="preserve">this </w:t>
      </w:r>
      <w:r w:rsidR="00CC24EC">
        <w:rPr>
          <w:i/>
          <w:iCs/>
        </w:rPr>
        <w:t>model captures the phenomenon described by Stocker et al.</w:t>
      </w:r>
      <w:r w:rsidR="003B2847">
        <w:rPr>
          <w:i/>
          <w:iCs/>
        </w:rPr>
        <w:t xml:space="preserve"> We are only looking for a couple of sentences, we just want you to show that you have related the phenomenon to the model and can spot </w:t>
      </w:r>
      <w:r>
        <w:rPr>
          <w:i/>
          <w:iCs/>
        </w:rPr>
        <w:t xml:space="preserve">a </w:t>
      </w:r>
      <w:r w:rsidR="003B2847">
        <w:rPr>
          <w:i/>
          <w:iCs/>
        </w:rPr>
        <w:t xml:space="preserve">few commonalities or differences. </w:t>
      </w:r>
    </w:p>
    <w:p w14:paraId="32B6EA1E" w14:textId="7D0A7B47" w:rsidR="00F54A6D" w:rsidRDefault="00F54A6D" w:rsidP="00CC24EC">
      <w:pPr>
        <w:pStyle w:val="Body"/>
        <w:ind w:firstLine="0"/>
        <w:rPr>
          <w:i/>
          <w:iCs/>
        </w:rPr>
      </w:pPr>
      <w:r>
        <w:rPr>
          <w:i/>
          <w:iCs/>
        </w:rPr>
        <w:t>8) Check your report, that you answered all questions, and that you have explained all graphs. Comment your code and submit it together with the report.</w:t>
      </w:r>
    </w:p>
    <w:p w14:paraId="3B73AF74" w14:textId="77777777" w:rsidR="00CC24EC" w:rsidRDefault="00CC24EC" w:rsidP="00CC24EC">
      <w:pPr>
        <w:widowControl w:val="0"/>
        <w:autoSpaceDE w:val="0"/>
        <w:autoSpaceDN w:val="0"/>
        <w:adjustRightInd w:val="0"/>
      </w:pPr>
    </w:p>
    <w:p w14:paraId="2A6D5F08" w14:textId="5B8CE67A" w:rsidR="00BA5594" w:rsidRDefault="00BA5594" w:rsidP="002D4A92">
      <w:pPr>
        <w:widowControl w:val="0"/>
        <w:autoSpaceDE w:val="0"/>
        <w:autoSpaceDN w:val="0"/>
        <w:adjustRightInd w:val="0"/>
      </w:pPr>
    </w:p>
    <w:sectPr w:rsidR="00BA5594">
      <w:footerReference w:type="default" r:id="rId1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04604" w14:textId="77777777" w:rsidR="002A50D0" w:rsidRDefault="002A50D0">
      <w:r>
        <w:separator/>
      </w:r>
    </w:p>
  </w:endnote>
  <w:endnote w:type="continuationSeparator" w:id="0">
    <w:p w14:paraId="56AA54E6" w14:textId="77777777" w:rsidR="002A50D0" w:rsidRDefault="002A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焑血ĝ댸聠翿"/>
    <w:panose1 w:val="020206030504050203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49355" w14:textId="655B5E3C" w:rsidR="00D51BBF" w:rsidRDefault="00D51BBF">
    <w:pPr>
      <w:pStyle w:val="HeaderFooter"/>
      <w:tabs>
        <w:tab w:val="center" w:pos="4510"/>
      </w:tabs>
      <w:rPr>
        <w:rFonts w:ascii="Times New Roman" w:hAnsi="Times New Roman" w:cs="Times New Roman"/>
        <w:caps w:val="0"/>
        <w:color w:val="auto"/>
      </w:rPr>
    </w:pPr>
    <w:r>
      <w:t>MBM 20</w:t>
    </w:r>
    <w:r w:rsidR="00061FD8">
      <w:t>20</w:t>
    </w:r>
    <w:r>
      <w:tab/>
    </w:r>
    <w:r>
      <w:tab/>
    </w:r>
    <w:r>
      <w:fldChar w:fldCharType="begin"/>
    </w:r>
    <w:r>
      <w:instrText xml:space="preserve"> PAGE </w:instrText>
    </w:r>
    <w:r>
      <w:fldChar w:fldCharType="separate"/>
    </w:r>
    <w:r w:rsidR="00D93507">
      <w:rPr>
        <w:noProof/>
      </w:rPr>
      <w:t>2</w:t>
    </w:r>
    <w:r>
      <w:fldChar w:fldCharType="end"/>
    </w:r>
  </w:p>
  <w:p w14:paraId="4DC50E6D" w14:textId="77777777" w:rsidR="00FB6652" w:rsidRDefault="00D51BB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969E9" w14:textId="77777777" w:rsidR="002A50D0" w:rsidRDefault="002A50D0">
      <w:r>
        <w:separator/>
      </w:r>
    </w:p>
  </w:footnote>
  <w:footnote w:type="continuationSeparator" w:id="0">
    <w:p w14:paraId="7D06525F" w14:textId="77777777" w:rsidR="002A50D0" w:rsidRDefault="002A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D4EDD"/>
    <w:multiLevelType w:val="hybridMultilevel"/>
    <w:tmpl w:val="C44E63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1C52F2"/>
    <w:multiLevelType w:val="hybridMultilevel"/>
    <w:tmpl w:val="1E363EB8"/>
    <w:lvl w:ilvl="0" w:tplc="BD34EEB4">
      <w:start w:val="1"/>
      <w:numFmt w:val="decimal"/>
      <w:lvlText w:val="%1)"/>
      <w:lvlJc w:val="left"/>
      <w:pPr>
        <w:ind w:left="1320" w:hanging="78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1D"/>
    <w:rsid w:val="00007636"/>
    <w:rsid w:val="00023354"/>
    <w:rsid w:val="00061FD8"/>
    <w:rsid w:val="00086EC5"/>
    <w:rsid w:val="00112B45"/>
    <w:rsid w:val="001645E8"/>
    <w:rsid w:val="001B163B"/>
    <w:rsid w:val="001C03F0"/>
    <w:rsid w:val="001F3E13"/>
    <w:rsid w:val="002A4283"/>
    <w:rsid w:val="002A50D0"/>
    <w:rsid w:val="002D4A92"/>
    <w:rsid w:val="002F391A"/>
    <w:rsid w:val="0030236D"/>
    <w:rsid w:val="00353117"/>
    <w:rsid w:val="003721DA"/>
    <w:rsid w:val="003A183E"/>
    <w:rsid w:val="003A4DD5"/>
    <w:rsid w:val="003B2847"/>
    <w:rsid w:val="003C41FB"/>
    <w:rsid w:val="003D1975"/>
    <w:rsid w:val="004653F8"/>
    <w:rsid w:val="004A006D"/>
    <w:rsid w:val="004F3ACB"/>
    <w:rsid w:val="005D3926"/>
    <w:rsid w:val="00661E59"/>
    <w:rsid w:val="006C0DD6"/>
    <w:rsid w:val="006D69D5"/>
    <w:rsid w:val="006E3A02"/>
    <w:rsid w:val="00703D25"/>
    <w:rsid w:val="00713FB6"/>
    <w:rsid w:val="00730AAD"/>
    <w:rsid w:val="007418BB"/>
    <w:rsid w:val="0074731D"/>
    <w:rsid w:val="007974ED"/>
    <w:rsid w:val="00894837"/>
    <w:rsid w:val="008C041C"/>
    <w:rsid w:val="008D675B"/>
    <w:rsid w:val="008D6FCE"/>
    <w:rsid w:val="009E4308"/>
    <w:rsid w:val="009E7FB6"/>
    <w:rsid w:val="00A82440"/>
    <w:rsid w:val="00AC3C49"/>
    <w:rsid w:val="00AC4754"/>
    <w:rsid w:val="00B2764B"/>
    <w:rsid w:val="00B95CD2"/>
    <w:rsid w:val="00BA17BC"/>
    <w:rsid w:val="00BA5594"/>
    <w:rsid w:val="00BB42CC"/>
    <w:rsid w:val="00BC42D2"/>
    <w:rsid w:val="00C21483"/>
    <w:rsid w:val="00CA4536"/>
    <w:rsid w:val="00CC24EC"/>
    <w:rsid w:val="00D1521A"/>
    <w:rsid w:val="00D40A31"/>
    <w:rsid w:val="00D51BBF"/>
    <w:rsid w:val="00D8703A"/>
    <w:rsid w:val="00D93507"/>
    <w:rsid w:val="00DE296E"/>
    <w:rsid w:val="00DE3732"/>
    <w:rsid w:val="00DE5355"/>
    <w:rsid w:val="00E140A7"/>
    <w:rsid w:val="00E35088"/>
    <w:rsid w:val="00EF1DC1"/>
    <w:rsid w:val="00F54A6D"/>
    <w:rsid w:val="00FB6652"/>
    <w:rsid w:val="00FD18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2"/>
    </o:shapelayout>
  </w:shapeDefaults>
  <w:doNotEmbedSmartTags/>
  <w:decimalSymbol w:val="."/>
  <w:listSeparator w:val=","/>
  <w14:docId w14:val="487497B4"/>
  <w14:defaultImageDpi w14:val="300"/>
  <w15:docId w15:val="{BB7869A6-2883-444D-9BD3-758CB059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eastAsia="Arial Unicode MS" w:hAnsi="Arial Unicode MS" w:cs="Arial Unicode MS"/>
      <w:caps/>
      <w:color w:val="000000"/>
      <w:lang w:val="en-US"/>
    </w:rPr>
  </w:style>
  <w:style w:type="paragraph" w:customStyle="1" w:styleId="Heading">
    <w:name w:val="Heading"/>
    <w:next w:val="Body2"/>
    <w:pPr>
      <w:spacing w:line="312" w:lineRule="auto"/>
      <w:outlineLvl w:val="0"/>
    </w:pPr>
    <w:rPr>
      <w:rFonts w:ascii="Baskerville" w:eastAsia="Baskerville" w:hAnsi="Baskerville" w:cs="Baskerville"/>
      <w:color w:val="000000"/>
      <w:sz w:val="26"/>
      <w:szCs w:val="26"/>
      <w:lang w:val="en-US"/>
    </w:rPr>
  </w:style>
  <w:style w:type="paragraph" w:customStyle="1" w:styleId="Body2">
    <w:name w:val="Body 2"/>
    <w:pPr>
      <w:spacing w:after="80" w:line="288" w:lineRule="auto"/>
    </w:pPr>
    <w:rPr>
      <w:rFonts w:ascii="Baskerville" w:eastAsia="Baskerville" w:hAnsi="Baskerville" w:cs="Baskerville"/>
      <w:color w:val="434343"/>
      <w:sz w:val="24"/>
      <w:szCs w:val="24"/>
      <w:lang w:val="en-US"/>
    </w:rPr>
  </w:style>
  <w:style w:type="paragraph" w:customStyle="1" w:styleId="FreeForm">
    <w:name w:val="Free Form"/>
    <w:pPr>
      <w:spacing w:line="360" w:lineRule="auto"/>
      <w:ind w:firstLine="540"/>
    </w:pPr>
    <w:rPr>
      <w:rFonts w:ascii="Baskerville" w:eastAsia="Arial Unicode MS" w:hAnsi="Arial Unicode MS" w:cs="Arial Unicode MS"/>
      <w:color w:val="000000"/>
      <w:sz w:val="24"/>
      <w:szCs w:val="24"/>
      <w:lang w:val="en-US"/>
    </w:rPr>
  </w:style>
  <w:style w:type="paragraph" w:customStyle="1" w:styleId="Subheading">
    <w:name w:val="Subheading"/>
    <w:next w:val="Body2"/>
    <w:pPr>
      <w:keepNext/>
      <w:spacing w:after="160"/>
      <w:jc w:val="center"/>
      <w:outlineLvl w:val="0"/>
    </w:pPr>
    <w:rPr>
      <w:rFonts w:ascii="Baskerville" w:eastAsia="Arial Unicode MS" w:hAnsi="Arial Unicode MS" w:cs="Arial Unicode MS"/>
      <w:color w:val="5B422A"/>
      <w:sz w:val="36"/>
      <w:szCs w:val="36"/>
      <w:lang w:val="en-US"/>
    </w:rPr>
  </w:style>
  <w:style w:type="paragraph" w:customStyle="1" w:styleId="Subtitle1">
    <w:name w:val="Subtitle1"/>
    <w:next w:val="Body2"/>
    <w:pPr>
      <w:jc w:val="center"/>
    </w:pPr>
    <w:rPr>
      <w:rFonts w:ascii="Baskerville" w:eastAsia="Arial Unicode MS" w:hAnsi="Arial Unicode MS" w:cs="Arial Unicode MS"/>
      <w:color w:val="DC5821"/>
      <w:spacing w:val="6"/>
      <w:sz w:val="64"/>
      <w:szCs w:val="64"/>
      <w:lang w:val="en-US"/>
    </w:rPr>
  </w:style>
  <w:style w:type="paragraph" w:customStyle="1" w:styleId="Body">
    <w:name w:val="Body"/>
    <w:pPr>
      <w:spacing w:line="360" w:lineRule="auto"/>
      <w:ind w:firstLine="540"/>
    </w:pPr>
    <w:rPr>
      <w:rFonts w:ascii="Baskerville" w:eastAsia="Arial Unicode MS" w:hAnsi="Arial Unicode MS" w:cs="Arial Unicode MS"/>
      <w:color w:val="000000"/>
      <w:sz w:val="24"/>
      <w:szCs w:val="24"/>
      <w:lang w:val="en-US"/>
    </w:rPr>
  </w:style>
  <w:style w:type="paragraph" w:styleId="Header">
    <w:name w:val="header"/>
    <w:basedOn w:val="Normal"/>
    <w:link w:val="HeaderChar"/>
    <w:locked/>
    <w:rsid w:val="00007636"/>
    <w:pPr>
      <w:tabs>
        <w:tab w:val="center" w:pos="4320"/>
        <w:tab w:val="right" w:pos="8640"/>
      </w:tabs>
    </w:pPr>
  </w:style>
  <w:style w:type="character" w:customStyle="1" w:styleId="HeaderChar">
    <w:name w:val="Header Char"/>
    <w:link w:val="Header"/>
    <w:rsid w:val="00007636"/>
    <w:rPr>
      <w:sz w:val="24"/>
      <w:szCs w:val="24"/>
    </w:rPr>
  </w:style>
  <w:style w:type="paragraph" w:styleId="Footer">
    <w:name w:val="footer"/>
    <w:basedOn w:val="Normal"/>
    <w:link w:val="FooterChar"/>
    <w:locked/>
    <w:rsid w:val="00007636"/>
    <w:pPr>
      <w:tabs>
        <w:tab w:val="center" w:pos="4320"/>
        <w:tab w:val="right" w:pos="8640"/>
      </w:tabs>
    </w:pPr>
  </w:style>
  <w:style w:type="character" w:customStyle="1" w:styleId="FooterChar">
    <w:name w:val="Footer Char"/>
    <w:link w:val="Footer"/>
    <w:rsid w:val="00007636"/>
    <w:rPr>
      <w:sz w:val="24"/>
      <w:szCs w:val="24"/>
    </w:rPr>
  </w:style>
  <w:style w:type="character" w:styleId="PlaceholderText">
    <w:name w:val="Placeholder Text"/>
    <w:basedOn w:val="DefaultParagraphFont"/>
    <w:uiPriority w:val="99"/>
    <w:semiHidden/>
    <w:rsid w:val="004F3ACB"/>
    <w:rPr>
      <w:color w:val="808080"/>
    </w:rPr>
  </w:style>
  <w:style w:type="paragraph" w:styleId="BalloonText">
    <w:name w:val="Balloon Text"/>
    <w:basedOn w:val="Normal"/>
    <w:link w:val="BalloonTextChar"/>
    <w:locked/>
    <w:rsid w:val="004F3ACB"/>
    <w:rPr>
      <w:rFonts w:ascii="Lucida Grande" w:hAnsi="Lucida Grande" w:cs="Lucida Grande"/>
      <w:sz w:val="18"/>
      <w:szCs w:val="18"/>
    </w:rPr>
  </w:style>
  <w:style w:type="character" w:customStyle="1" w:styleId="BalloonTextChar">
    <w:name w:val="Balloon Text Char"/>
    <w:basedOn w:val="DefaultParagraphFont"/>
    <w:link w:val="BalloonText"/>
    <w:rsid w:val="004F3A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00795">
      <w:bodyDiv w:val="1"/>
      <w:marLeft w:val="0"/>
      <w:marRight w:val="0"/>
      <w:marTop w:val="0"/>
      <w:marBottom w:val="0"/>
      <w:divBdr>
        <w:top w:val="none" w:sz="0" w:space="0" w:color="auto"/>
        <w:left w:val="none" w:sz="0" w:space="0" w:color="auto"/>
        <w:bottom w:val="none" w:sz="0" w:space="0" w:color="auto"/>
        <w:right w:val="none" w:sz="0" w:space="0" w:color="auto"/>
      </w:divBdr>
    </w:div>
    <w:div w:id="1782070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Di Luca</dc:creator>
  <cp:keywords/>
  <cp:lastModifiedBy>Kit Yeung (PhD Psychology Lab FT)</cp:lastModifiedBy>
  <cp:revision>2</cp:revision>
  <cp:lastPrinted>2017-01-16T13:47:00Z</cp:lastPrinted>
  <dcterms:created xsi:type="dcterms:W3CDTF">2023-02-15T10:02:00Z</dcterms:created>
  <dcterms:modified xsi:type="dcterms:W3CDTF">2023-02-15T10:02:00Z</dcterms:modified>
</cp:coreProperties>
</file>