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EF1B2" w14:textId="221F7FE9" w:rsidR="002A5435" w:rsidRPr="00733B3E" w:rsidRDefault="00EE5F20" w:rsidP="00733B3E">
      <w:pPr>
        <w:jc w:val="center"/>
        <w:rPr>
          <w:rFonts w:ascii="Algerian" w:hAnsi="Algerian"/>
          <w:b/>
          <w:bCs/>
          <w:sz w:val="64"/>
          <w:szCs w:val="64"/>
        </w:rPr>
      </w:pPr>
      <w:r w:rsidRPr="00733B3E">
        <w:rPr>
          <w:rFonts w:ascii="Algerian" w:hAnsi="Algerian"/>
          <w:b/>
          <w:bCs/>
          <w:sz w:val="64"/>
          <w:szCs w:val="64"/>
        </w:rPr>
        <w:t>Chinook Music Store Project</w:t>
      </w:r>
    </w:p>
    <w:p w14:paraId="3C2AD34F" w14:textId="1D21232C" w:rsidR="002A5435" w:rsidRPr="00A023AD" w:rsidRDefault="00E44BF4" w:rsidP="002A5435">
      <w:pPr>
        <w:rPr>
          <w:b/>
          <w:bCs/>
          <w:sz w:val="28"/>
          <w:szCs w:val="28"/>
          <w:u w:val="single"/>
        </w:rPr>
      </w:pPr>
      <w:r w:rsidRPr="00A023AD">
        <w:rPr>
          <w:b/>
          <w:bCs/>
          <w:sz w:val="28"/>
          <w:szCs w:val="28"/>
          <w:u w:val="single"/>
        </w:rPr>
        <w:t>OBJECTIVE QUESTION</w:t>
      </w:r>
    </w:p>
    <w:p w14:paraId="28D36B80" w14:textId="15F9EDA6" w:rsidR="00705DE5" w:rsidRDefault="002A5435" w:rsidP="002A5435">
      <w:pPr>
        <w:rPr>
          <w:b/>
          <w:bCs/>
        </w:rPr>
      </w:pPr>
      <w:r w:rsidRPr="00705DE5">
        <w:rPr>
          <w:b/>
          <w:bCs/>
        </w:rPr>
        <w:t>Q1. Does any table have missing values or duplicates? If yes how would you handle it ?</w:t>
      </w:r>
    </w:p>
    <w:p w14:paraId="1034EF23" w14:textId="7F464BFA" w:rsidR="00705DE5" w:rsidRDefault="00705DE5" w:rsidP="00705DE5">
      <w:pPr>
        <w:rPr>
          <w:b/>
          <w:bCs/>
        </w:rPr>
      </w:pPr>
      <w:r w:rsidRPr="00705DE5">
        <w:rPr>
          <w:b/>
          <w:bCs/>
          <w:u w:val="single"/>
        </w:rPr>
        <w:t>Code</w:t>
      </w:r>
      <w:r>
        <w:rPr>
          <w:b/>
          <w:bCs/>
        </w:rPr>
        <w:t xml:space="preserve">:   </w:t>
      </w:r>
    </w:p>
    <w:p w14:paraId="50C2BACE" w14:textId="3EA999D4" w:rsidR="006C6D41" w:rsidRPr="006C6D41" w:rsidRDefault="006C6D41" w:rsidP="00705DE5">
      <w:pPr>
        <w:rPr>
          <w:u w:val="single"/>
        </w:rPr>
      </w:pPr>
      <w:r w:rsidRPr="006C6D41">
        <w:rPr>
          <w:u w:val="single"/>
        </w:rPr>
        <w:t>Part A — Check for missing values (NULL)</w:t>
      </w:r>
    </w:p>
    <w:p w14:paraId="73BAF3F4" w14:textId="77777777" w:rsidR="00CC45C3" w:rsidRDefault="00CC45C3">
      <w:pPr>
        <w:pStyle w:val="ListParagraph"/>
        <w:numPr>
          <w:ilvl w:val="0"/>
          <w:numId w:val="2"/>
        </w:numPr>
      </w:pPr>
      <w:r w:rsidRPr="00CC45C3">
        <w:t xml:space="preserve">I checked the important columns in the tables to identify whether any values were missing (NULL). </w:t>
      </w:r>
    </w:p>
    <w:p w14:paraId="218047DB" w14:textId="77777777" w:rsidR="003D1116" w:rsidRDefault="00CC45C3">
      <w:pPr>
        <w:pStyle w:val="ListParagraph"/>
        <w:numPr>
          <w:ilvl w:val="0"/>
          <w:numId w:val="2"/>
        </w:numPr>
      </w:pPr>
      <w:r w:rsidRPr="00CC45C3">
        <w:t xml:space="preserve">For example, company in the customer table, reports_to in the employee table, and composer in the track table were checked. </w:t>
      </w:r>
    </w:p>
    <w:p w14:paraId="4D1AA9C0" w14:textId="77777777" w:rsidR="003D1116" w:rsidRDefault="00CC45C3">
      <w:pPr>
        <w:pStyle w:val="ListParagraph"/>
        <w:numPr>
          <w:ilvl w:val="0"/>
          <w:numId w:val="2"/>
        </w:numPr>
      </w:pPr>
      <w:r w:rsidRPr="00CC45C3">
        <w:t>I did not remove the records just because they contained NULL values, because a missing value can be valid</w:t>
      </w:r>
      <w:r w:rsidR="003D1116">
        <w:t xml:space="preserve"> </w:t>
      </w:r>
      <w:r w:rsidRPr="00CC45C3">
        <w:t>for example, an employee at the top level may not have a manager.</w:t>
      </w:r>
    </w:p>
    <w:p w14:paraId="6596EBBF" w14:textId="3F196A95" w:rsidR="006C6D41" w:rsidRDefault="00CC45C3">
      <w:pPr>
        <w:pStyle w:val="ListParagraph"/>
        <w:numPr>
          <w:ilvl w:val="0"/>
          <w:numId w:val="2"/>
        </w:numPr>
      </w:pPr>
      <w:r w:rsidRPr="00CC45C3">
        <w:t xml:space="preserve"> For reporting purposes, COALESCE() can be used to display a suitable value such as “Not Provided” instead of NULL.</w:t>
      </w:r>
    </w:p>
    <w:p w14:paraId="14BE5433" w14:textId="77777777" w:rsidR="00CC45C3" w:rsidRDefault="00CC45C3" w:rsidP="002443DE">
      <w:pPr>
        <w:pStyle w:val="ListParagraph"/>
      </w:pPr>
    </w:p>
    <w:p w14:paraId="2B5B4776" w14:textId="67D1325C" w:rsidR="00CC45C3" w:rsidRPr="00CC45C3" w:rsidRDefault="00CC45C3" w:rsidP="002443DE">
      <w:pPr>
        <w:pStyle w:val="ListParagraph"/>
      </w:pPr>
      <w:r w:rsidRPr="00CC45C3">
        <w:rPr>
          <w:noProof/>
        </w:rPr>
        <w:drawing>
          <wp:anchor distT="0" distB="0" distL="114300" distR="114300" simplePos="0" relativeHeight="251696128" behindDoc="1" locked="0" layoutInCell="1" allowOverlap="1" wp14:anchorId="5F85F1F9" wp14:editId="30A0D5A5">
            <wp:simplePos x="0" y="0"/>
            <wp:positionH relativeFrom="margin">
              <wp:posOffset>0</wp:posOffset>
            </wp:positionH>
            <wp:positionV relativeFrom="paragraph">
              <wp:posOffset>184150</wp:posOffset>
            </wp:positionV>
            <wp:extent cx="5731510" cy="2176780"/>
            <wp:effectExtent l="0" t="0" r="2540" b="0"/>
            <wp:wrapTopAndBottom/>
            <wp:docPr id="159204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640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176780"/>
                    </a:xfrm>
                    <a:prstGeom prst="rect">
                      <a:avLst/>
                    </a:prstGeom>
                  </pic:spPr>
                </pic:pic>
              </a:graphicData>
            </a:graphic>
          </wp:anchor>
        </w:drawing>
      </w:r>
    </w:p>
    <w:p w14:paraId="3017C66B" w14:textId="633D81E1" w:rsidR="004F1162" w:rsidRDefault="004F1162" w:rsidP="004F1162">
      <w:pPr>
        <w:pStyle w:val="ListParagraph"/>
      </w:pPr>
    </w:p>
    <w:p w14:paraId="31AE24A2" w14:textId="6745F3C9" w:rsidR="00812164" w:rsidRPr="008D497E" w:rsidRDefault="00812164" w:rsidP="00812164">
      <w:pPr>
        <w:rPr>
          <w:b/>
          <w:bCs/>
        </w:rPr>
      </w:pPr>
      <w:r w:rsidRPr="008D497E">
        <w:rPr>
          <w:b/>
          <w:bCs/>
        </w:rPr>
        <w:t>Output</w:t>
      </w:r>
    </w:p>
    <w:p w14:paraId="7DE727F3" w14:textId="77777777" w:rsidR="004F1162" w:rsidRPr="00705DE5" w:rsidRDefault="004F1162" w:rsidP="004F1162">
      <w:pPr>
        <w:spacing w:line="240" w:lineRule="auto"/>
      </w:pPr>
      <w:r w:rsidRPr="0094165E">
        <w:t xml:space="preserve">/*counts how many rows have company = NULL*/ </w:t>
      </w:r>
    </w:p>
    <w:p w14:paraId="0B25BE39" w14:textId="6C5C6ABD" w:rsidR="001D1D22" w:rsidRPr="00705DE5" w:rsidRDefault="001D1D22" w:rsidP="00705DE5">
      <w:r w:rsidRPr="001D1D22">
        <w:rPr>
          <w:noProof/>
        </w:rPr>
        <w:drawing>
          <wp:anchor distT="0" distB="0" distL="114300" distR="114300" simplePos="0" relativeHeight="251659264" behindDoc="0" locked="0" layoutInCell="1" allowOverlap="1" wp14:anchorId="3077B518" wp14:editId="7B6B2ADD">
            <wp:simplePos x="0" y="0"/>
            <wp:positionH relativeFrom="column">
              <wp:posOffset>0</wp:posOffset>
            </wp:positionH>
            <wp:positionV relativeFrom="paragraph">
              <wp:posOffset>0</wp:posOffset>
            </wp:positionV>
            <wp:extent cx="4915326" cy="815411"/>
            <wp:effectExtent l="0" t="0" r="0" b="3810"/>
            <wp:wrapNone/>
            <wp:docPr id="54172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22264" name=""/>
                    <pic:cNvPicPr/>
                  </pic:nvPicPr>
                  <pic:blipFill>
                    <a:blip r:embed="rId8"/>
                    <a:stretch>
                      <a:fillRect/>
                    </a:stretch>
                  </pic:blipFill>
                  <pic:spPr>
                    <a:xfrm>
                      <a:off x="0" y="0"/>
                      <a:ext cx="4915326" cy="815411"/>
                    </a:xfrm>
                    <a:prstGeom prst="rect">
                      <a:avLst/>
                    </a:prstGeom>
                  </pic:spPr>
                </pic:pic>
              </a:graphicData>
            </a:graphic>
          </wp:anchor>
        </w:drawing>
      </w:r>
    </w:p>
    <w:p w14:paraId="601CD2CB" w14:textId="77777777" w:rsidR="002A5435" w:rsidRPr="002A5435" w:rsidRDefault="002A5435" w:rsidP="002A5435"/>
    <w:p w14:paraId="2738D9C9" w14:textId="563A2FBF" w:rsidR="009F3FE5" w:rsidRDefault="009F3FE5"/>
    <w:p w14:paraId="3DDE0A74" w14:textId="4874369B" w:rsidR="005167D6" w:rsidRDefault="005167D6" w:rsidP="005167D6">
      <w:r>
        <w:t>/*</w:t>
      </w:r>
      <w:r w:rsidRPr="005167D6">
        <w:t>reports_to can be NULL because the top-level employee may not report to another employee.</w:t>
      </w:r>
      <w:r>
        <w:t>*/</w:t>
      </w:r>
    </w:p>
    <w:p w14:paraId="15377D66" w14:textId="7C61444F" w:rsidR="005167D6" w:rsidRDefault="005167D6" w:rsidP="005167D6">
      <w:r w:rsidRPr="005167D6">
        <w:rPr>
          <w:noProof/>
        </w:rPr>
        <w:drawing>
          <wp:anchor distT="0" distB="0" distL="114300" distR="114300" simplePos="0" relativeHeight="251661312" behindDoc="0" locked="0" layoutInCell="1" allowOverlap="1" wp14:anchorId="5733588B" wp14:editId="67D8BA57">
            <wp:simplePos x="0" y="0"/>
            <wp:positionH relativeFrom="column">
              <wp:posOffset>0</wp:posOffset>
            </wp:positionH>
            <wp:positionV relativeFrom="paragraph">
              <wp:posOffset>-635</wp:posOffset>
            </wp:positionV>
            <wp:extent cx="4801016" cy="701101"/>
            <wp:effectExtent l="0" t="0" r="0" b="3810"/>
            <wp:wrapNone/>
            <wp:docPr id="116791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11924" name=""/>
                    <pic:cNvPicPr/>
                  </pic:nvPicPr>
                  <pic:blipFill>
                    <a:blip r:embed="rId9"/>
                    <a:stretch>
                      <a:fillRect/>
                    </a:stretch>
                  </pic:blipFill>
                  <pic:spPr>
                    <a:xfrm>
                      <a:off x="0" y="0"/>
                      <a:ext cx="4801016" cy="701101"/>
                    </a:xfrm>
                    <a:prstGeom prst="rect">
                      <a:avLst/>
                    </a:prstGeom>
                  </pic:spPr>
                </pic:pic>
              </a:graphicData>
            </a:graphic>
          </wp:anchor>
        </w:drawing>
      </w:r>
      <w:r w:rsidR="001438D5">
        <w:t xml:space="preserve">                                                                                                                                                          </w:t>
      </w:r>
    </w:p>
    <w:p w14:paraId="4210CF25" w14:textId="77777777" w:rsidR="00AE10E4" w:rsidRDefault="001438D5" w:rsidP="005167D6">
      <w:r>
        <w:lastRenderedPageBreak/>
        <w:t xml:space="preserve">                                                                                                                                                             </w:t>
      </w:r>
    </w:p>
    <w:p w14:paraId="5D2E3834" w14:textId="16E9E189" w:rsidR="001438D5" w:rsidRPr="001438D5" w:rsidRDefault="00AE10E4" w:rsidP="001438D5">
      <w:r w:rsidRPr="001438D5">
        <w:rPr>
          <w:noProof/>
        </w:rPr>
        <w:drawing>
          <wp:anchor distT="0" distB="0" distL="114300" distR="114300" simplePos="0" relativeHeight="251663360" behindDoc="0" locked="0" layoutInCell="1" allowOverlap="1" wp14:anchorId="3E1CC4FB" wp14:editId="5292D14D">
            <wp:simplePos x="0" y="0"/>
            <wp:positionH relativeFrom="margin">
              <wp:align>left</wp:align>
            </wp:positionH>
            <wp:positionV relativeFrom="paragraph">
              <wp:posOffset>279400</wp:posOffset>
            </wp:positionV>
            <wp:extent cx="4739640" cy="701040"/>
            <wp:effectExtent l="0" t="0" r="3810" b="3810"/>
            <wp:wrapNone/>
            <wp:docPr id="182332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28722" name=""/>
                    <pic:cNvPicPr/>
                  </pic:nvPicPr>
                  <pic:blipFill>
                    <a:blip r:embed="rId10"/>
                    <a:stretch>
                      <a:fillRect/>
                    </a:stretch>
                  </pic:blipFill>
                  <pic:spPr>
                    <a:xfrm>
                      <a:off x="0" y="0"/>
                      <a:ext cx="4739640" cy="701040"/>
                    </a:xfrm>
                    <a:prstGeom prst="rect">
                      <a:avLst/>
                    </a:prstGeom>
                  </pic:spPr>
                </pic:pic>
              </a:graphicData>
            </a:graphic>
          </wp:anchor>
        </w:drawing>
      </w:r>
      <w:r>
        <w:t>This is of Track</w:t>
      </w:r>
      <w:r w:rsidR="00951F71">
        <w:t>_Table</w:t>
      </w:r>
    </w:p>
    <w:p w14:paraId="0D71DCD4" w14:textId="2A73E757" w:rsidR="001438D5" w:rsidRDefault="001438D5" w:rsidP="005167D6">
      <w:r>
        <w:t xml:space="preserve">                                                                                                                                                        </w:t>
      </w:r>
    </w:p>
    <w:p w14:paraId="5A584A60" w14:textId="507D8D5B" w:rsidR="001438D5" w:rsidRDefault="001438D5" w:rsidP="005167D6">
      <w:r>
        <w:t xml:space="preserve">                                                                                                                                                        </w:t>
      </w:r>
    </w:p>
    <w:p w14:paraId="7413160C" w14:textId="77777777" w:rsidR="00AE10E4" w:rsidRDefault="00AE10E4" w:rsidP="005B0A83">
      <w:pPr>
        <w:rPr>
          <w:u w:val="single"/>
        </w:rPr>
      </w:pPr>
    </w:p>
    <w:p w14:paraId="045A1619" w14:textId="44AB20B8" w:rsidR="005B0A83" w:rsidRDefault="005B0A83" w:rsidP="005B0A83">
      <w:pPr>
        <w:rPr>
          <w:u w:val="single"/>
        </w:rPr>
      </w:pPr>
      <w:r w:rsidRPr="005B0A83">
        <w:rPr>
          <w:u w:val="single"/>
        </w:rPr>
        <w:t>Part B — Check for duplicates</w:t>
      </w:r>
    </w:p>
    <w:p w14:paraId="04CC7688" w14:textId="7D3C10B6" w:rsidR="005B0A83" w:rsidRPr="005B0A83" w:rsidRDefault="005B0A83">
      <w:pPr>
        <w:pStyle w:val="ListParagraph"/>
        <w:numPr>
          <w:ilvl w:val="0"/>
          <w:numId w:val="1"/>
        </w:numPr>
        <w:rPr>
          <w:u w:val="single"/>
        </w:rPr>
      </w:pPr>
      <w:r w:rsidRPr="005B0A83">
        <w:t xml:space="preserve">The best first check is to look for duplicate </w:t>
      </w:r>
      <w:r w:rsidRPr="005B0A83">
        <w:rPr>
          <w:b/>
          <w:bCs/>
        </w:rPr>
        <w:t>primary-key values</w:t>
      </w:r>
      <w:r w:rsidRPr="005B0A83">
        <w:t>.</w:t>
      </w:r>
    </w:p>
    <w:p w14:paraId="25193AD8" w14:textId="213A29F7" w:rsidR="005B0A83" w:rsidRPr="00771D1E" w:rsidRDefault="005B0A83" w:rsidP="005B0A83">
      <w:pPr>
        <w:rPr>
          <w:b/>
          <w:bCs/>
          <w:u w:val="single"/>
        </w:rPr>
      </w:pPr>
      <w:r w:rsidRPr="00771D1E">
        <w:rPr>
          <w:b/>
          <w:bCs/>
        </w:rPr>
        <w:t>1.</w:t>
      </w:r>
      <w:r w:rsidRPr="00771D1E">
        <w:rPr>
          <w:b/>
          <w:bCs/>
          <w:u w:val="single"/>
        </w:rPr>
        <w:t xml:space="preserve"> customer</w:t>
      </w:r>
    </w:p>
    <w:p w14:paraId="0E52E8FC" w14:textId="77777777" w:rsidR="00A0271A" w:rsidRDefault="00A0271A" w:rsidP="005B0A83">
      <w:r w:rsidRPr="00A0271A">
        <w:rPr>
          <w:noProof/>
        </w:rPr>
        <w:drawing>
          <wp:inline distT="0" distB="0" distL="0" distR="0" wp14:anchorId="716111B3" wp14:editId="5EFC641E">
            <wp:extent cx="3962400" cy="2313940"/>
            <wp:effectExtent l="0" t="0" r="0" b="0"/>
            <wp:docPr id="145268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85193" name=""/>
                    <pic:cNvPicPr/>
                  </pic:nvPicPr>
                  <pic:blipFill>
                    <a:blip r:embed="rId11"/>
                    <a:stretch>
                      <a:fillRect/>
                    </a:stretch>
                  </pic:blipFill>
                  <pic:spPr>
                    <a:xfrm>
                      <a:off x="0" y="0"/>
                      <a:ext cx="3992028" cy="2331242"/>
                    </a:xfrm>
                    <a:prstGeom prst="rect">
                      <a:avLst/>
                    </a:prstGeom>
                  </pic:spPr>
                </pic:pic>
              </a:graphicData>
            </a:graphic>
          </wp:inline>
        </w:drawing>
      </w:r>
    </w:p>
    <w:p w14:paraId="46B8FA2D" w14:textId="1399CCCF" w:rsidR="005B0A83" w:rsidRDefault="005B0A83" w:rsidP="005B0A83">
      <w:r>
        <w:t>/*T</w:t>
      </w:r>
      <w:r w:rsidRPr="005B0A83">
        <w:t xml:space="preserve">his returns </w:t>
      </w:r>
      <w:r w:rsidRPr="005B0A83">
        <w:rPr>
          <w:b/>
          <w:bCs/>
        </w:rPr>
        <w:t>no rows</w:t>
      </w:r>
      <w:r w:rsidRPr="005B0A83">
        <w:t>, there are no duplicate customer_id values.</w:t>
      </w:r>
      <w:r>
        <w:t>*/</w:t>
      </w:r>
    </w:p>
    <w:p w14:paraId="755FA2B2" w14:textId="29B6138B" w:rsidR="005B0A83" w:rsidRDefault="005B0A83" w:rsidP="005B0A83">
      <w:r>
        <w:t>/*Likewise executed for all other tables(</w:t>
      </w:r>
      <w:r w:rsidRPr="005B0A83">
        <w:t>artist ,</w:t>
      </w:r>
      <w:r>
        <w:t xml:space="preserve"> </w:t>
      </w:r>
      <w:r w:rsidRPr="005B0A83">
        <w:t>album ,</w:t>
      </w:r>
      <w:r>
        <w:t xml:space="preserve"> </w:t>
      </w:r>
      <w:r w:rsidRPr="005B0A83">
        <w:t>employee ,</w:t>
      </w:r>
      <w:r>
        <w:t xml:space="preserve"> </w:t>
      </w:r>
      <w:r w:rsidRPr="005B0A83">
        <w:t>genre ,</w:t>
      </w:r>
      <w:r>
        <w:t xml:space="preserve"> </w:t>
      </w:r>
      <w:r w:rsidRPr="005B0A83">
        <w:t>invoice</w:t>
      </w:r>
      <w:r>
        <w:t xml:space="preserve"> </w:t>
      </w:r>
      <w:r w:rsidRPr="005B0A83">
        <w:t>,</w:t>
      </w:r>
      <w:r>
        <w:t xml:space="preserve"> </w:t>
      </w:r>
      <w:r w:rsidRPr="005B0A83">
        <w:t>invoice_line ,</w:t>
      </w:r>
      <w:r>
        <w:t xml:space="preserve"> </w:t>
      </w:r>
      <w:r w:rsidRPr="005B0A83">
        <w:t>media_type ,</w:t>
      </w:r>
      <w:r>
        <w:t xml:space="preserve"> </w:t>
      </w:r>
      <w:r w:rsidRPr="005B0A83">
        <w:t>playlist  ,</w:t>
      </w:r>
      <w:r>
        <w:t xml:space="preserve"> </w:t>
      </w:r>
      <w:r w:rsidRPr="005B0A83">
        <w:t>track</w:t>
      </w:r>
      <w:r>
        <w:t>)</w:t>
      </w:r>
      <w:r w:rsidR="003B2DFC">
        <w:t xml:space="preserve"> , all will </w:t>
      </w:r>
      <w:r w:rsidR="003B2DFC" w:rsidRPr="005B0A83">
        <w:t xml:space="preserve"> return </w:t>
      </w:r>
      <w:r w:rsidR="003B2DFC" w:rsidRPr="005B0A83">
        <w:rPr>
          <w:b/>
          <w:bCs/>
        </w:rPr>
        <w:t>no rows</w:t>
      </w:r>
      <w:r w:rsidR="003B2DFC" w:rsidRPr="005B0A83">
        <w:t xml:space="preserve">, there are no duplicate </w:t>
      </w:r>
      <w:r w:rsidR="003B2DFC">
        <w:t>primary key</w:t>
      </w:r>
      <w:r w:rsidR="003B2DFC" w:rsidRPr="005B0A83">
        <w:t xml:space="preserve"> values</w:t>
      </w:r>
      <w:r w:rsidR="003B2DFC">
        <w:t xml:space="preserve"> </w:t>
      </w:r>
      <w:r>
        <w:t>*/</w:t>
      </w:r>
    </w:p>
    <w:p w14:paraId="31CE76B8" w14:textId="1D38DD74" w:rsidR="005C6533" w:rsidRDefault="005C6533" w:rsidP="005B0A83">
      <w:r w:rsidRPr="00771D1E">
        <w:rPr>
          <w:b/>
          <w:bCs/>
        </w:rPr>
        <w:t>2. playlist_track</w:t>
      </w:r>
      <w:r>
        <w:t xml:space="preserve">  (</w:t>
      </w:r>
      <w:r w:rsidRPr="005C6533">
        <w:t>This one is different because it has a composite primary key</w:t>
      </w:r>
      <w:r>
        <w:t>)</w:t>
      </w:r>
    </w:p>
    <w:p w14:paraId="0BE745EE" w14:textId="0811E6C3" w:rsidR="005C6533" w:rsidRDefault="005C6533" w:rsidP="005B0A83">
      <w:r w:rsidRPr="005C6533">
        <w:t>PRIMARY KEY (playlist_id, track_id)</w:t>
      </w:r>
    </w:p>
    <w:p w14:paraId="4245A9EE" w14:textId="093E670C" w:rsidR="00E87C9D" w:rsidRDefault="00E87C9D" w:rsidP="005B0A83">
      <w:r w:rsidRPr="00E87C9D">
        <w:t>So we have to check the combination:</w:t>
      </w:r>
    </w:p>
    <w:p w14:paraId="1FF366C0" w14:textId="2416A2BF" w:rsidR="006F4181" w:rsidRDefault="006F4181" w:rsidP="00E87C9D">
      <w:r w:rsidRPr="006F4181">
        <w:rPr>
          <w:noProof/>
        </w:rPr>
        <w:drawing>
          <wp:inline distT="0" distB="0" distL="0" distR="0" wp14:anchorId="141C9535" wp14:editId="0E0B6ACA">
            <wp:extent cx="5731510" cy="1363980"/>
            <wp:effectExtent l="0" t="0" r="2540" b="7620"/>
            <wp:docPr id="124623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6992" name=""/>
                    <pic:cNvPicPr/>
                  </pic:nvPicPr>
                  <pic:blipFill>
                    <a:blip r:embed="rId12"/>
                    <a:stretch>
                      <a:fillRect/>
                    </a:stretch>
                  </pic:blipFill>
                  <pic:spPr>
                    <a:xfrm>
                      <a:off x="0" y="0"/>
                      <a:ext cx="5731510" cy="1363980"/>
                    </a:xfrm>
                    <a:prstGeom prst="rect">
                      <a:avLst/>
                    </a:prstGeom>
                  </pic:spPr>
                </pic:pic>
              </a:graphicData>
            </a:graphic>
          </wp:inline>
        </w:drawing>
      </w:r>
    </w:p>
    <w:p w14:paraId="35064083" w14:textId="07F32841" w:rsidR="00640ADE" w:rsidRDefault="00640ADE" w:rsidP="00E87C9D">
      <w:r>
        <w:t>/* No duplicates found*/</w:t>
      </w:r>
    </w:p>
    <w:p w14:paraId="06C297BE" w14:textId="77777777" w:rsidR="00640ADE" w:rsidRDefault="00640ADE" w:rsidP="00E87C9D"/>
    <w:p w14:paraId="350CCBCD" w14:textId="77777777" w:rsidR="00F25BCE" w:rsidRDefault="00F25BCE">
      <w:pPr>
        <w:pStyle w:val="ListParagraph"/>
        <w:numPr>
          <w:ilvl w:val="0"/>
          <w:numId w:val="4"/>
        </w:numPr>
        <w:spacing w:line="240" w:lineRule="auto"/>
      </w:pPr>
      <w:r w:rsidRPr="00F25BCE">
        <w:t>checked all customer details and grouped the records based on all customer columns.</w:t>
      </w:r>
    </w:p>
    <w:p w14:paraId="009CEF11" w14:textId="650E8E08" w:rsidR="00F25BCE" w:rsidRDefault="00F25BCE">
      <w:pPr>
        <w:pStyle w:val="ListParagraph"/>
        <w:numPr>
          <w:ilvl w:val="0"/>
          <w:numId w:val="3"/>
        </w:numPr>
        <w:spacing w:line="240" w:lineRule="auto"/>
      </w:pPr>
      <w:r w:rsidRPr="00F25BCE">
        <w:lastRenderedPageBreak/>
        <w:t xml:space="preserve">COUNT(*) was used to identify if the exact same customer record appeared more than once. HAVING COUNT(*) &gt; 1 filters only records that occur multiple times. </w:t>
      </w:r>
    </w:p>
    <w:p w14:paraId="3C0FFA38" w14:textId="4DC71872" w:rsidR="00850F2C" w:rsidRDefault="00F25BCE">
      <w:pPr>
        <w:pStyle w:val="ListParagraph"/>
        <w:numPr>
          <w:ilvl w:val="0"/>
          <w:numId w:val="3"/>
        </w:numPr>
        <w:spacing w:line="240" w:lineRule="auto"/>
      </w:pPr>
      <w:r w:rsidRPr="00F25BCE">
        <w:t>No duplicate records were found in the customer table.</w:t>
      </w:r>
    </w:p>
    <w:p w14:paraId="0084D07B" w14:textId="2D694F32" w:rsidR="00640ADE" w:rsidRPr="00640ADE" w:rsidRDefault="00640ADE" w:rsidP="00640ADE">
      <w:pPr>
        <w:spacing w:line="240" w:lineRule="auto"/>
      </w:pPr>
      <w:r>
        <w:t>/* no duplicates found*/</w:t>
      </w:r>
    </w:p>
    <w:p w14:paraId="72805F5E" w14:textId="091B0370" w:rsidR="00640ADE" w:rsidRDefault="00640ADE" w:rsidP="00E87C9D">
      <w:pPr>
        <w:rPr>
          <w:u w:val="single"/>
        </w:rPr>
      </w:pPr>
      <w:r w:rsidRPr="00640ADE">
        <w:rPr>
          <w:u w:val="single"/>
        </w:rPr>
        <w:t>Part D — Check the 'None' problem</w:t>
      </w:r>
    </w:p>
    <w:p w14:paraId="0632E461" w14:textId="77777777" w:rsidR="00640ADE" w:rsidRDefault="00640ADE">
      <w:pPr>
        <w:pStyle w:val="ListParagraph"/>
        <w:numPr>
          <w:ilvl w:val="0"/>
          <w:numId w:val="5"/>
        </w:numPr>
      </w:pPr>
      <w:r w:rsidRPr="00640ADE">
        <w:t xml:space="preserve">SQL </w:t>
      </w:r>
      <w:r>
        <w:t>data</w:t>
      </w:r>
      <w:r w:rsidRPr="00640ADE">
        <w:t xml:space="preserve"> contains literal text values such as:</w:t>
      </w:r>
      <w:r>
        <w:t xml:space="preserve"> ‘NONE’ </w:t>
      </w:r>
      <w:r w:rsidRPr="00640ADE">
        <w:t>in invoice location fields. These are not SQL NULLs.</w:t>
      </w:r>
    </w:p>
    <w:p w14:paraId="713386BA" w14:textId="0C02AA35" w:rsidR="009F4DC5" w:rsidRDefault="009F4DC5">
      <w:pPr>
        <w:pStyle w:val="ListParagraph"/>
        <w:numPr>
          <w:ilvl w:val="0"/>
          <w:numId w:val="5"/>
        </w:numPr>
      </w:pPr>
      <w:r>
        <w:t>NONE is a valid input. Therefore cant not be treated as NULL.</w:t>
      </w:r>
    </w:p>
    <w:p w14:paraId="7A076E1A" w14:textId="77777777" w:rsidR="006547BA" w:rsidRDefault="006547BA" w:rsidP="00E87C9D"/>
    <w:p w14:paraId="4FF08573" w14:textId="5B5F78F7" w:rsidR="006547BA" w:rsidRDefault="006547BA" w:rsidP="00E87C9D">
      <w:pPr>
        <w:rPr>
          <w:b/>
          <w:bCs/>
        </w:rPr>
      </w:pPr>
      <w:r w:rsidRPr="006547BA">
        <w:rPr>
          <w:b/>
          <w:bCs/>
        </w:rPr>
        <w:t>Handling missing values ?</w:t>
      </w:r>
    </w:p>
    <w:p w14:paraId="1829018B" w14:textId="77777777" w:rsidR="006547BA" w:rsidRDefault="006547BA">
      <w:pPr>
        <w:pStyle w:val="ListParagraph"/>
        <w:numPr>
          <w:ilvl w:val="0"/>
          <w:numId w:val="6"/>
        </w:numPr>
      </w:pPr>
      <w:r>
        <w:t>Some columns contain NULL values, such as company, state, postal_code, phone, and fax in the customer table, and composer in the track table.</w:t>
      </w:r>
    </w:p>
    <w:p w14:paraId="782CF1DB" w14:textId="77777777" w:rsidR="006547BA" w:rsidRDefault="006547BA">
      <w:pPr>
        <w:pStyle w:val="ListParagraph"/>
        <w:numPr>
          <w:ilvl w:val="0"/>
          <w:numId w:val="6"/>
        </w:numPr>
      </w:pPr>
      <w:r>
        <w:t>I would not automatically delete rows containing NULL values, because a missing value does not necessarily mean that the record is invalid. For example, a customer may not have a company or fax number.</w:t>
      </w:r>
    </w:p>
    <w:p w14:paraId="6F475FE2" w14:textId="77777777" w:rsidR="006547BA" w:rsidRDefault="006547BA" w:rsidP="006547BA">
      <w:r>
        <w:t>For analysis or reporting, I can handle missing values using COALESCE():</w:t>
      </w:r>
    </w:p>
    <w:p w14:paraId="1C6B7B76" w14:textId="77777777" w:rsidR="00F73DCB" w:rsidRDefault="002D0773" w:rsidP="006547BA">
      <w:r w:rsidRPr="002D0773">
        <w:rPr>
          <w:noProof/>
        </w:rPr>
        <w:drawing>
          <wp:inline distT="0" distB="0" distL="0" distR="0" wp14:anchorId="4EDCC8FC" wp14:editId="7E541108">
            <wp:extent cx="3151267" cy="1142889"/>
            <wp:effectExtent l="0" t="0" r="0" b="635"/>
            <wp:docPr id="18888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0041" name=""/>
                    <pic:cNvPicPr/>
                  </pic:nvPicPr>
                  <pic:blipFill>
                    <a:blip r:embed="rId13"/>
                    <a:stretch>
                      <a:fillRect/>
                    </a:stretch>
                  </pic:blipFill>
                  <pic:spPr>
                    <a:xfrm>
                      <a:off x="0" y="0"/>
                      <a:ext cx="3192709" cy="1157919"/>
                    </a:xfrm>
                    <a:prstGeom prst="rect">
                      <a:avLst/>
                    </a:prstGeom>
                  </pic:spPr>
                </pic:pic>
              </a:graphicData>
            </a:graphic>
          </wp:inline>
        </w:drawing>
      </w:r>
    </w:p>
    <w:p w14:paraId="098C9549" w14:textId="61412D15" w:rsidR="006547BA" w:rsidRDefault="006547BA" w:rsidP="006547BA">
      <w:r>
        <w:t>This replaces NULL only in the query result; it does not modify the original database.</w:t>
      </w:r>
    </w:p>
    <w:p w14:paraId="386EC467" w14:textId="03B78649" w:rsidR="006547BA" w:rsidRDefault="006547BA" w:rsidP="006547BA">
      <w:r>
        <w:t>For numerical columns, if a missing value genuinely needs to be filled, an appropriate method such as the median, average, or a business-defined value could be used</w:t>
      </w:r>
      <w:r w:rsidR="00057FCF">
        <w:t>, only if it doesn’t change the meaning of the data</w:t>
      </w:r>
    </w:p>
    <w:p w14:paraId="620A8597" w14:textId="77777777" w:rsidR="006547BA" w:rsidRDefault="006547BA" w:rsidP="006547BA"/>
    <w:p w14:paraId="12CE59C2" w14:textId="5D684990" w:rsidR="00BE5FA2" w:rsidRDefault="00BE5FA2" w:rsidP="00BE5FA2">
      <w:pPr>
        <w:rPr>
          <w:b/>
          <w:bCs/>
        </w:rPr>
      </w:pPr>
      <w:r w:rsidRPr="00BE5FA2">
        <w:rPr>
          <w:b/>
          <w:bCs/>
        </w:rPr>
        <w:t>Q2. Find the top-selling tracks and top artist in the USA and identify their most famous genres.</w:t>
      </w:r>
    </w:p>
    <w:p w14:paraId="2F87799D" w14:textId="2941C2D2" w:rsidR="00190C8F" w:rsidRPr="00190C8F" w:rsidRDefault="00ED20F4" w:rsidP="00BE5FA2">
      <w:r>
        <w:t>U</w:t>
      </w:r>
      <w:r w:rsidR="00190C8F" w:rsidRPr="00190C8F">
        <w:t xml:space="preserve">sing quantity sold </w:t>
      </w:r>
      <w:r w:rsidR="00190C8F" w:rsidRPr="00094F60">
        <w:rPr>
          <w:b/>
          <w:bCs/>
        </w:rPr>
        <w:t>(SUM(invoice_line.quantity))</w:t>
      </w:r>
      <w:r w:rsidR="00190C8F" w:rsidRPr="00190C8F">
        <w:t xml:space="preserve"> rather than simply counting rows, because quantity represents how many units of a track were purchased.</w:t>
      </w:r>
      <w:r>
        <w:t xml:space="preserve"> </w:t>
      </w:r>
      <w:r w:rsidRPr="00ED20F4">
        <w:t>The sales path in Chinook is invoice → invoice_line → track → album → artist, while genre is connected through track.</w:t>
      </w:r>
    </w:p>
    <w:p w14:paraId="221D9860" w14:textId="3C52DBCA" w:rsidR="00FB1384" w:rsidRPr="00FB1384" w:rsidRDefault="004D08A3" w:rsidP="00FB1384">
      <w:pPr>
        <w:rPr>
          <w:u w:val="single"/>
        </w:rPr>
      </w:pPr>
      <w:r w:rsidRPr="00F64EA0">
        <w:rPr>
          <w:noProof/>
        </w:rPr>
        <w:drawing>
          <wp:anchor distT="0" distB="0" distL="114300" distR="114300" simplePos="0" relativeHeight="251645440" behindDoc="0" locked="0" layoutInCell="1" allowOverlap="1" wp14:anchorId="58F3B9D1" wp14:editId="1554ED19">
            <wp:simplePos x="0" y="0"/>
            <wp:positionH relativeFrom="margin">
              <wp:align>left</wp:align>
            </wp:positionH>
            <wp:positionV relativeFrom="paragraph">
              <wp:posOffset>210558</wp:posOffset>
            </wp:positionV>
            <wp:extent cx="3535680" cy="1522239"/>
            <wp:effectExtent l="0" t="0" r="7620" b="1905"/>
            <wp:wrapTopAndBottom/>
            <wp:docPr id="75352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22392" name=""/>
                    <pic:cNvPicPr/>
                  </pic:nvPicPr>
                  <pic:blipFill>
                    <a:blip r:embed="rId14">
                      <a:extLst>
                        <a:ext uri="{28A0092B-C50C-407E-A947-70E740481C1C}">
                          <a14:useLocalDpi xmlns:a14="http://schemas.microsoft.com/office/drawing/2010/main" val="0"/>
                        </a:ext>
                      </a:extLst>
                    </a:blip>
                    <a:stretch>
                      <a:fillRect/>
                    </a:stretch>
                  </pic:blipFill>
                  <pic:spPr>
                    <a:xfrm>
                      <a:off x="0" y="0"/>
                      <a:ext cx="3535680" cy="1522239"/>
                    </a:xfrm>
                    <a:prstGeom prst="rect">
                      <a:avLst/>
                    </a:prstGeom>
                  </pic:spPr>
                </pic:pic>
              </a:graphicData>
            </a:graphic>
            <wp14:sizeRelH relativeFrom="margin">
              <wp14:pctWidth>0</wp14:pctWidth>
            </wp14:sizeRelH>
            <wp14:sizeRelV relativeFrom="margin">
              <wp14:pctHeight>0</wp14:pctHeight>
            </wp14:sizeRelV>
          </wp:anchor>
        </w:drawing>
      </w:r>
      <w:r w:rsidR="00BE5FA2" w:rsidRPr="00FB1384">
        <w:rPr>
          <w:b/>
          <w:bCs/>
          <w:u w:val="single"/>
        </w:rPr>
        <w:t>Code:</w:t>
      </w:r>
      <w:r w:rsidR="00FB1384" w:rsidRPr="00FB1384">
        <w:rPr>
          <w:b/>
          <w:bCs/>
          <w:u w:val="single"/>
        </w:rPr>
        <w:t xml:space="preserve">  </w:t>
      </w:r>
      <w:r w:rsidR="00FB1384" w:rsidRPr="00FB1384">
        <w:rPr>
          <w:u w:val="single"/>
        </w:rPr>
        <w:t>Top-selling tracks in the USA</w:t>
      </w:r>
    </w:p>
    <w:p w14:paraId="5F2D6B26" w14:textId="399CDB2A" w:rsidR="00BE5FA2" w:rsidRDefault="00FB1384" w:rsidP="00BE5FA2">
      <w:pPr>
        <w:rPr>
          <w:b/>
          <w:bCs/>
          <w:u w:val="single"/>
        </w:rPr>
      </w:pPr>
      <w:r w:rsidRPr="004D08A3">
        <w:rPr>
          <w:noProof/>
          <w:u w:val="single"/>
        </w:rPr>
        <w:lastRenderedPageBreak/>
        <w:drawing>
          <wp:anchor distT="0" distB="0" distL="114300" distR="114300" simplePos="0" relativeHeight="251647488" behindDoc="0" locked="0" layoutInCell="1" allowOverlap="1" wp14:anchorId="3527E896" wp14:editId="41847583">
            <wp:simplePos x="0" y="0"/>
            <wp:positionH relativeFrom="column">
              <wp:posOffset>31394</wp:posOffset>
            </wp:positionH>
            <wp:positionV relativeFrom="paragraph">
              <wp:posOffset>514</wp:posOffset>
            </wp:positionV>
            <wp:extent cx="2868595" cy="1740983"/>
            <wp:effectExtent l="0" t="0" r="8255" b="0"/>
            <wp:wrapTopAndBottom/>
            <wp:docPr id="126215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3264" name=""/>
                    <pic:cNvPicPr/>
                  </pic:nvPicPr>
                  <pic:blipFill>
                    <a:blip r:embed="rId15">
                      <a:extLst>
                        <a:ext uri="{28A0092B-C50C-407E-A947-70E740481C1C}">
                          <a14:useLocalDpi xmlns:a14="http://schemas.microsoft.com/office/drawing/2010/main" val="0"/>
                        </a:ext>
                      </a:extLst>
                    </a:blip>
                    <a:stretch>
                      <a:fillRect/>
                    </a:stretch>
                  </pic:blipFill>
                  <pic:spPr>
                    <a:xfrm>
                      <a:off x="0" y="0"/>
                      <a:ext cx="2868595" cy="1740983"/>
                    </a:xfrm>
                    <a:prstGeom prst="rect">
                      <a:avLst/>
                    </a:prstGeom>
                  </pic:spPr>
                </pic:pic>
              </a:graphicData>
            </a:graphic>
          </wp:anchor>
        </w:drawing>
      </w:r>
    </w:p>
    <w:p w14:paraId="6F4AB204" w14:textId="3A99CEBC" w:rsidR="00F64EA0" w:rsidRDefault="00F64EA0" w:rsidP="00F64EA0">
      <w:pPr>
        <w:pStyle w:val="ListParagraph"/>
        <w:rPr>
          <w:u w:val="single"/>
        </w:rPr>
      </w:pPr>
    </w:p>
    <w:p w14:paraId="15B574F8" w14:textId="77777777" w:rsidR="00AE7919" w:rsidRDefault="00AE7919">
      <w:pPr>
        <w:pStyle w:val="ListParagraph"/>
        <w:numPr>
          <w:ilvl w:val="0"/>
          <w:numId w:val="7"/>
        </w:numPr>
      </w:pPr>
      <w:r w:rsidRPr="00AE7919">
        <w:t>I identified the top-selling tracks by calculating the total quantity sold using SUM(invoice_line.quantity).</w:t>
      </w:r>
    </w:p>
    <w:p w14:paraId="6FDC9EB6" w14:textId="3F14E6A7" w:rsidR="00AE7919" w:rsidRDefault="00AE7919">
      <w:pPr>
        <w:pStyle w:val="ListParagraph"/>
        <w:numPr>
          <w:ilvl w:val="0"/>
          <w:numId w:val="7"/>
        </w:numPr>
      </w:pPr>
      <w:r w:rsidRPr="00AE7919">
        <w:t xml:space="preserve">I used quantity instead of simply counting invoice rows because the quantity tells us how many units of a track were actually purchased. </w:t>
      </w:r>
    </w:p>
    <w:p w14:paraId="1655AC9F" w14:textId="57E213F0" w:rsidR="00F64EA0" w:rsidRDefault="00AE7919">
      <w:pPr>
        <w:pStyle w:val="ListParagraph"/>
        <w:numPr>
          <w:ilvl w:val="0"/>
          <w:numId w:val="7"/>
        </w:numPr>
        <w:rPr>
          <w:u w:val="single"/>
        </w:rPr>
      </w:pPr>
      <w:r w:rsidRPr="00AE7919">
        <w:t>The analysis was restricted to USA purchases using billing_country = 'USA', and the results were sorted from highest to lowest sales</w:t>
      </w:r>
      <w:r w:rsidRPr="00AE7919">
        <w:rPr>
          <w:u w:val="single"/>
        </w:rPr>
        <w:t>.</w:t>
      </w:r>
    </w:p>
    <w:p w14:paraId="5193E7FD" w14:textId="77777777" w:rsidR="00AE7919" w:rsidRPr="00AE7919" w:rsidRDefault="00AE7919" w:rsidP="002C5614">
      <w:pPr>
        <w:pStyle w:val="ListParagraph"/>
        <w:rPr>
          <w:u w:val="single"/>
        </w:rPr>
      </w:pPr>
    </w:p>
    <w:p w14:paraId="011AE789" w14:textId="2FE7CEED" w:rsidR="00F64EA0" w:rsidRPr="00FB1384" w:rsidRDefault="00FB1384" w:rsidP="00FB1384">
      <w:pPr>
        <w:rPr>
          <w:u w:val="single"/>
        </w:rPr>
      </w:pPr>
      <w:r w:rsidRPr="00FB1384">
        <w:rPr>
          <w:u w:val="single"/>
        </w:rPr>
        <w:t>Output</w:t>
      </w:r>
    </w:p>
    <w:p w14:paraId="5BD04A7B" w14:textId="7871FA09" w:rsidR="007B7191" w:rsidRPr="00BE5FA2" w:rsidRDefault="00CE6F10" w:rsidP="00ED20F4">
      <w:pPr>
        <w:spacing w:line="240" w:lineRule="auto"/>
      </w:pPr>
      <w:r w:rsidRPr="00CE6F10">
        <w:rPr>
          <w:noProof/>
        </w:rPr>
        <w:drawing>
          <wp:anchor distT="0" distB="0" distL="114300" distR="114300" simplePos="0" relativeHeight="251665408" behindDoc="0" locked="0" layoutInCell="1" allowOverlap="1" wp14:anchorId="47923510" wp14:editId="4F0A8226">
            <wp:simplePos x="0" y="0"/>
            <wp:positionH relativeFrom="column">
              <wp:posOffset>0</wp:posOffset>
            </wp:positionH>
            <wp:positionV relativeFrom="paragraph">
              <wp:posOffset>-635</wp:posOffset>
            </wp:positionV>
            <wp:extent cx="5731510" cy="2077085"/>
            <wp:effectExtent l="0" t="0" r="2540" b="0"/>
            <wp:wrapNone/>
            <wp:docPr id="129540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2672" name=""/>
                    <pic:cNvPicPr/>
                  </pic:nvPicPr>
                  <pic:blipFill>
                    <a:blip r:embed="rId16"/>
                    <a:stretch>
                      <a:fillRect/>
                    </a:stretch>
                  </pic:blipFill>
                  <pic:spPr>
                    <a:xfrm>
                      <a:off x="0" y="0"/>
                      <a:ext cx="5731510" cy="2077085"/>
                    </a:xfrm>
                    <a:prstGeom prst="rect">
                      <a:avLst/>
                    </a:prstGeom>
                  </pic:spPr>
                </pic:pic>
              </a:graphicData>
            </a:graphic>
          </wp:anchor>
        </w:drawing>
      </w:r>
    </w:p>
    <w:p w14:paraId="64E254DB" w14:textId="11563375" w:rsidR="00BE5FA2" w:rsidRDefault="00BE5FA2" w:rsidP="005B0A83"/>
    <w:p w14:paraId="29CCCD2A" w14:textId="44E468D5" w:rsidR="005200BB" w:rsidRDefault="00CE6F10" w:rsidP="005B0A83">
      <w:r>
        <w:t xml:space="preserve">                                                                                                                                                                                    </w:t>
      </w:r>
    </w:p>
    <w:p w14:paraId="6F109662" w14:textId="77777777" w:rsidR="00CE6F10" w:rsidRDefault="00CE6F10" w:rsidP="005B0A83"/>
    <w:p w14:paraId="6D9BE222" w14:textId="77777777" w:rsidR="00CE6F10" w:rsidRDefault="00CE6F10" w:rsidP="005B0A83"/>
    <w:p w14:paraId="62BCEC54" w14:textId="77777777" w:rsidR="00CE6F10" w:rsidRDefault="00CE6F10" w:rsidP="005B0A83"/>
    <w:p w14:paraId="52ED5E2A" w14:textId="77777777" w:rsidR="00CE6F10" w:rsidRDefault="00CE6F10" w:rsidP="005B0A83"/>
    <w:p w14:paraId="4533B0A9" w14:textId="77777777" w:rsidR="00CE6F10" w:rsidRDefault="00CE6F10" w:rsidP="005B0A83"/>
    <w:p w14:paraId="6FABE98A" w14:textId="61E57077" w:rsidR="00CE6F10" w:rsidRDefault="00EF2FA2" w:rsidP="005B0A83">
      <w:r>
        <w:t>/*</w:t>
      </w:r>
      <w:r w:rsidRPr="00EF2FA2">
        <w:t>So</w:t>
      </w:r>
      <w:r w:rsidRPr="00CE1E20">
        <w:rPr>
          <w:b/>
          <w:bCs/>
        </w:rPr>
        <w:t>, War Pigs</w:t>
      </w:r>
      <w:r w:rsidRPr="00EF2FA2">
        <w:t xml:space="preserve"> is the top-selling track in the USA with </w:t>
      </w:r>
      <w:r w:rsidRPr="00CE1E20">
        <w:rPr>
          <w:b/>
          <w:bCs/>
        </w:rPr>
        <w:t>6 units</w:t>
      </w:r>
      <w:r w:rsidRPr="00EF2FA2">
        <w:t xml:space="preserve"> sold.</w:t>
      </w:r>
      <w:r>
        <w:t xml:space="preserve"> */</w:t>
      </w:r>
    </w:p>
    <w:p w14:paraId="57B2DCCA" w14:textId="2FADD3CA" w:rsidR="00EF2FA2" w:rsidRDefault="00EF2FA2" w:rsidP="005B0A83">
      <w:pPr>
        <w:rPr>
          <w:u w:val="single"/>
        </w:rPr>
      </w:pPr>
      <w:r w:rsidRPr="00EF2FA2">
        <w:t xml:space="preserve">2. </w:t>
      </w:r>
      <w:r w:rsidRPr="00EF2FA2">
        <w:rPr>
          <w:u w:val="single"/>
        </w:rPr>
        <w:t>Find the top-selling artist in the USA</w:t>
      </w:r>
    </w:p>
    <w:p w14:paraId="0E794E77" w14:textId="1BA443F8" w:rsidR="00EF2FA2" w:rsidRDefault="00EF2FA2" w:rsidP="005B0A83">
      <w:r w:rsidRPr="00EF2FA2">
        <w:t>For the artist, we need to aggregate all tracks belonging to that artist.</w:t>
      </w:r>
    </w:p>
    <w:p w14:paraId="5E7A0ACA" w14:textId="3026F31F" w:rsidR="00B279C2" w:rsidRDefault="00B279C2" w:rsidP="005B0A83">
      <w:r w:rsidRPr="00B279C2">
        <w:rPr>
          <w:noProof/>
        </w:rPr>
        <w:drawing>
          <wp:inline distT="0" distB="0" distL="0" distR="0" wp14:anchorId="21562DCC" wp14:editId="6190B3B3">
            <wp:extent cx="3900735" cy="1601107"/>
            <wp:effectExtent l="0" t="0" r="5080" b="0"/>
            <wp:docPr id="204935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53739" name=""/>
                    <pic:cNvPicPr/>
                  </pic:nvPicPr>
                  <pic:blipFill>
                    <a:blip r:embed="rId17"/>
                    <a:stretch>
                      <a:fillRect/>
                    </a:stretch>
                  </pic:blipFill>
                  <pic:spPr>
                    <a:xfrm>
                      <a:off x="0" y="0"/>
                      <a:ext cx="3944732" cy="1619166"/>
                    </a:xfrm>
                    <a:prstGeom prst="rect">
                      <a:avLst/>
                    </a:prstGeom>
                  </pic:spPr>
                </pic:pic>
              </a:graphicData>
            </a:graphic>
          </wp:inline>
        </w:drawing>
      </w:r>
    </w:p>
    <w:p w14:paraId="42DADDFE" w14:textId="4A4D4578" w:rsidR="00B279C2" w:rsidRDefault="00CE1E20" w:rsidP="00EF2FA2">
      <w:pPr>
        <w:spacing w:line="240" w:lineRule="auto"/>
        <w:rPr>
          <w:noProof/>
        </w:rPr>
      </w:pPr>
      <w:r>
        <w:rPr>
          <w:noProof/>
        </w:rPr>
        <w:lastRenderedPageBreak/>
        <w:t xml:space="preserve">    </w:t>
      </w:r>
      <w:r w:rsidR="00B279C2">
        <w:rPr>
          <w:noProof/>
        </w:rPr>
        <w:t>Output</w:t>
      </w:r>
    </w:p>
    <w:p w14:paraId="391A133B" w14:textId="116EE191" w:rsidR="00CE1E20" w:rsidRDefault="00B279C2" w:rsidP="00EF2FA2">
      <w:pPr>
        <w:spacing w:line="240" w:lineRule="auto"/>
        <w:rPr>
          <w:noProof/>
        </w:rPr>
      </w:pPr>
      <w:r w:rsidRPr="00CE1E20">
        <w:rPr>
          <w:noProof/>
        </w:rPr>
        <w:drawing>
          <wp:anchor distT="0" distB="0" distL="114300" distR="114300" simplePos="0" relativeHeight="251603456" behindDoc="0" locked="0" layoutInCell="1" allowOverlap="1" wp14:anchorId="0D14F19F" wp14:editId="1232B768">
            <wp:simplePos x="0" y="0"/>
            <wp:positionH relativeFrom="column">
              <wp:posOffset>126853</wp:posOffset>
            </wp:positionH>
            <wp:positionV relativeFrom="paragraph">
              <wp:posOffset>2434</wp:posOffset>
            </wp:positionV>
            <wp:extent cx="5349704" cy="739204"/>
            <wp:effectExtent l="0" t="0" r="3810" b="3810"/>
            <wp:wrapNone/>
            <wp:docPr id="89355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58403" name=""/>
                    <pic:cNvPicPr/>
                  </pic:nvPicPr>
                  <pic:blipFill>
                    <a:blip r:embed="rId18"/>
                    <a:stretch>
                      <a:fillRect/>
                    </a:stretch>
                  </pic:blipFill>
                  <pic:spPr>
                    <a:xfrm>
                      <a:off x="0" y="0"/>
                      <a:ext cx="5349704" cy="739204"/>
                    </a:xfrm>
                    <a:prstGeom prst="rect">
                      <a:avLst/>
                    </a:prstGeom>
                  </pic:spPr>
                </pic:pic>
              </a:graphicData>
            </a:graphic>
          </wp:anchor>
        </w:drawing>
      </w:r>
      <w:r w:rsidR="00CE1E20">
        <w:rPr>
          <w:noProof/>
        </w:rPr>
        <w:t xml:space="preserve">                 </w:t>
      </w:r>
    </w:p>
    <w:p w14:paraId="0D0103E5" w14:textId="77777777" w:rsidR="00CE1E20" w:rsidRDefault="00CE1E20" w:rsidP="00EF2FA2">
      <w:pPr>
        <w:spacing w:line="240" w:lineRule="auto"/>
        <w:rPr>
          <w:noProof/>
        </w:rPr>
      </w:pPr>
    </w:p>
    <w:p w14:paraId="268D8F8A" w14:textId="77777777" w:rsidR="00CE1E20" w:rsidRDefault="00CE1E20" w:rsidP="00EF2FA2">
      <w:pPr>
        <w:spacing w:line="240" w:lineRule="auto"/>
        <w:rPr>
          <w:noProof/>
        </w:rPr>
      </w:pPr>
    </w:p>
    <w:p w14:paraId="64BBA6D3" w14:textId="60D1B9D9" w:rsidR="00CE1E20" w:rsidRDefault="00CE1E20" w:rsidP="00EF2FA2">
      <w:pPr>
        <w:spacing w:line="240" w:lineRule="auto"/>
        <w:rPr>
          <w:noProof/>
        </w:rPr>
      </w:pPr>
      <w:r>
        <w:rPr>
          <w:noProof/>
        </w:rPr>
        <w:t>/*</w:t>
      </w:r>
      <w:r w:rsidRPr="00CE1E20">
        <w:rPr>
          <w:noProof/>
        </w:rPr>
        <w:t xml:space="preserve">So, according to the supplied dataset, </w:t>
      </w:r>
      <w:r w:rsidRPr="00CE1E20">
        <w:rPr>
          <w:b/>
          <w:bCs/>
          <w:noProof/>
        </w:rPr>
        <w:t>Van Halen is the top-selling artist in the USA</w:t>
      </w:r>
      <w:r w:rsidRPr="00CE1E20">
        <w:rPr>
          <w:noProof/>
        </w:rPr>
        <w:t xml:space="preserve">, with </w:t>
      </w:r>
      <w:r w:rsidRPr="00CE1E20">
        <w:rPr>
          <w:b/>
          <w:bCs/>
          <w:noProof/>
        </w:rPr>
        <w:t>43 units sold</w:t>
      </w:r>
      <w:r w:rsidRPr="00CE1E20">
        <w:rPr>
          <w:noProof/>
        </w:rPr>
        <w:t>.</w:t>
      </w:r>
      <w:r>
        <w:rPr>
          <w:noProof/>
        </w:rPr>
        <w:t>*/</w:t>
      </w:r>
    </w:p>
    <w:p w14:paraId="17D21F4A" w14:textId="2C93686A" w:rsidR="00CE1E20" w:rsidRDefault="00CE1E20" w:rsidP="00EF2FA2">
      <w:pPr>
        <w:spacing w:line="240" w:lineRule="auto"/>
        <w:rPr>
          <w:noProof/>
          <w:u w:val="single"/>
        </w:rPr>
      </w:pPr>
      <w:r w:rsidRPr="00CE1E20">
        <w:rPr>
          <w:noProof/>
        </w:rPr>
        <w:t xml:space="preserve">3. </w:t>
      </w:r>
      <w:r w:rsidRPr="00CE1E20">
        <w:rPr>
          <w:noProof/>
          <w:u w:val="single"/>
        </w:rPr>
        <w:t>Identify</w:t>
      </w:r>
      <w:r>
        <w:rPr>
          <w:noProof/>
          <w:u w:val="single"/>
        </w:rPr>
        <w:t>ing</w:t>
      </w:r>
      <w:r w:rsidRPr="00CE1E20">
        <w:rPr>
          <w:noProof/>
          <w:u w:val="single"/>
        </w:rPr>
        <w:t xml:space="preserve"> the most famous genre of the top artist</w:t>
      </w:r>
    </w:p>
    <w:p w14:paraId="1F8A8EF6" w14:textId="4F46E12C" w:rsidR="00CE1E20" w:rsidRDefault="00A608F3" w:rsidP="00EF2FA2">
      <w:pPr>
        <w:spacing w:line="240" w:lineRule="auto"/>
        <w:rPr>
          <w:noProof/>
        </w:rPr>
      </w:pPr>
      <w:r w:rsidRPr="00A608F3">
        <w:rPr>
          <w:noProof/>
        </w:rPr>
        <w:drawing>
          <wp:anchor distT="0" distB="0" distL="114300" distR="114300" simplePos="0" relativeHeight="251649536" behindDoc="0" locked="0" layoutInCell="1" allowOverlap="1" wp14:anchorId="1628357F" wp14:editId="3454D8A4">
            <wp:simplePos x="0" y="0"/>
            <wp:positionH relativeFrom="column">
              <wp:posOffset>46990</wp:posOffset>
            </wp:positionH>
            <wp:positionV relativeFrom="paragraph">
              <wp:posOffset>564515</wp:posOffset>
            </wp:positionV>
            <wp:extent cx="3683635" cy="1939290"/>
            <wp:effectExtent l="0" t="0" r="0" b="3810"/>
            <wp:wrapTopAndBottom/>
            <wp:docPr id="169981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13872" name=""/>
                    <pic:cNvPicPr/>
                  </pic:nvPicPr>
                  <pic:blipFill>
                    <a:blip r:embed="rId19">
                      <a:extLst>
                        <a:ext uri="{28A0092B-C50C-407E-A947-70E740481C1C}">
                          <a14:useLocalDpi xmlns:a14="http://schemas.microsoft.com/office/drawing/2010/main" val="0"/>
                        </a:ext>
                      </a:extLst>
                    </a:blip>
                    <a:stretch>
                      <a:fillRect/>
                    </a:stretch>
                  </pic:blipFill>
                  <pic:spPr>
                    <a:xfrm>
                      <a:off x="0" y="0"/>
                      <a:ext cx="3683635" cy="1939290"/>
                    </a:xfrm>
                    <a:prstGeom prst="rect">
                      <a:avLst/>
                    </a:prstGeom>
                  </pic:spPr>
                </pic:pic>
              </a:graphicData>
            </a:graphic>
            <wp14:sizeRelH relativeFrom="margin">
              <wp14:pctWidth>0</wp14:pctWidth>
            </wp14:sizeRelH>
            <wp14:sizeRelV relativeFrom="margin">
              <wp14:pctHeight>0</wp14:pctHeight>
            </wp14:sizeRelV>
          </wp:anchor>
        </w:drawing>
      </w:r>
      <w:r w:rsidR="00CE1E20" w:rsidRPr="00CE1E20">
        <w:rPr>
          <w:noProof/>
        </w:rPr>
        <w:t>Here, "most famous" should be interpreted as the genre with the highest number of USA sales for that artist.</w:t>
      </w:r>
    </w:p>
    <w:p w14:paraId="20BE9837" w14:textId="1EA45626" w:rsidR="00CE1E20" w:rsidRDefault="00CE1E20" w:rsidP="00CE1E20">
      <w:pPr>
        <w:spacing w:line="240" w:lineRule="auto"/>
        <w:rPr>
          <w:noProof/>
        </w:rPr>
      </w:pPr>
      <w:r>
        <w:rPr>
          <w:noProof/>
        </w:rPr>
        <w:t xml:space="preserve">          </w:t>
      </w:r>
    </w:p>
    <w:p w14:paraId="2E7D1978" w14:textId="02B4026F" w:rsidR="00A608F3" w:rsidRDefault="00A608F3" w:rsidP="00CE1E20">
      <w:pPr>
        <w:spacing w:line="240" w:lineRule="auto"/>
        <w:rPr>
          <w:noProof/>
        </w:rPr>
      </w:pPr>
      <w:r>
        <w:rPr>
          <w:noProof/>
        </w:rPr>
        <w:t>Output</w:t>
      </w:r>
      <w:r w:rsidRPr="00CE1E20">
        <w:rPr>
          <w:noProof/>
        </w:rPr>
        <w:drawing>
          <wp:anchor distT="0" distB="0" distL="114300" distR="114300" simplePos="0" relativeHeight="251651584" behindDoc="0" locked="0" layoutInCell="1" allowOverlap="1" wp14:anchorId="47B587C5" wp14:editId="6DB062D4">
            <wp:simplePos x="0" y="0"/>
            <wp:positionH relativeFrom="margin">
              <wp:align>left</wp:align>
            </wp:positionH>
            <wp:positionV relativeFrom="paragraph">
              <wp:posOffset>271773</wp:posOffset>
            </wp:positionV>
            <wp:extent cx="5058271" cy="761787"/>
            <wp:effectExtent l="0" t="0" r="0" b="635"/>
            <wp:wrapTopAndBottom/>
            <wp:docPr id="163470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9880" name=""/>
                    <pic:cNvPicPr/>
                  </pic:nvPicPr>
                  <pic:blipFill>
                    <a:blip r:embed="rId20"/>
                    <a:stretch>
                      <a:fillRect/>
                    </a:stretch>
                  </pic:blipFill>
                  <pic:spPr>
                    <a:xfrm>
                      <a:off x="0" y="0"/>
                      <a:ext cx="5058271" cy="761787"/>
                    </a:xfrm>
                    <a:prstGeom prst="rect">
                      <a:avLst/>
                    </a:prstGeom>
                  </pic:spPr>
                </pic:pic>
              </a:graphicData>
            </a:graphic>
            <wp14:sizeRelH relativeFrom="margin">
              <wp14:pctWidth>0</wp14:pctWidth>
            </wp14:sizeRelH>
          </wp:anchor>
        </w:drawing>
      </w:r>
    </w:p>
    <w:p w14:paraId="18FF582A" w14:textId="6317A067" w:rsidR="00CE1E20" w:rsidRDefault="00CE1E20" w:rsidP="00CE1E20">
      <w:pPr>
        <w:spacing w:line="240" w:lineRule="auto"/>
        <w:rPr>
          <w:noProof/>
        </w:rPr>
      </w:pPr>
    </w:p>
    <w:p w14:paraId="0FB5D648" w14:textId="5A5D49C6" w:rsidR="00CE1E20" w:rsidRDefault="00CE1E20" w:rsidP="00CE1E20">
      <w:pPr>
        <w:spacing w:line="240" w:lineRule="auto"/>
        <w:rPr>
          <w:noProof/>
        </w:rPr>
      </w:pPr>
      <w:r>
        <w:rPr>
          <w:noProof/>
        </w:rPr>
        <w:t xml:space="preserve">/* </w:t>
      </w:r>
      <w:r w:rsidRPr="00CE1E20">
        <w:rPr>
          <w:noProof/>
        </w:rPr>
        <w:t>Van Halen is the top-selling artist in the USA, with 43 units sold, and Rock is the artist's most popular genre in terms of USA sales. The top-selling individual track is "War Pigs" by Cake, classified as Alternative, with 6 units sold.</w:t>
      </w:r>
      <w:r>
        <w:rPr>
          <w:noProof/>
        </w:rPr>
        <w:t xml:space="preserve"> */</w:t>
      </w:r>
    </w:p>
    <w:p w14:paraId="13558F8B" w14:textId="0DB20F41" w:rsidR="00CE1E20" w:rsidRPr="000C4B1B" w:rsidRDefault="00CE1E20" w:rsidP="00CE1E20">
      <w:pPr>
        <w:spacing w:line="240" w:lineRule="auto"/>
        <w:rPr>
          <w:b/>
          <w:bCs/>
          <w:noProof/>
        </w:rPr>
      </w:pPr>
      <w:r w:rsidRPr="000C4B1B">
        <w:rPr>
          <w:b/>
          <w:bCs/>
          <w:noProof/>
        </w:rPr>
        <w:t>Brief Explaination:</w:t>
      </w:r>
    </w:p>
    <w:p w14:paraId="2ED7A9EE" w14:textId="60789310" w:rsidR="00CE1E20" w:rsidRDefault="00854776" w:rsidP="00CE1E20">
      <w:pPr>
        <w:spacing w:line="240" w:lineRule="auto"/>
        <w:rPr>
          <w:noProof/>
        </w:rPr>
      </w:pPr>
      <w:r>
        <w:rPr>
          <w:noProof/>
        </w:rPr>
        <w:t>Here</w:t>
      </w:r>
      <w:r w:rsidR="00CE1E20">
        <w:rPr>
          <w:noProof/>
        </w:rPr>
        <w:t xml:space="preserve"> "top-selling track" </w:t>
      </w:r>
      <w:r>
        <w:rPr>
          <w:noProof/>
        </w:rPr>
        <w:t>and</w:t>
      </w:r>
      <w:r w:rsidR="00CE1E20">
        <w:rPr>
          <w:noProof/>
        </w:rPr>
        <w:t xml:space="preserve"> "top-selling artist"</w:t>
      </w:r>
      <w:r>
        <w:rPr>
          <w:noProof/>
        </w:rPr>
        <w:t xml:space="preserve"> are different</w:t>
      </w:r>
    </w:p>
    <w:p w14:paraId="229ED512" w14:textId="77777777" w:rsidR="00CE1E20" w:rsidRDefault="00CE1E20" w:rsidP="00CE1E20">
      <w:pPr>
        <w:spacing w:line="240" w:lineRule="auto"/>
        <w:rPr>
          <w:noProof/>
        </w:rPr>
      </w:pPr>
      <w:r>
        <w:rPr>
          <w:noProof/>
        </w:rPr>
        <w:t>Track: SUM(quantity) for each individual track.</w:t>
      </w:r>
    </w:p>
    <w:p w14:paraId="4260E390" w14:textId="77777777" w:rsidR="00CE1E20" w:rsidRDefault="00CE1E20" w:rsidP="00CE1E20">
      <w:pPr>
        <w:spacing w:line="240" w:lineRule="auto"/>
        <w:rPr>
          <w:noProof/>
        </w:rPr>
      </w:pPr>
      <w:r>
        <w:rPr>
          <w:noProof/>
        </w:rPr>
        <w:t>Artist: SUM(quantity) across all tracks/albums belonging to that artist.</w:t>
      </w:r>
    </w:p>
    <w:p w14:paraId="1A06E4DB" w14:textId="77777777" w:rsidR="00CE1E20" w:rsidRDefault="00CE1E20" w:rsidP="00CE1E20">
      <w:pPr>
        <w:spacing w:line="240" w:lineRule="auto"/>
        <w:rPr>
          <w:noProof/>
        </w:rPr>
      </w:pPr>
      <w:r>
        <w:rPr>
          <w:noProof/>
        </w:rPr>
        <w:t>Genre: SUM(quantity) for tracks belonging to that genre.</w:t>
      </w:r>
    </w:p>
    <w:p w14:paraId="15865B5C" w14:textId="77777777" w:rsidR="00CE1E20" w:rsidRDefault="00CE1E20" w:rsidP="00CE1E20">
      <w:pPr>
        <w:spacing w:line="240" w:lineRule="auto"/>
        <w:rPr>
          <w:noProof/>
        </w:rPr>
      </w:pPr>
      <w:r>
        <w:rPr>
          <w:noProof/>
        </w:rPr>
        <w:t>That distinction is important for your project because the artist is connected to sales indirectly:</w:t>
      </w:r>
    </w:p>
    <w:p w14:paraId="5E6B9BEE" w14:textId="77777777" w:rsidR="00CE1E20" w:rsidRDefault="00CE1E20" w:rsidP="00CE1E20">
      <w:pPr>
        <w:spacing w:line="240" w:lineRule="auto"/>
        <w:rPr>
          <w:noProof/>
        </w:rPr>
      </w:pPr>
      <w:r>
        <w:rPr>
          <w:noProof/>
        </w:rPr>
        <w:t>Artist → Album → Track → Invoice_Line → Invoice → USA</w:t>
      </w:r>
    </w:p>
    <w:p w14:paraId="6C04B70F" w14:textId="77777777" w:rsidR="00CE1E20" w:rsidRDefault="00CE1E20" w:rsidP="00CE1E20">
      <w:pPr>
        <w:spacing w:line="240" w:lineRule="auto"/>
        <w:rPr>
          <w:noProof/>
        </w:rPr>
      </w:pPr>
      <w:r>
        <w:rPr>
          <w:noProof/>
        </w:rPr>
        <w:t>while genre is:</w:t>
      </w:r>
    </w:p>
    <w:p w14:paraId="2DCFB8AD" w14:textId="0BEFB27D" w:rsidR="00CE1E20" w:rsidRDefault="00CE1E20" w:rsidP="00CE1E20">
      <w:pPr>
        <w:spacing w:line="240" w:lineRule="auto"/>
        <w:rPr>
          <w:noProof/>
        </w:rPr>
      </w:pPr>
      <w:r>
        <w:rPr>
          <w:noProof/>
        </w:rPr>
        <w:t>Genre → Track → Invoice_Line → Invoice → USA.</w:t>
      </w:r>
    </w:p>
    <w:p w14:paraId="245E7948" w14:textId="77777777" w:rsidR="00854776" w:rsidRDefault="00854776" w:rsidP="00CE1E20">
      <w:pPr>
        <w:spacing w:line="240" w:lineRule="auto"/>
        <w:rPr>
          <w:noProof/>
        </w:rPr>
      </w:pPr>
    </w:p>
    <w:p w14:paraId="04899958" w14:textId="3C5CF713" w:rsidR="00854776" w:rsidRDefault="0086642B" w:rsidP="00CE1E20">
      <w:pPr>
        <w:spacing w:line="240" w:lineRule="auto"/>
        <w:rPr>
          <w:b/>
          <w:bCs/>
          <w:noProof/>
        </w:rPr>
      </w:pPr>
      <w:r w:rsidRPr="0086642B">
        <w:rPr>
          <w:b/>
          <w:bCs/>
          <w:noProof/>
        </w:rPr>
        <w:t>Q3. What is the customer demographic breakdown (age, gender, location) of Chinook's customer base?</w:t>
      </w:r>
    </w:p>
    <w:p w14:paraId="1417E9E8" w14:textId="66411862" w:rsidR="0086642B" w:rsidRDefault="0086642B" w:rsidP="00CE1E20">
      <w:pPr>
        <w:spacing w:line="240" w:lineRule="auto"/>
        <w:rPr>
          <w:noProof/>
        </w:rPr>
      </w:pPr>
      <w:r w:rsidRPr="0086642B">
        <w:rPr>
          <w:b/>
          <w:bCs/>
          <w:noProof/>
        </w:rPr>
        <w:t>Code</w:t>
      </w:r>
      <w:r>
        <w:rPr>
          <w:noProof/>
        </w:rPr>
        <w:t>:</w:t>
      </w:r>
    </w:p>
    <w:p w14:paraId="4F6A029F" w14:textId="176F3C9F" w:rsidR="0086642B" w:rsidRDefault="0086642B" w:rsidP="00CE1E20">
      <w:pPr>
        <w:spacing w:line="240" w:lineRule="auto"/>
        <w:rPr>
          <w:noProof/>
          <w:u w:val="single"/>
        </w:rPr>
      </w:pPr>
      <w:r w:rsidRPr="0086642B">
        <w:rPr>
          <w:noProof/>
        </w:rPr>
        <w:t>1</w:t>
      </w:r>
      <w:r w:rsidRPr="0086642B">
        <w:rPr>
          <w:noProof/>
          <w:u w:val="single"/>
        </w:rPr>
        <w:t>. Age and gender breakdown</w:t>
      </w:r>
    </w:p>
    <w:p w14:paraId="2F6B6149" w14:textId="1B1C5056" w:rsidR="0086642B" w:rsidRDefault="003E6C53" w:rsidP="00CE1E20">
      <w:pPr>
        <w:spacing w:line="240" w:lineRule="auto"/>
        <w:rPr>
          <w:noProof/>
        </w:rPr>
      </w:pPr>
      <w:r w:rsidRPr="0086642B">
        <w:rPr>
          <w:noProof/>
        </w:rPr>
        <w:drawing>
          <wp:anchor distT="0" distB="0" distL="114300" distR="114300" simplePos="0" relativeHeight="251610624" behindDoc="0" locked="0" layoutInCell="1" allowOverlap="1" wp14:anchorId="21DD4EE8" wp14:editId="2842BA0D">
            <wp:simplePos x="0" y="0"/>
            <wp:positionH relativeFrom="margin">
              <wp:align>left</wp:align>
            </wp:positionH>
            <wp:positionV relativeFrom="paragraph">
              <wp:posOffset>273604</wp:posOffset>
            </wp:positionV>
            <wp:extent cx="3319325" cy="2381100"/>
            <wp:effectExtent l="0" t="0" r="0" b="635"/>
            <wp:wrapNone/>
            <wp:docPr id="27645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7675" name=""/>
                    <pic:cNvPicPr/>
                  </pic:nvPicPr>
                  <pic:blipFill>
                    <a:blip r:embed="rId21"/>
                    <a:stretch>
                      <a:fillRect/>
                    </a:stretch>
                  </pic:blipFill>
                  <pic:spPr>
                    <a:xfrm>
                      <a:off x="0" y="0"/>
                      <a:ext cx="3319325" cy="2381100"/>
                    </a:xfrm>
                    <a:prstGeom prst="rect">
                      <a:avLst/>
                    </a:prstGeom>
                  </pic:spPr>
                </pic:pic>
              </a:graphicData>
            </a:graphic>
            <wp14:sizeRelH relativeFrom="margin">
              <wp14:pctWidth>0</wp14:pctWidth>
            </wp14:sizeRelH>
            <wp14:sizeRelV relativeFrom="margin">
              <wp14:pctHeight>0</wp14:pctHeight>
            </wp14:sizeRelV>
          </wp:anchor>
        </w:drawing>
      </w:r>
      <w:r w:rsidR="0086642B">
        <w:rPr>
          <w:noProof/>
        </w:rPr>
        <w:t>Describe customer;</w:t>
      </w:r>
    </w:p>
    <w:p w14:paraId="72187677" w14:textId="4FF5932F" w:rsidR="0086642B" w:rsidRDefault="0086642B" w:rsidP="00CE1E20">
      <w:pPr>
        <w:spacing w:line="240" w:lineRule="auto"/>
        <w:rPr>
          <w:noProof/>
        </w:rPr>
      </w:pPr>
      <w:r>
        <w:rPr>
          <w:noProof/>
        </w:rPr>
        <w:t xml:space="preserve">                                                                                                                   </w:t>
      </w:r>
    </w:p>
    <w:p w14:paraId="20E129B0" w14:textId="77777777" w:rsidR="0086642B" w:rsidRDefault="0086642B" w:rsidP="00CE1E20">
      <w:pPr>
        <w:spacing w:line="240" w:lineRule="auto"/>
        <w:rPr>
          <w:noProof/>
        </w:rPr>
      </w:pPr>
    </w:p>
    <w:p w14:paraId="6AB86EF3" w14:textId="77777777" w:rsidR="0086642B" w:rsidRDefault="0086642B" w:rsidP="00CE1E20">
      <w:pPr>
        <w:spacing w:line="240" w:lineRule="auto"/>
        <w:rPr>
          <w:noProof/>
        </w:rPr>
      </w:pPr>
    </w:p>
    <w:p w14:paraId="5629B37F" w14:textId="77777777" w:rsidR="0086642B" w:rsidRDefault="0086642B" w:rsidP="00CE1E20">
      <w:pPr>
        <w:spacing w:line="240" w:lineRule="auto"/>
        <w:rPr>
          <w:noProof/>
        </w:rPr>
      </w:pPr>
    </w:p>
    <w:p w14:paraId="2D6AD7FF" w14:textId="77777777" w:rsidR="0086642B" w:rsidRDefault="0086642B" w:rsidP="00CE1E20">
      <w:pPr>
        <w:spacing w:line="240" w:lineRule="auto"/>
        <w:rPr>
          <w:noProof/>
        </w:rPr>
      </w:pPr>
    </w:p>
    <w:p w14:paraId="7F2BECB8" w14:textId="77777777" w:rsidR="0086642B" w:rsidRDefault="0086642B" w:rsidP="00CE1E20">
      <w:pPr>
        <w:spacing w:line="240" w:lineRule="auto"/>
        <w:rPr>
          <w:noProof/>
        </w:rPr>
      </w:pPr>
    </w:p>
    <w:p w14:paraId="591CD3B1" w14:textId="77777777" w:rsidR="0086642B" w:rsidRDefault="0086642B" w:rsidP="00CE1E20">
      <w:pPr>
        <w:spacing w:line="240" w:lineRule="auto"/>
        <w:rPr>
          <w:noProof/>
        </w:rPr>
      </w:pPr>
    </w:p>
    <w:p w14:paraId="7EDD4CAB" w14:textId="77777777" w:rsidR="0086642B" w:rsidRDefault="0086642B" w:rsidP="00CE1E20">
      <w:pPr>
        <w:spacing w:line="240" w:lineRule="auto"/>
        <w:rPr>
          <w:noProof/>
        </w:rPr>
      </w:pPr>
    </w:p>
    <w:p w14:paraId="3F3F9B15" w14:textId="77777777" w:rsidR="0086642B" w:rsidRDefault="0086642B" w:rsidP="00CE1E20">
      <w:pPr>
        <w:spacing w:line="240" w:lineRule="auto"/>
        <w:rPr>
          <w:noProof/>
        </w:rPr>
      </w:pPr>
    </w:p>
    <w:p w14:paraId="13F9F9D4" w14:textId="2A29DB1E" w:rsidR="0086642B" w:rsidRDefault="0086642B" w:rsidP="00CE1E20">
      <w:pPr>
        <w:spacing w:line="240" w:lineRule="auto"/>
        <w:rPr>
          <w:noProof/>
        </w:rPr>
      </w:pPr>
      <w:r w:rsidRPr="0086642B">
        <w:rPr>
          <w:noProof/>
        </w:rPr>
        <w:t>Age-wise</w:t>
      </w:r>
      <w:r>
        <w:rPr>
          <w:noProof/>
        </w:rPr>
        <w:t xml:space="preserve"> and gender-wise</w:t>
      </w:r>
      <w:r w:rsidRPr="0086642B">
        <w:rPr>
          <w:noProof/>
        </w:rPr>
        <w:t xml:space="preserve"> demographic analysis cannot be performed because the Chinook customer table does not contain age or date-of-birth</w:t>
      </w:r>
      <w:r>
        <w:rPr>
          <w:noProof/>
        </w:rPr>
        <w:t xml:space="preserve"> or gender</w:t>
      </w:r>
      <w:r w:rsidRPr="0086642B">
        <w:rPr>
          <w:noProof/>
        </w:rPr>
        <w:t xml:space="preserve"> information.</w:t>
      </w:r>
    </w:p>
    <w:p w14:paraId="689F4003" w14:textId="65C2E355" w:rsidR="0086642B" w:rsidRDefault="0086642B" w:rsidP="00CE1E20">
      <w:pPr>
        <w:spacing w:line="240" w:lineRule="auto"/>
        <w:rPr>
          <w:noProof/>
          <w:u w:val="single"/>
        </w:rPr>
      </w:pPr>
      <w:r>
        <w:rPr>
          <w:noProof/>
        </w:rPr>
        <w:t>2</w:t>
      </w:r>
      <w:r w:rsidRPr="0086642B">
        <w:rPr>
          <w:noProof/>
        </w:rPr>
        <w:t xml:space="preserve">. </w:t>
      </w:r>
      <w:r w:rsidRPr="0086642B">
        <w:rPr>
          <w:noProof/>
          <w:u w:val="single"/>
        </w:rPr>
        <w:t>Location breakdown</w:t>
      </w:r>
    </w:p>
    <w:p w14:paraId="656CD0D7" w14:textId="6BFD3924" w:rsidR="0086642B" w:rsidRDefault="00A05AD2" w:rsidP="00CE1E20">
      <w:pPr>
        <w:spacing w:line="240" w:lineRule="auto"/>
        <w:rPr>
          <w:noProof/>
        </w:rPr>
      </w:pPr>
      <w:r w:rsidRPr="00A05AD2">
        <w:rPr>
          <w:noProof/>
        </w:rPr>
        <w:t>Location is available through: country, state, city and postal_code</w:t>
      </w:r>
      <w:r>
        <w:rPr>
          <w:noProof/>
        </w:rPr>
        <w:t>.</w:t>
      </w:r>
    </w:p>
    <w:p w14:paraId="6ABA46CE" w14:textId="3EEB0250" w:rsidR="00A05AD2" w:rsidRDefault="00A05AD2" w:rsidP="00CE1E20">
      <w:pPr>
        <w:spacing w:line="240" w:lineRule="auto"/>
        <w:rPr>
          <w:noProof/>
        </w:rPr>
      </w:pPr>
      <w:r w:rsidRPr="00A05AD2">
        <w:rPr>
          <w:noProof/>
        </w:rPr>
        <w:t xml:space="preserve">But i will use </w:t>
      </w:r>
      <w:r>
        <w:rPr>
          <w:noProof/>
        </w:rPr>
        <w:t xml:space="preserve">a </w:t>
      </w:r>
      <w:r w:rsidRPr="00A05AD2">
        <w:rPr>
          <w:noProof/>
        </w:rPr>
        <w:t>single query for a clean result of overall location breakdown</w:t>
      </w:r>
      <w:r>
        <w:rPr>
          <w:noProof/>
        </w:rPr>
        <w:t>.</w:t>
      </w:r>
    </w:p>
    <w:p w14:paraId="68B103D0" w14:textId="19530999" w:rsidR="002839C3" w:rsidRDefault="002839C3" w:rsidP="00A05AD2">
      <w:pPr>
        <w:spacing w:line="240" w:lineRule="auto"/>
        <w:rPr>
          <w:noProof/>
        </w:rPr>
      </w:pPr>
      <w:r w:rsidRPr="00D04792">
        <w:rPr>
          <w:noProof/>
        </w:rPr>
        <w:drawing>
          <wp:inline distT="0" distB="0" distL="0" distR="0" wp14:anchorId="7A05FBCC" wp14:editId="5299BE17">
            <wp:extent cx="4899704" cy="1410970"/>
            <wp:effectExtent l="0" t="0" r="0" b="0"/>
            <wp:docPr id="85764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40772" name=""/>
                    <pic:cNvPicPr/>
                  </pic:nvPicPr>
                  <pic:blipFill>
                    <a:blip r:embed="rId22"/>
                    <a:stretch>
                      <a:fillRect/>
                    </a:stretch>
                  </pic:blipFill>
                  <pic:spPr>
                    <a:xfrm>
                      <a:off x="0" y="0"/>
                      <a:ext cx="4943639" cy="1423622"/>
                    </a:xfrm>
                    <a:prstGeom prst="rect">
                      <a:avLst/>
                    </a:prstGeom>
                  </pic:spPr>
                </pic:pic>
              </a:graphicData>
            </a:graphic>
          </wp:inline>
        </w:drawing>
      </w:r>
    </w:p>
    <w:p w14:paraId="6444F4FF" w14:textId="169DA76A" w:rsidR="00A51BC5" w:rsidRDefault="00A51BC5" w:rsidP="00A05AD2">
      <w:pPr>
        <w:spacing w:line="240" w:lineRule="auto"/>
        <w:rPr>
          <w:noProof/>
        </w:rPr>
      </w:pPr>
      <w:r w:rsidRPr="003E61C1">
        <w:rPr>
          <w:noProof/>
        </w:rPr>
        <w:drawing>
          <wp:anchor distT="0" distB="0" distL="114300" distR="114300" simplePos="0" relativeHeight="251617792" behindDoc="0" locked="0" layoutInCell="1" allowOverlap="1" wp14:anchorId="578C032D" wp14:editId="45AFEDBB">
            <wp:simplePos x="0" y="0"/>
            <wp:positionH relativeFrom="margin">
              <wp:posOffset>-279400</wp:posOffset>
            </wp:positionH>
            <wp:positionV relativeFrom="paragraph">
              <wp:posOffset>243381</wp:posOffset>
            </wp:positionV>
            <wp:extent cx="2523582" cy="2629392"/>
            <wp:effectExtent l="0" t="0" r="0" b="0"/>
            <wp:wrapNone/>
            <wp:docPr id="64708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89060" name=""/>
                    <pic:cNvPicPr/>
                  </pic:nvPicPr>
                  <pic:blipFill>
                    <a:blip r:embed="rId23"/>
                    <a:stretch>
                      <a:fillRect/>
                    </a:stretch>
                  </pic:blipFill>
                  <pic:spPr>
                    <a:xfrm>
                      <a:off x="0" y="0"/>
                      <a:ext cx="2523582" cy="2629392"/>
                    </a:xfrm>
                    <a:prstGeom prst="rect">
                      <a:avLst/>
                    </a:prstGeom>
                  </pic:spPr>
                </pic:pic>
              </a:graphicData>
            </a:graphic>
            <wp14:sizeRelH relativeFrom="margin">
              <wp14:pctWidth>0</wp14:pctWidth>
            </wp14:sizeRelH>
            <wp14:sizeRelV relativeFrom="margin">
              <wp14:pctHeight>0</wp14:pctHeight>
            </wp14:sizeRelV>
          </wp:anchor>
        </w:drawing>
      </w:r>
      <w:r w:rsidR="002839C3">
        <w:rPr>
          <w:noProof/>
        </w:rPr>
        <w:t>OUTPUT</w:t>
      </w:r>
    </w:p>
    <w:p w14:paraId="706ACEC2" w14:textId="3A2EAC33" w:rsidR="003E61C1" w:rsidRDefault="00A51BC5" w:rsidP="00A05AD2">
      <w:pPr>
        <w:spacing w:line="240" w:lineRule="auto"/>
        <w:rPr>
          <w:noProof/>
        </w:rPr>
      </w:pPr>
      <w:r>
        <w:rPr>
          <w:noProof/>
        </w:rPr>
        <w:lastRenderedPageBreak/>
        <w:drawing>
          <wp:inline distT="0" distB="0" distL="0" distR="0" wp14:anchorId="57229540" wp14:editId="07D78BFD">
            <wp:extent cx="4471035" cy="2785484"/>
            <wp:effectExtent l="0" t="0" r="5715" b="15240"/>
            <wp:docPr id="1372404774" name="Chart 1">
              <a:extLst xmlns:a="http://schemas.openxmlformats.org/drawingml/2006/main">
                <a:ext uri="{FF2B5EF4-FFF2-40B4-BE49-F238E27FC236}">
                  <a16:creationId xmlns:a16="http://schemas.microsoft.com/office/drawing/2014/main" id="{C6202D70-C57F-EC64-2D65-42A592E79B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00D04792">
        <w:rPr>
          <w:noProof/>
        </w:rPr>
        <w:t>t</w:t>
      </w:r>
    </w:p>
    <w:p w14:paraId="4572C8B3" w14:textId="749DA0A8" w:rsidR="00D04792" w:rsidRDefault="005E1978" w:rsidP="00A05AD2">
      <w:pPr>
        <w:spacing w:line="240" w:lineRule="auto"/>
        <w:rPr>
          <w:noProof/>
        </w:rPr>
      </w:pPr>
      <w:r w:rsidRPr="005E1978">
        <w:rPr>
          <w:noProof/>
        </w:rPr>
        <w:t>The chart shows that the USA generates the highest revenue, followed by Canada and Brazil, while several countries contribute smaller amounts.</w:t>
      </w:r>
    </w:p>
    <w:p w14:paraId="754349E9" w14:textId="77777777" w:rsidR="005E1978" w:rsidRPr="005E1978" w:rsidRDefault="005E1978" w:rsidP="00A05AD2">
      <w:pPr>
        <w:spacing w:line="240" w:lineRule="auto"/>
        <w:rPr>
          <w:noProof/>
        </w:rPr>
      </w:pPr>
    </w:p>
    <w:p w14:paraId="52B2F888" w14:textId="55DA13F4" w:rsidR="00965EA4" w:rsidRDefault="00965EA4" w:rsidP="00A05AD2">
      <w:pPr>
        <w:spacing w:line="240" w:lineRule="auto"/>
        <w:rPr>
          <w:b/>
          <w:bCs/>
          <w:noProof/>
        </w:rPr>
      </w:pPr>
      <w:r w:rsidRPr="00965EA4">
        <w:rPr>
          <w:b/>
          <w:bCs/>
          <w:noProof/>
        </w:rPr>
        <w:t>Q</w:t>
      </w:r>
      <w:r w:rsidR="00D83C7F">
        <w:rPr>
          <w:b/>
          <w:bCs/>
          <w:noProof/>
        </w:rPr>
        <w:t>4</w:t>
      </w:r>
      <w:r w:rsidRPr="00965EA4">
        <w:rPr>
          <w:b/>
          <w:bCs/>
          <w:noProof/>
        </w:rPr>
        <w:t>. Calculate the total revenue and number of invoices for each country, state, and city.</w:t>
      </w:r>
    </w:p>
    <w:p w14:paraId="76166CDA" w14:textId="4ED8561B" w:rsidR="00965EA4" w:rsidRDefault="00965EA4" w:rsidP="00A05AD2">
      <w:pPr>
        <w:spacing w:line="240" w:lineRule="auto"/>
        <w:rPr>
          <w:b/>
          <w:bCs/>
          <w:noProof/>
        </w:rPr>
      </w:pPr>
      <w:r>
        <w:rPr>
          <w:b/>
          <w:bCs/>
          <w:noProof/>
        </w:rPr>
        <w:t>Code:</w:t>
      </w:r>
    </w:p>
    <w:p w14:paraId="39AC3F7B" w14:textId="03A7A219" w:rsidR="00965EA4" w:rsidRPr="00E927BA" w:rsidRDefault="00965EA4">
      <w:pPr>
        <w:pStyle w:val="ListParagraph"/>
        <w:numPr>
          <w:ilvl w:val="0"/>
          <w:numId w:val="8"/>
        </w:numPr>
        <w:spacing w:line="240" w:lineRule="auto"/>
        <w:rPr>
          <w:noProof/>
          <w:u w:val="single"/>
        </w:rPr>
      </w:pPr>
      <w:r w:rsidRPr="00E927BA">
        <w:rPr>
          <w:noProof/>
          <w:u w:val="single"/>
        </w:rPr>
        <w:t>Revenue and invoices by Country</w:t>
      </w:r>
    </w:p>
    <w:p w14:paraId="237E70A8" w14:textId="1B8D8874" w:rsidR="00E927BA" w:rsidRDefault="00E927BA" w:rsidP="00E927BA">
      <w:pPr>
        <w:spacing w:line="240" w:lineRule="auto"/>
        <w:rPr>
          <w:noProof/>
          <w:u w:val="single"/>
        </w:rPr>
      </w:pPr>
      <w:r w:rsidRPr="00E927BA">
        <w:rPr>
          <w:noProof/>
          <w:u w:val="single"/>
        </w:rPr>
        <w:drawing>
          <wp:inline distT="0" distB="0" distL="0" distR="0" wp14:anchorId="086CA3DA" wp14:editId="24151357">
            <wp:extent cx="5137554" cy="1150620"/>
            <wp:effectExtent l="0" t="0" r="6350" b="0"/>
            <wp:docPr id="167339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98120" name=""/>
                    <pic:cNvPicPr/>
                  </pic:nvPicPr>
                  <pic:blipFill>
                    <a:blip r:embed="rId25"/>
                    <a:stretch>
                      <a:fillRect/>
                    </a:stretch>
                  </pic:blipFill>
                  <pic:spPr>
                    <a:xfrm>
                      <a:off x="0" y="0"/>
                      <a:ext cx="5142294" cy="1151682"/>
                    </a:xfrm>
                    <a:prstGeom prst="rect">
                      <a:avLst/>
                    </a:prstGeom>
                  </pic:spPr>
                </pic:pic>
              </a:graphicData>
            </a:graphic>
          </wp:inline>
        </w:drawing>
      </w:r>
    </w:p>
    <w:p w14:paraId="61CA5259" w14:textId="11F5755E" w:rsidR="00E927BA" w:rsidRPr="00E927BA" w:rsidRDefault="00EA16D9" w:rsidP="00E927BA">
      <w:pPr>
        <w:spacing w:line="240" w:lineRule="auto"/>
        <w:rPr>
          <w:noProof/>
          <w:u w:val="single"/>
        </w:rPr>
      </w:pPr>
      <w:r w:rsidRPr="00E32335">
        <w:rPr>
          <w:noProof/>
        </w:rPr>
        <w:drawing>
          <wp:anchor distT="0" distB="0" distL="114300" distR="114300" simplePos="0" relativeHeight="251620864" behindDoc="0" locked="0" layoutInCell="1" allowOverlap="1" wp14:anchorId="76A94B3C" wp14:editId="10A4557E">
            <wp:simplePos x="0" y="0"/>
            <wp:positionH relativeFrom="margin">
              <wp:align>left</wp:align>
            </wp:positionH>
            <wp:positionV relativeFrom="paragraph">
              <wp:posOffset>272203</wp:posOffset>
            </wp:positionV>
            <wp:extent cx="2822483" cy="3318138"/>
            <wp:effectExtent l="0" t="0" r="0" b="0"/>
            <wp:wrapNone/>
            <wp:docPr id="55382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29763" name=""/>
                    <pic:cNvPicPr/>
                  </pic:nvPicPr>
                  <pic:blipFill>
                    <a:blip r:embed="rId26"/>
                    <a:stretch>
                      <a:fillRect/>
                    </a:stretch>
                  </pic:blipFill>
                  <pic:spPr>
                    <a:xfrm>
                      <a:off x="0" y="0"/>
                      <a:ext cx="2822483" cy="3318138"/>
                    </a:xfrm>
                    <a:prstGeom prst="rect">
                      <a:avLst/>
                    </a:prstGeom>
                  </pic:spPr>
                </pic:pic>
              </a:graphicData>
            </a:graphic>
            <wp14:sizeRelH relativeFrom="margin">
              <wp14:pctWidth>0</wp14:pctWidth>
            </wp14:sizeRelH>
            <wp14:sizeRelV relativeFrom="margin">
              <wp14:pctHeight>0</wp14:pctHeight>
            </wp14:sizeRelV>
          </wp:anchor>
        </w:drawing>
      </w:r>
      <w:r w:rsidR="00913C8C">
        <w:rPr>
          <w:noProof/>
          <w:u w:val="single"/>
        </w:rPr>
        <w:t>O</w:t>
      </w:r>
      <w:r w:rsidR="003C69A7">
        <w:rPr>
          <w:noProof/>
          <w:u w:val="single"/>
        </w:rPr>
        <w:t>utput</w:t>
      </w:r>
    </w:p>
    <w:p w14:paraId="36BC58B3" w14:textId="2142925B" w:rsidR="00E32335" w:rsidRDefault="00E32335" w:rsidP="00965EA4">
      <w:pPr>
        <w:spacing w:line="240" w:lineRule="auto"/>
        <w:rPr>
          <w:noProof/>
        </w:rPr>
      </w:pPr>
      <w:r>
        <w:rPr>
          <w:noProof/>
        </w:rPr>
        <w:t xml:space="preserve">      </w:t>
      </w:r>
    </w:p>
    <w:p w14:paraId="3C49F7D6" w14:textId="77777777" w:rsidR="00E32335" w:rsidRDefault="00E32335" w:rsidP="00965EA4">
      <w:pPr>
        <w:spacing w:line="240" w:lineRule="auto"/>
        <w:rPr>
          <w:noProof/>
        </w:rPr>
      </w:pPr>
    </w:p>
    <w:p w14:paraId="619BDE97" w14:textId="77777777" w:rsidR="00E32335" w:rsidRDefault="00E32335" w:rsidP="00965EA4">
      <w:pPr>
        <w:spacing w:line="240" w:lineRule="auto"/>
        <w:rPr>
          <w:noProof/>
        </w:rPr>
      </w:pPr>
    </w:p>
    <w:p w14:paraId="15960582" w14:textId="77777777" w:rsidR="00E32335" w:rsidRDefault="00E32335" w:rsidP="00965EA4">
      <w:pPr>
        <w:spacing w:line="240" w:lineRule="auto"/>
        <w:rPr>
          <w:noProof/>
        </w:rPr>
      </w:pPr>
    </w:p>
    <w:p w14:paraId="2E3E1602" w14:textId="77777777" w:rsidR="00E32335" w:rsidRDefault="00E32335" w:rsidP="00965EA4">
      <w:pPr>
        <w:spacing w:line="240" w:lineRule="auto"/>
        <w:rPr>
          <w:noProof/>
        </w:rPr>
      </w:pPr>
    </w:p>
    <w:p w14:paraId="71961FD4" w14:textId="77777777" w:rsidR="00E32335" w:rsidRDefault="00E32335" w:rsidP="00965EA4">
      <w:pPr>
        <w:spacing w:line="240" w:lineRule="auto"/>
        <w:rPr>
          <w:noProof/>
        </w:rPr>
      </w:pPr>
    </w:p>
    <w:p w14:paraId="41CE7B52" w14:textId="77777777" w:rsidR="00E32335" w:rsidRDefault="00E32335" w:rsidP="00965EA4">
      <w:pPr>
        <w:spacing w:line="240" w:lineRule="auto"/>
        <w:rPr>
          <w:noProof/>
        </w:rPr>
      </w:pPr>
    </w:p>
    <w:p w14:paraId="0C38C0C3" w14:textId="77777777" w:rsidR="00E32335" w:rsidRDefault="00E32335" w:rsidP="00965EA4">
      <w:pPr>
        <w:spacing w:line="240" w:lineRule="auto"/>
        <w:rPr>
          <w:noProof/>
        </w:rPr>
      </w:pPr>
    </w:p>
    <w:p w14:paraId="72E6775C" w14:textId="77777777" w:rsidR="00E32335" w:rsidRDefault="00E32335" w:rsidP="00965EA4">
      <w:pPr>
        <w:spacing w:line="240" w:lineRule="auto"/>
        <w:rPr>
          <w:noProof/>
        </w:rPr>
      </w:pPr>
    </w:p>
    <w:p w14:paraId="2E873EF9" w14:textId="359597E7" w:rsidR="00E32335" w:rsidRDefault="00E32335" w:rsidP="00965EA4">
      <w:pPr>
        <w:spacing w:line="240" w:lineRule="auto"/>
        <w:rPr>
          <w:noProof/>
        </w:rPr>
      </w:pPr>
    </w:p>
    <w:p w14:paraId="76242828" w14:textId="5AFD8904" w:rsidR="00E32335" w:rsidRDefault="00E32335" w:rsidP="00965EA4">
      <w:pPr>
        <w:spacing w:line="240" w:lineRule="auto"/>
        <w:rPr>
          <w:noProof/>
          <w:u w:val="single"/>
        </w:rPr>
      </w:pPr>
      <w:r w:rsidRPr="00E32335">
        <w:rPr>
          <w:noProof/>
        </w:rPr>
        <w:lastRenderedPageBreak/>
        <w:t xml:space="preserve">2. </w:t>
      </w:r>
      <w:r w:rsidRPr="00E32335">
        <w:rPr>
          <w:noProof/>
          <w:u w:val="single"/>
        </w:rPr>
        <w:t>Revenue and invoices by State</w:t>
      </w:r>
    </w:p>
    <w:p w14:paraId="7BE5F8FB" w14:textId="7B9423B0" w:rsidR="00242713" w:rsidRDefault="00E32335" w:rsidP="00965EA4">
      <w:pPr>
        <w:spacing w:line="240" w:lineRule="auto"/>
        <w:rPr>
          <w:noProof/>
        </w:rPr>
      </w:pPr>
      <w:r w:rsidRPr="00E32335">
        <w:rPr>
          <w:noProof/>
        </w:rPr>
        <w:t xml:space="preserve">Because state is meaningful mainly within a country, I </w:t>
      </w:r>
      <w:r>
        <w:rPr>
          <w:noProof/>
        </w:rPr>
        <w:t>am</w:t>
      </w:r>
      <w:r w:rsidRPr="00E32335">
        <w:rPr>
          <w:noProof/>
        </w:rPr>
        <w:t xml:space="preserve"> including the country along with the state.</w:t>
      </w:r>
    </w:p>
    <w:p w14:paraId="74F3ACD4" w14:textId="0F41D496" w:rsidR="00383968" w:rsidRDefault="00D509DC" w:rsidP="00E32335">
      <w:pPr>
        <w:spacing w:line="240" w:lineRule="auto"/>
        <w:rPr>
          <w:noProof/>
        </w:rPr>
      </w:pPr>
      <w:r w:rsidRPr="00D509DC">
        <w:rPr>
          <w:noProof/>
        </w:rPr>
        <w:drawing>
          <wp:inline distT="0" distB="0" distL="0" distR="0" wp14:anchorId="0518D050" wp14:editId="799F9A55">
            <wp:extent cx="3205480" cy="2172361"/>
            <wp:effectExtent l="0" t="0" r="0" b="0"/>
            <wp:docPr id="15678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441" name=""/>
                    <pic:cNvPicPr/>
                  </pic:nvPicPr>
                  <pic:blipFill>
                    <a:blip r:embed="rId27"/>
                    <a:stretch>
                      <a:fillRect/>
                    </a:stretch>
                  </pic:blipFill>
                  <pic:spPr>
                    <a:xfrm>
                      <a:off x="0" y="0"/>
                      <a:ext cx="3234458" cy="2191999"/>
                    </a:xfrm>
                    <a:prstGeom prst="rect">
                      <a:avLst/>
                    </a:prstGeom>
                  </pic:spPr>
                </pic:pic>
              </a:graphicData>
            </a:graphic>
          </wp:inline>
        </w:drawing>
      </w:r>
    </w:p>
    <w:p w14:paraId="69B60ECB" w14:textId="77777777" w:rsidR="009B5D28" w:rsidRDefault="009B5D28" w:rsidP="00E32335">
      <w:pPr>
        <w:spacing w:line="240" w:lineRule="auto"/>
        <w:rPr>
          <w:noProof/>
        </w:rPr>
      </w:pPr>
    </w:p>
    <w:p w14:paraId="2BE4FEAD" w14:textId="0BCF0745" w:rsidR="00383968" w:rsidRDefault="009B5D28" w:rsidP="00E32335">
      <w:pPr>
        <w:spacing w:line="240" w:lineRule="auto"/>
        <w:rPr>
          <w:noProof/>
        </w:rPr>
      </w:pPr>
      <w:r w:rsidRPr="00242713">
        <w:rPr>
          <w:noProof/>
        </w:rPr>
        <w:drawing>
          <wp:anchor distT="0" distB="0" distL="114300" distR="114300" simplePos="0" relativeHeight="251623936" behindDoc="0" locked="0" layoutInCell="1" allowOverlap="1" wp14:anchorId="1EDAEE9E" wp14:editId="20569159">
            <wp:simplePos x="0" y="0"/>
            <wp:positionH relativeFrom="margin">
              <wp:align>left</wp:align>
            </wp:positionH>
            <wp:positionV relativeFrom="paragraph">
              <wp:posOffset>271997</wp:posOffset>
            </wp:positionV>
            <wp:extent cx="2716772" cy="2951184"/>
            <wp:effectExtent l="0" t="0" r="7620" b="1905"/>
            <wp:wrapNone/>
            <wp:docPr id="188308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86081" name=""/>
                    <pic:cNvPicPr/>
                  </pic:nvPicPr>
                  <pic:blipFill>
                    <a:blip r:embed="rId28"/>
                    <a:stretch>
                      <a:fillRect/>
                    </a:stretch>
                  </pic:blipFill>
                  <pic:spPr>
                    <a:xfrm>
                      <a:off x="0" y="0"/>
                      <a:ext cx="2716772" cy="2951184"/>
                    </a:xfrm>
                    <a:prstGeom prst="rect">
                      <a:avLst/>
                    </a:prstGeom>
                  </pic:spPr>
                </pic:pic>
              </a:graphicData>
            </a:graphic>
            <wp14:sizeRelH relativeFrom="margin">
              <wp14:pctWidth>0</wp14:pctWidth>
            </wp14:sizeRelH>
            <wp14:sizeRelV relativeFrom="margin">
              <wp14:pctHeight>0</wp14:pctHeight>
            </wp14:sizeRelV>
          </wp:anchor>
        </w:drawing>
      </w:r>
      <w:r>
        <w:rPr>
          <w:noProof/>
        </w:rPr>
        <w:t>Output</w:t>
      </w:r>
    </w:p>
    <w:p w14:paraId="142A2EAF" w14:textId="735E82DB" w:rsidR="00242713" w:rsidRDefault="00242713" w:rsidP="00E32335">
      <w:pPr>
        <w:spacing w:line="240" w:lineRule="auto"/>
        <w:rPr>
          <w:noProof/>
        </w:rPr>
      </w:pPr>
      <w:r>
        <w:rPr>
          <w:noProof/>
        </w:rPr>
        <w:t xml:space="preserve">   </w:t>
      </w:r>
    </w:p>
    <w:p w14:paraId="5DB667D7" w14:textId="77777777" w:rsidR="00242713" w:rsidRDefault="00242713" w:rsidP="00E32335">
      <w:pPr>
        <w:spacing w:line="240" w:lineRule="auto"/>
        <w:rPr>
          <w:noProof/>
        </w:rPr>
      </w:pPr>
    </w:p>
    <w:p w14:paraId="4685717A" w14:textId="77777777" w:rsidR="00242713" w:rsidRDefault="00242713" w:rsidP="00E32335">
      <w:pPr>
        <w:spacing w:line="240" w:lineRule="auto"/>
        <w:rPr>
          <w:noProof/>
        </w:rPr>
      </w:pPr>
    </w:p>
    <w:p w14:paraId="46C947C1" w14:textId="77777777" w:rsidR="00242713" w:rsidRDefault="00242713" w:rsidP="00E32335">
      <w:pPr>
        <w:spacing w:line="240" w:lineRule="auto"/>
        <w:rPr>
          <w:noProof/>
        </w:rPr>
      </w:pPr>
    </w:p>
    <w:p w14:paraId="55D8923D" w14:textId="77777777" w:rsidR="00242713" w:rsidRDefault="00242713" w:rsidP="00E32335">
      <w:pPr>
        <w:spacing w:line="240" w:lineRule="auto"/>
        <w:rPr>
          <w:noProof/>
        </w:rPr>
      </w:pPr>
    </w:p>
    <w:p w14:paraId="709262A6" w14:textId="77777777" w:rsidR="00242713" w:rsidRDefault="00242713" w:rsidP="00E32335">
      <w:pPr>
        <w:spacing w:line="240" w:lineRule="auto"/>
        <w:rPr>
          <w:noProof/>
        </w:rPr>
      </w:pPr>
    </w:p>
    <w:p w14:paraId="29A827C5" w14:textId="77777777" w:rsidR="00242713" w:rsidRDefault="00242713" w:rsidP="00E32335">
      <w:pPr>
        <w:spacing w:line="240" w:lineRule="auto"/>
        <w:rPr>
          <w:noProof/>
        </w:rPr>
      </w:pPr>
    </w:p>
    <w:p w14:paraId="33674C3E" w14:textId="77777777" w:rsidR="00242713" w:rsidRDefault="00242713" w:rsidP="00E32335">
      <w:pPr>
        <w:spacing w:line="240" w:lineRule="auto"/>
        <w:rPr>
          <w:noProof/>
        </w:rPr>
      </w:pPr>
    </w:p>
    <w:p w14:paraId="0E0AE917" w14:textId="77777777" w:rsidR="00242713" w:rsidRDefault="00242713" w:rsidP="00E32335">
      <w:pPr>
        <w:spacing w:line="240" w:lineRule="auto"/>
        <w:rPr>
          <w:noProof/>
        </w:rPr>
      </w:pPr>
    </w:p>
    <w:p w14:paraId="42FE2974" w14:textId="77777777" w:rsidR="00242713" w:rsidRDefault="00242713" w:rsidP="00E32335">
      <w:pPr>
        <w:spacing w:line="240" w:lineRule="auto"/>
        <w:rPr>
          <w:noProof/>
        </w:rPr>
      </w:pPr>
    </w:p>
    <w:p w14:paraId="5BC3606C" w14:textId="2786FF56" w:rsidR="000D5E16" w:rsidRDefault="000D5E16" w:rsidP="00E32335">
      <w:pPr>
        <w:spacing w:line="240" w:lineRule="auto"/>
        <w:rPr>
          <w:noProof/>
        </w:rPr>
      </w:pPr>
    </w:p>
    <w:p w14:paraId="775A6F05" w14:textId="01909ECF" w:rsidR="00A120D5" w:rsidRDefault="00A120D5" w:rsidP="00A120D5">
      <w:pPr>
        <w:spacing w:line="240" w:lineRule="auto"/>
        <w:rPr>
          <w:noProof/>
        </w:rPr>
      </w:pPr>
      <w:r>
        <w:rPr>
          <w:noProof/>
        </w:rPr>
        <w:t>/*I included country because:</w:t>
      </w:r>
    </w:p>
    <w:p w14:paraId="74187B5A" w14:textId="77777777" w:rsidR="00A120D5" w:rsidRDefault="00A120D5" w:rsidP="00A120D5">
      <w:pPr>
        <w:spacing w:line="240" w:lineRule="auto"/>
        <w:rPr>
          <w:noProof/>
        </w:rPr>
      </w:pPr>
      <w:r>
        <w:rPr>
          <w:noProof/>
        </w:rPr>
        <w:t>Suppose two different countries have a state called: California</w:t>
      </w:r>
    </w:p>
    <w:p w14:paraId="39991A59" w14:textId="4737C450" w:rsidR="00A120D5" w:rsidRDefault="00A120D5" w:rsidP="00A120D5">
      <w:pPr>
        <w:spacing w:line="240" w:lineRule="auto"/>
        <w:rPr>
          <w:noProof/>
        </w:rPr>
      </w:pPr>
      <w:r>
        <w:rPr>
          <w:noProof/>
        </w:rPr>
        <w:t>If we only do:</w:t>
      </w:r>
      <w:r w:rsidR="00843DD8">
        <w:rPr>
          <w:noProof/>
        </w:rPr>
        <w:t xml:space="preserve"> </w:t>
      </w:r>
      <w:r>
        <w:rPr>
          <w:noProof/>
        </w:rPr>
        <w:t>GROUP BY billing_stat</w:t>
      </w:r>
      <w:r w:rsidR="00843DD8">
        <w:rPr>
          <w:noProof/>
        </w:rPr>
        <w:t xml:space="preserve">e </w:t>
      </w:r>
      <w:r>
        <w:rPr>
          <w:noProof/>
        </w:rPr>
        <w:t>both would be combined</w:t>
      </w:r>
      <w:r w:rsidR="006A4CEC">
        <w:rPr>
          <w:noProof/>
        </w:rPr>
        <w:t xml:space="preserve"> ,</w:t>
      </w:r>
      <w:r>
        <w:rPr>
          <w:noProof/>
        </w:rPr>
        <w:t>Using:</w:t>
      </w:r>
    </w:p>
    <w:p w14:paraId="504D9A4F" w14:textId="462F64DC" w:rsidR="00A120D5" w:rsidRDefault="00A120D5" w:rsidP="00A120D5">
      <w:pPr>
        <w:spacing w:line="240" w:lineRule="auto"/>
        <w:rPr>
          <w:noProof/>
        </w:rPr>
      </w:pPr>
      <w:r>
        <w:rPr>
          <w:noProof/>
        </w:rPr>
        <w:t xml:space="preserve">         GROUP BY billing_country, billing_state</w:t>
      </w:r>
      <w:r w:rsidR="006A4CEC">
        <w:rPr>
          <w:noProof/>
        </w:rPr>
        <w:t xml:space="preserve">   , </w:t>
      </w:r>
      <w:r>
        <w:rPr>
          <w:noProof/>
        </w:rPr>
        <w:t>keeps them separate.*/</w:t>
      </w:r>
    </w:p>
    <w:p w14:paraId="3039EEB4" w14:textId="3B7C2D2B" w:rsidR="006A5E72" w:rsidRDefault="006A5E72" w:rsidP="00A120D5">
      <w:pPr>
        <w:spacing w:line="240" w:lineRule="auto"/>
        <w:rPr>
          <w:noProof/>
          <w:u w:val="single"/>
        </w:rPr>
      </w:pPr>
      <w:r w:rsidRPr="006A5E72">
        <w:rPr>
          <w:noProof/>
        </w:rPr>
        <w:t xml:space="preserve">3. </w:t>
      </w:r>
      <w:r w:rsidRPr="006A5E72">
        <w:rPr>
          <w:noProof/>
          <w:u w:val="single"/>
        </w:rPr>
        <w:t>Revenue and invoices by City</w:t>
      </w:r>
    </w:p>
    <w:p w14:paraId="4060328B" w14:textId="4131F7AE" w:rsidR="006A5E72" w:rsidRDefault="006A5E72" w:rsidP="00A120D5">
      <w:pPr>
        <w:spacing w:line="240" w:lineRule="auto"/>
        <w:rPr>
          <w:noProof/>
        </w:rPr>
      </w:pPr>
      <w:r w:rsidRPr="006A5E72">
        <w:rPr>
          <w:noProof/>
        </w:rPr>
        <w:t>Again, include the country and state so that the geographic hierarchy remains clear:</w:t>
      </w:r>
    </w:p>
    <w:p w14:paraId="48E1D74E" w14:textId="472CBC8A" w:rsidR="006A4CEC" w:rsidRDefault="00140695" w:rsidP="006A5E72">
      <w:pPr>
        <w:spacing w:line="240" w:lineRule="auto"/>
        <w:rPr>
          <w:noProof/>
        </w:rPr>
      </w:pPr>
      <w:r w:rsidRPr="00140695">
        <w:rPr>
          <w:noProof/>
        </w:rPr>
        <w:lastRenderedPageBreak/>
        <w:drawing>
          <wp:inline distT="0" distB="0" distL="0" distR="0" wp14:anchorId="142872C5" wp14:editId="3E3B615A">
            <wp:extent cx="3878197" cy="1982081"/>
            <wp:effectExtent l="0" t="0" r="8255" b="0"/>
            <wp:docPr id="214534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9379" name=""/>
                    <pic:cNvPicPr/>
                  </pic:nvPicPr>
                  <pic:blipFill>
                    <a:blip r:embed="rId29"/>
                    <a:stretch>
                      <a:fillRect/>
                    </a:stretch>
                  </pic:blipFill>
                  <pic:spPr>
                    <a:xfrm>
                      <a:off x="0" y="0"/>
                      <a:ext cx="3920397" cy="2003649"/>
                    </a:xfrm>
                    <a:prstGeom prst="rect">
                      <a:avLst/>
                    </a:prstGeom>
                  </pic:spPr>
                </pic:pic>
              </a:graphicData>
            </a:graphic>
          </wp:inline>
        </w:drawing>
      </w:r>
    </w:p>
    <w:p w14:paraId="1FEDCB42" w14:textId="704D5BAE" w:rsidR="00140695" w:rsidRDefault="00AC57BD" w:rsidP="006A5E72">
      <w:pPr>
        <w:spacing w:line="240" w:lineRule="auto"/>
        <w:rPr>
          <w:noProof/>
        </w:rPr>
      </w:pPr>
      <w:r w:rsidRPr="006A5E72">
        <w:rPr>
          <w:noProof/>
        </w:rPr>
        <w:drawing>
          <wp:anchor distT="0" distB="0" distL="114300" distR="114300" simplePos="0" relativeHeight="251630080" behindDoc="0" locked="0" layoutInCell="1" allowOverlap="1" wp14:anchorId="36408E64" wp14:editId="470510A2">
            <wp:simplePos x="0" y="0"/>
            <wp:positionH relativeFrom="margin">
              <wp:posOffset>68580</wp:posOffset>
            </wp:positionH>
            <wp:positionV relativeFrom="paragraph">
              <wp:posOffset>342265</wp:posOffset>
            </wp:positionV>
            <wp:extent cx="4577080" cy="3462020"/>
            <wp:effectExtent l="0" t="0" r="0" b="5080"/>
            <wp:wrapTopAndBottom/>
            <wp:docPr id="782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4639" name=""/>
                    <pic:cNvPicPr/>
                  </pic:nvPicPr>
                  <pic:blipFill>
                    <a:blip r:embed="rId30"/>
                    <a:stretch>
                      <a:fillRect/>
                    </a:stretch>
                  </pic:blipFill>
                  <pic:spPr>
                    <a:xfrm>
                      <a:off x="0" y="0"/>
                      <a:ext cx="4577080" cy="3462020"/>
                    </a:xfrm>
                    <a:prstGeom prst="rect">
                      <a:avLst/>
                    </a:prstGeom>
                  </pic:spPr>
                </pic:pic>
              </a:graphicData>
            </a:graphic>
            <wp14:sizeRelH relativeFrom="margin">
              <wp14:pctWidth>0</wp14:pctWidth>
            </wp14:sizeRelH>
            <wp14:sizeRelV relativeFrom="margin">
              <wp14:pctHeight>0</wp14:pctHeight>
            </wp14:sizeRelV>
          </wp:anchor>
        </w:drawing>
      </w:r>
      <w:r w:rsidR="00140695">
        <w:rPr>
          <w:noProof/>
        </w:rPr>
        <w:t>Output</w:t>
      </w:r>
    </w:p>
    <w:p w14:paraId="295081EB" w14:textId="328E2725" w:rsidR="006A5E72" w:rsidRDefault="006A5E72" w:rsidP="006A5E72">
      <w:pPr>
        <w:spacing w:line="240" w:lineRule="auto"/>
        <w:rPr>
          <w:noProof/>
        </w:rPr>
      </w:pPr>
      <w:r>
        <w:rPr>
          <w:noProof/>
        </w:rPr>
        <w:t xml:space="preserve">  </w:t>
      </w:r>
    </w:p>
    <w:p w14:paraId="6E298285" w14:textId="77777777" w:rsidR="00FB61A3" w:rsidRDefault="00FB61A3" w:rsidP="006A5E72">
      <w:pPr>
        <w:spacing w:line="240" w:lineRule="auto"/>
        <w:rPr>
          <w:noProof/>
        </w:rPr>
      </w:pPr>
    </w:p>
    <w:p w14:paraId="38CBEA19" w14:textId="41FC1545" w:rsidR="006A5E72" w:rsidRPr="00782D93" w:rsidRDefault="00917823" w:rsidP="006A5E72">
      <w:pPr>
        <w:spacing w:line="240" w:lineRule="auto"/>
        <w:rPr>
          <w:b/>
          <w:bCs/>
          <w:noProof/>
        </w:rPr>
      </w:pPr>
      <w:r w:rsidRPr="00782D93">
        <w:rPr>
          <w:b/>
          <w:bCs/>
          <w:noProof/>
        </w:rPr>
        <w:t>Q5. Find the top 5 customers by total revenue in each country</w:t>
      </w:r>
    </w:p>
    <w:p w14:paraId="08D2A833" w14:textId="77777777" w:rsidR="00BF3F72" w:rsidRDefault="00BF3F72">
      <w:pPr>
        <w:pStyle w:val="ListParagraph"/>
        <w:numPr>
          <w:ilvl w:val="0"/>
          <w:numId w:val="9"/>
        </w:numPr>
        <w:spacing w:line="240" w:lineRule="auto"/>
        <w:rPr>
          <w:noProof/>
        </w:rPr>
      </w:pPr>
      <w:r w:rsidRPr="00BF3F72">
        <w:rPr>
          <w:noProof/>
        </w:rPr>
        <w:t xml:space="preserve">The total revenue of each customer was calculated by joining the customer and invoice tables using customer_id. </w:t>
      </w:r>
    </w:p>
    <w:p w14:paraId="7B4D4987" w14:textId="77777777" w:rsidR="003A0753" w:rsidRDefault="00BF3F72">
      <w:pPr>
        <w:pStyle w:val="ListParagraph"/>
        <w:numPr>
          <w:ilvl w:val="0"/>
          <w:numId w:val="9"/>
        </w:numPr>
        <w:spacing w:line="240" w:lineRule="auto"/>
        <w:rPr>
          <w:noProof/>
        </w:rPr>
      </w:pPr>
      <w:r w:rsidRPr="00BF3F72">
        <w:rPr>
          <w:noProof/>
        </w:rPr>
        <w:t xml:space="preserve">A window function with PARTITION BY country was then used to rank customers based on their total revenue within each country. </w:t>
      </w:r>
    </w:p>
    <w:p w14:paraId="37A9A339" w14:textId="77777777" w:rsidR="003A0753" w:rsidRDefault="00BF3F72">
      <w:pPr>
        <w:pStyle w:val="ListParagraph"/>
        <w:numPr>
          <w:ilvl w:val="0"/>
          <w:numId w:val="9"/>
        </w:numPr>
        <w:spacing w:line="240" w:lineRule="auto"/>
        <w:rPr>
          <w:noProof/>
        </w:rPr>
      </w:pPr>
      <w:r w:rsidRPr="00BF3F72">
        <w:rPr>
          <w:noProof/>
        </w:rPr>
        <w:t xml:space="preserve">ROW_NUMBER() assigns a separate rank starting from 1 for every country. </w:t>
      </w:r>
    </w:p>
    <w:p w14:paraId="1E065F8B" w14:textId="5F0AAD5D" w:rsidR="006A5E72" w:rsidRDefault="00BF3F72">
      <w:pPr>
        <w:pStyle w:val="ListParagraph"/>
        <w:numPr>
          <w:ilvl w:val="0"/>
          <w:numId w:val="9"/>
        </w:numPr>
        <w:spacing w:line="240" w:lineRule="auto"/>
        <w:rPr>
          <w:noProof/>
        </w:rPr>
      </w:pPr>
      <w:r w:rsidRPr="00BF3F72">
        <w:rPr>
          <w:noProof/>
        </w:rPr>
        <w:t>Finally, only customers with a rank from 1 to 5 were selected to identify the top five customers in each country.</w:t>
      </w:r>
    </w:p>
    <w:p w14:paraId="271FB90D" w14:textId="77777777" w:rsidR="00D0653D" w:rsidRDefault="00D0653D" w:rsidP="00D0653D">
      <w:pPr>
        <w:pStyle w:val="ListParagraph"/>
        <w:spacing w:line="240" w:lineRule="auto"/>
        <w:rPr>
          <w:noProof/>
        </w:rPr>
      </w:pPr>
    </w:p>
    <w:p w14:paraId="18A7B9F8" w14:textId="0ED3CCA4" w:rsidR="006A5E72" w:rsidRDefault="00D0653D" w:rsidP="006A5E72">
      <w:pPr>
        <w:spacing w:line="240" w:lineRule="auto"/>
        <w:rPr>
          <w:noProof/>
        </w:rPr>
      </w:pPr>
      <w:r w:rsidRPr="00D0653D">
        <w:rPr>
          <w:noProof/>
        </w:rPr>
        <w:lastRenderedPageBreak/>
        <w:drawing>
          <wp:anchor distT="0" distB="0" distL="114300" distR="114300" simplePos="0" relativeHeight="251653632" behindDoc="0" locked="0" layoutInCell="1" allowOverlap="1" wp14:anchorId="2C69427A" wp14:editId="0BD38655">
            <wp:simplePos x="0" y="0"/>
            <wp:positionH relativeFrom="column">
              <wp:posOffset>3049215</wp:posOffset>
            </wp:positionH>
            <wp:positionV relativeFrom="paragraph">
              <wp:posOffset>2529018</wp:posOffset>
            </wp:positionV>
            <wp:extent cx="1403985" cy="660400"/>
            <wp:effectExtent l="0" t="0" r="5715" b="6350"/>
            <wp:wrapTopAndBottom/>
            <wp:docPr id="147552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23378" name=""/>
                    <pic:cNvPicPr/>
                  </pic:nvPicPr>
                  <pic:blipFill>
                    <a:blip r:embed="rId31">
                      <a:extLst>
                        <a:ext uri="{28A0092B-C50C-407E-A947-70E740481C1C}">
                          <a14:useLocalDpi xmlns:a14="http://schemas.microsoft.com/office/drawing/2010/main" val="0"/>
                        </a:ext>
                      </a:extLst>
                    </a:blip>
                    <a:stretch>
                      <a:fillRect/>
                    </a:stretch>
                  </pic:blipFill>
                  <pic:spPr>
                    <a:xfrm>
                      <a:off x="0" y="0"/>
                      <a:ext cx="1403985" cy="660400"/>
                    </a:xfrm>
                    <a:prstGeom prst="rect">
                      <a:avLst/>
                    </a:prstGeom>
                  </pic:spPr>
                </pic:pic>
              </a:graphicData>
            </a:graphic>
            <wp14:sizeRelH relativeFrom="margin">
              <wp14:pctWidth>0</wp14:pctWidth>
            </wp14:sizeRelH>
            <wp14:sizeRelV relativeFrom="margin">
              <wp14:pctHeight>0</wp14:pctHeight>
            </wp14:sizeRelV>
          </wp:anchor>
        </w:drawing>
      </w:r>
      <w:r w:rsidR="00583DC5" w:rsidRPr="00583DC5">
        <w:rPr>
          <w:noProof/>
        </w:rPr>
        <w:drawing>
          <wp:inline distT="0" distB="0" distL="0" distR="0" wp14:anchorId="563CFAF2" wp14:editId="640E55CC">
            <wp:extent cx="3081020" cy="2457255"/>
            <wp:effectExtent l="0" t="0" r="5080" b="635"/>
            <wp:docPr id="78588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84833" name=""/>
                    <pic:cNvPicPr/>
                  </pic:nvPicPr>
                  <pic:blipFill>
                    <a:blip r:embed="rId32"/>
                    <a:stretch>
                      <a:fillRect/>
                    </a:stretch>
                  </pic:blipFill>
                  <pic:spPr>
                    <a:xfrm>
                      <a:off x="0" y="0"/>
                      <a:ext cx="3123439" cy="2491086"/>
                    </a:xfrm>
                    <a:prstGeom prst="rect">
                      <a:avLst/>
                    </a:prstGeom>
                  </pic:spPr>
                </pic:pic>
              </a:graphicData>
            </a:graphic>
          </wp:inline>
        </w:drawing>
      </w:r>
      <w:r w:rsidR="00371D21" w:rsidRPr="00371D21">
        <w:rPr>
          <w:noProof/>
        </w:rPr>
        <w:t xml:space="preserve"> </w:t>
      </w:r>
      <w:r w:rsidR="00371D21" w:rsidRPr="00371D21">
        <w:rPr>
          <w:noProof/>
        </w:rPr>
        <w:drawing>
          <wp:inline distT="0" distB="0" distL="0" distR="0" wp14:anchorId="2DABE1BF" wp14:editId="31243213">
            <wp:extent cx="2584634" cy="2466216"/>
            <wp:effectExtent l="0" t="0" r="6350" b="0"/>
            <wp:docPr id="194488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86987" name=""/>
                    <pic:cNvPicPr/>
                  </pic:nvPicPr>
                  <pic:blipFill>
                    <a:blip r:embed="rId33"/>
                    <a:stretch>
                      <a:fillRect/>
                    </a:stretch>
                  </pic:blipFill>
                  <pic:spPr>
                    <a:xfrm>
                      <a:off x="0" y="0"/>
                      <a:ext cx="2618150" cy="2498197"/>
                    </a:xfrm>
                    <a:prstGeom prst="rect">
                      <a:avLst/>
                    </a:prstGeom>
                  </pic:spPr>
                </pic:pic>
              </a:graphicData>
            </a:graphic>
          </wp:inline>
        </w:drawing>
      </w:r>
    </w:p>
    <w:p w14:paraId="3B67FA1C" w14:textId="00DF3A7F" w:rsidR="006A5E72" w:rsidRDefault="006A5E72" w:rsidP="006A5E72">
      <w:pPr>
        <w:spacing w:line="240" w:lineRule="auto"/>
        <w:rPr>
          <w:noProof/>
        </w:rPr>
      </w:pPr>
    </w:p>
    <w:p w14:paraId="0C54A16D" w14:textId="014780BD" w:rsidR="006F7D8E" w:rsidRDefault="006F7D8E" w:rsidP="006A5E72">
      <w:pPr>
        <w:spacing w:line="240" w:lineRule="auto"/>
        <w:rPr>
          <w:noProof/>
        </w:rPr>
      </w:pPr>
      <w:r>
        <w:rPr>
          <w:noProof/>
        </w:rPr>
        <w:t>Output</w:t>
      </w:r>
    </w:p>
    <w:p w14:paraId="5889B505" w14:textId="6ADD081A" w:rsidR="006F7D8E" w:rsidRDefault="001B3C4F" w:rsidP="006A5E72">
      <w:pPr>
        <w:spacing w:line="240" w:lineRule="auto"/>
        <w:rPr>
          <w:noProof/>
        </w:rPr>
      </w:pPr>
      <w:r>
        <w:rPr>
          <w:noProof/>
        </w:rPr>
        <w:drawing>
          <wp:anchor distT="0" distB="0" distL="114300" distR="114300" simplePos="0" relativeHeight="251659776" behindDoc="0" locked="0" layoutInCell="1" allowOverlap="1" wp14:anchorId="5232992F" wp14:editId="71B50E67">
            <wp:simplePos x="0" y="0"/>
            <wp:positionH relativeFrom="margin">
              <wp:posOffset>5080</wp:posOffset>
            </wp:positionH>
            <wp:positionV relativeFrom="paragraph">
              <wp:posOffset>2851150</wp:posOffset>
            </wp:positionV>
            <wp:extent cx="4989195" cy="2261870"/>
            <wp:effectExtent l="0" t="0" r="1905" b="5080"/>
            <wp:wrapTopAndBottom/>
            <wp:docPr id="584479621" name="Chart 1">
              <a:extLst xmlns:a="http://schemas.openxmlformats.org/drawingml/2006/main">
                <a:ext uri="{FF2B5EF4-FFF2-40B4-BE49-F238E27FC236}">
                  <a16:creationId xmlns:a16="http://schemas.microsoft.com/office/drawing/2014/main" id="{01553265-FB51-712D-61E0-CF8E34DD4F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anchor>
        </w:drawing>
      </w:r>
      <w:r w:rsidR="006F7D8E" w:rsidRPr="006F7D8E">
        <w:rPr>
          <w:noProof/>
        </w:rPr>
        <w:drawing>
          <wp:inline distT="0" distB="0" distL="0" distR="0" wp14:anchorId="2FF41889" wp14:editId="6AF6E67F">
            <wp:extent cx="2867989" cy="2612236"/>
            <wp:effectExtent l="0" t="0" r="8890" b="0"/>
            <wp:docPr id="206628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5086" name=""/>
                    <pic:cNvPicPr/>
                  </pic:nvPicPr>
                  <pic:blipFill>
                    <a:blip r:embed="rId35"/>
                    <a:stretch>
                      <a:fillRect/>
                    </a:stretch>
                  </pic:blipFill>
                  <pic:spPr>
                    <a:xfrm>
                      <a:off x="0" y="0"/>
                      <a:ext cx="2903923" cy="2644966"/>
                    </a:xfrm>
                    <a:prstGeom prst="rect">
                      <a:avLst/>
                    </a:prstGeom>
                  </pic:spPr>
                </pic:pic>
              </a:graphicData>
            </a:graphic>
          </wp:inline>
        </w:drawing>
      </w:r>
    </w:p>
    <w:p w14:paraId="69FF8A0A" w14:textId="3BF9EBBC" w:rsidR="00FB61A3" w:rsidRPr="00051325" w:rsidRDefault="00051325" w:rsidP="006A5E72">
      <w:pPr>
        <w:spacing w:line="240" w:lineRule="auto"/>
        <w:rPr>
          <w:noProof/>
        </w:rPr>
      </w:pPr>
      <w:r w:rsidRPr="00051325">
        <w:rPr>
          <w:noProof/>
        </w:rPr>
        <w:lastRenderedPageBreak/>
        <w:t>This chart perticularly Demonstrates USA: The chart shows that Jack Smith has the highest revenue, followed by Dan Miller, Heather Leacock, Kathy Chase, and Richard Cunningham.</w:t>
      </w:r>
    </w:p>
    <w:p w14:paraId="06B5CF0F" w14:textId="621C184C" w:rsidR="00FB61A3" w:rsidRPr="00782D93" w:rsidRDefault="00FB61A3" w:rsidP="006A5E72">
      <w:pPr>
        <w:spacing w:line="240" w:lineRule="auto"/>
        <w:rPr>
          <w:b/>
          <w:bCs/>
          <w:noProof/>
        </w:rPr>
      </w:pPr>
    </w:p>
    <w:p w14:paraId="682494C6" w14:textId="31DAB498" w:rsidR="006A5E72" w:rsidRPr="00782D93" w:rsidRDefault="0014044F" w:rsidP="006A5E72">
      <w:pPr>
        <w:spacing w:line="240" w:lineRule="auto"/>
        <w:rPr>
          <w:b/>
          <w:bCs/>
          <w:noProof/>
        </w:rPr>
      </w:pPr>
      <w:r w:rsidRPr="00782D93">
        <w:rPr>
          <w:b/>
          <w:bCs/>
          <w:noProof/>
        </w:rPr>
        <w:t>6. Identify the top-selling track for each customer</w:t>
      </w:r>
    </w:p>
    <w:p w14:paraId="7F842C20" w14:textId="68AFFD52" w:rsidR="006A5E72" w:rsidRDefault="006A5E72" w:rsidP="006A5E72">
      <w:pPr>
        <w:spacing w:line="240" w:lineRule="auto"/>
        <w:rPr>
          <w:noProof/>
        </w:rPr>
      </w:pPr>
      <w:r>
        <w:rPr>
          <w:noProof/>
        </w:rPr>
        <w:t xml:space="preserve">     </w:t>
      </w:r>
    </w:p>
    <w:p w14:paraId="2C316D47" w14:textId="77777777" w:rsidR="0069048D" w:rsidRDefault="0069048D">
      <w:pPr>
        <w:pStyle w:val="ListParagraph"/>
        <w:numPr>
          <w:ilvl w:val="0"/>
          <w:numId w:val="10"/>
        </w:numPr>
        <w:spacing w:line="240" w:lineRule="auto"/>
        <w:rPr>
          <w:noProof/>
        </w:rPr>
      </w:pPr>
      <w:r w:rsidRPr="0069048D">
        <w:rPr>
          <w:noProof/>
        </w:rPr>
        <w:t xml:space="preserve">The total revenue of each customer was calculated by joining the customer and invoice tables using customer_id. </w:t>
      </w:r>
    </w:p>
    <w:p w14:paraId="6ECD06C7" w14:textId="3A70E8EF" w:rsidR="00622BF8" w:rsidRDefault="0069048D">
      <w:pPr>
        <w:pStyle w:val="ListParagraph"/>
        <w:numPr>
          <w:ilvl w:val="0"/>
          <w:numId w:val="10"/>
        </w:numPr>
        <w:spacing w:line="240" w:lineRule="auto"/>
        <w:rPr>
          <w:noProof/>
        </w:rPr>
      </w:pPr>
      <w:r w:rsidRPr="0069048D">
        <w:rPr>
          <w:noProof/>
        </w:rPr>
        <w:t>A window function with PARTITION BY country was then used to rank customers based on their total revenue within each country</w:t>
      </w:r>
      <w:r w:rsidR="00622BF8">
        <w:rPr>
          <w:noProof/>
        </w:rPr>
        <w:t xml:space="preserve">  </w:t>
      </w:r>
    </w:p>
    <w:p w14:paraId="29844DDB" w14:textId="69DCE93B" w:rsidR="00622BF8" w:rsidRDefault="00707F8C" w:rsidP="006A5E72">
      <w:pPr>
        <w:spacing w:line="240" w:lineRule="auto"/>
        <w:rPr>
          <w:noProof/>
        </w:rPr>
      </w:pPr>
      <w:r w:rsidRPr="00707F8C">
        <w:rPr>
          <w:noProof/>
        </w:rPr>
        <w:drawing>
          <wp:anchor distT="0" distB="0" distL="114300" distR="114300" simplePos="0" relativeHeight="251658752" behindDoc="0" locked="0" layoutInCell="1" allowOverlap="1" wp14:anchorId="0C72F895" wp14:editId="0547644C">
            <wp:simplePos x="0" y="0"/>
            <wp:positionH relativeFrom="margin">
              <wp:align>left</wp:align>
            </wp:positionH>
            <wp:positionV relativeFrom="paragraph">
              <wp:posOffset>216274</wp:posOffset>
            </wp:positionV>
            <wp:extent cx="4360545" cy="2222500"/>
            <wp:effectExtent l="0" t="0" r="1905" b="6350"/>
            <wp:wrapTopAndBottom/>
            <wp:docPr id="36664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47893" name=""/>
                    <pic:cNvPicPr/>
                  </pic:nvPicPr>
                  <pic:blipFill>
                    <a:blip r:embed="rId36">
                      <a:extLst>
                        <a:ext uri="{28A0092B-C50C-407E-A947-70E740481C1C}">
                          <a14:useLocalDpi xmlns:a14="http://schemas.microsoft.com/office/drawing/2010/main" val="0"/>
                        </a:ext>
                      </a:extLst>
                    </a:blip>
                    <a:stretch>
                      <a:fillRect/>
                    </a:stretch>
                  </pic:blipFill>
                  <pic:spPr>
                    <a:xfrm>
                      <a:off x="0" y="0"/>
                      <a:ext cx="4382537" cy="2234328"/>
                    </a:xfrm>
                    <a:prstGeom prst="rect">
                      <a:avLst/>
                    </a:prstGeom>
                  </pic:spPr>
                </pic:pic>
              </a:graphicData>
            </a:graphic>
            <wp14:sizeRelH relativeFrom="margin">
              <wp14:pctWidth>0</wp14:pctWidth>
            </wp14:sizeRelH>
          </wp:anchor>
        </w:drawing>
      </w:r>
    </w:p>
    <w:p w14:paraId="2CEB33F0" w14:textId="6767FADD" w:rsidR="00D717DA" w:rsidRDefault="00D717DA" w:rsidP="006A5E72">
      <w:pPr>
        <w:spacing w:line="240" w:lineRule="auto"/>
        <w:rPr>
          <w:noProof/>
        </w:rPr>
      </w:pPr>
    </w:p>
    <w:p w14:paraId="7D9496B8" w14:textId="657B1238" w:rsidR="00707F8C" w:rsidRDefault="0069048D">
      <w:pPr>
        <w:pStyle w:val="ListParagraph"/>
        <w:numPr>
          <w:ilvl w:val="0"/>
          <w:numId w:val="10"/>
        </w:numPr>
        <w:spacing w:line="240" w:lineRule="auto"/>
        <w:rPr>
          <w:noProof/>
        </w:rPr>
      </w:pPr>
      <w:r w:rsidRPr="0069048D">
        <w:rPr>
          <w:noProof/>
        </w:rPr>
        <w:t xml:space="preserve">ROW_NUMBER() assigns a separate rank starting from 1 for every country. </w:t>
      </w:r>
    </w:p>
    <w:p w14:paraId="30D76AA6" w14:textId="3B8BCF18" w:rsidR="0069048D" w:rsidRDefault="0069048D">
      <w:pPr>
        <w:pStyle w:val="ListParagraph"/>
        <w:numPr>
          <w:ilvl w:val="0"/>
          <w:numId w:val="10"/>
        </w:numPr>
        <w:spacing w:line="240" w:lineRule="auto"/>
        <w:rPr>
          <w:noProof/>
        </w:rPr>
      </w:pPr>
      <w:r w:rsidRPr="0069048D">
        <w:rPr>
          <w:noProof/>
        </w:rPr>
        <w:t>Finally, only customers with a rank from 1 to 5 were selected to identify the top five customers in each country.</w:t>
      </w:r>
    </w:p>
    <w:p w14:paraId="0CE87951" w14:textId="6D1E7779" w:rsidR="00BE405C" w:rsidRDefault="00BE405C">
      <w:pPr>
        <w:pStyle w:val="ListParagraph"/>
        <w:numPr>
          <w:ilvl w:val="0"/>
          <w:numId w:val="10"/>
        </w:numPr>
        <w:spacing w:line="240" w:lineRule="auto"/>
        <w:rPr>
          <w:noProof/>
        </w:rPr>
      </w:pPr>
      <w:r w:rsidRPr="00BE405C">
        <w:rPr>
          <w:noProof/>
        </w:rPr>
        <w:t>Finally, WHERE rn = 1 returns only the top-selling track for each customer.</w:t>
      </w:r>
    </w:p>
    <w:p w14:paraId="379F0B79" w14:textId="1F05E886" w:rsidR="00445E84" w:rsidRDefault="00445E84" w:rsidP="00445E84">
      <w:pPr>
        <w:spacing w:line="240" w:lineRule="auto"/>
        <w:rPr>
          <w:noProof/>
        </w:rPr>
      </w:pPr>
      <w:r>
        <w:rPr>
          <w:noProof/>
        </w:rPr>
        <w:t>Output</w:t>
      </w:r>
    </w:p>
    <w:p w14:paraId="532335D9" w14:textId="50866A3B" w:rsidR="0069048D" w:rsidRDefault="0069048D" w:rsidP="0069048D">
      <w:pPr>
        <w:spacing w:line="240" w:lineRule="auto"/>
        <w:rPr>
          <w:noProof/>
        </w:rPr>
      </w:pPr>
      <w:r>
        <w:rPr>
          <w:noProof/>
        </w:rPr>
        <w:t xml:space="preserve">   </w:t>
      </w:r>
      <w:r w:rsidR="00FA5C01" w:rsidRPr="00FA5C01">
        <w:rPr>
          <w:noProof/>
        </w:rPr>
        <w:drawing>
          <wp:inline distT="0" distB="0" distL="0" distR="0" wp14:anchorId="4FA6469A" wp14:editId="74A9D427">
            <wp:extent cx="3921877" cy="3028267"/>
            <wp:effectExtent l="0" t="0" r="2540" b="1270"/>
            <wp:docPr id="11970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74537" name=""/>
                    <pic:cNvPicPr/>
                  </pic:nvPicPr>
                  <pic:blipFill>
                    <a:blip r:embed="rId37"/>
                    <a:stretch>
                      <a:fillRect/>
                    </a:stretch>
                  </pic:blipFill>
                  <pic:spPr>
                    <a:xfrm>
                      <a:off x="0" y="0"/>
                      <a:ext cx="3946899" cy="3047588"/>
                    </a:xfrm>
                    <a:prstGeom prst="rect">
                      <a:avLst/>
                    </a:prstGeom>
                  </pic:spPr>
                </pic:pic>
              </a:graphicData>
            </a:graphic>
          </wp:inline>
        </w:drawing>
      </w:r>
    </w:p>
    <w:p w14:paraId="197E67B1" w14:textId="77777777" w:rsidR="003E241E" w:rsidRDefault="003E241E" w:rsidP="006A5E72">
      <w:pPr>
        <w:spacing w:line="240" w:lineRule="auto"/>
        <w:rPr>
          <w:noProof/>
        </w:rPr>
      </w:pPr>
      <w:r w:rsidRPr="003E241E">
        <w:rPr>
          <w:noProof/>
        </w:rPr>
        <w:lastRenderedPageBreak/>
        <w:t xml:space="preserve">The units_sold value shows how many times the customer purchased their top-selling track. </w:t>
      </w:r>
    </w:p>
    <w:p w14:paraId="7C01A2C1" w14:textId="6DB1E147" w:rsidR="003E241E" w:rsidRDefault="003E241E" w:rsidP="006A5E72">
      <w:pPr>
        <w:spacing w:line="240" w:lineRule="auto"/>
        <w:rPr>
          <w:noProof/>
        </w:rPr>
      </w:pPr>
      <w:r w:rsidRPr="003E241E">
        <w:rPr>
          <w:noProof/>
        </w:rPr>
        <w:t>This helps identify individual customer preferences and can be used for personalized music recommendations.</w:t>
      </w:r>
    </w:p>
    <w:p w14:paraId="52ACDC06" w14:textId="77777777" w:rsidR="00051325" w:rsidRDefault="00051325" w:rsidP="006A5E72">
      <w:pPr>
        <w:spacing w:line="240" w:lineRule="auto"/>
        <w:rPr>
          <w:noProof/>
        </w:rPr>
      </w:pPr>
    </w:p>
    <w:p w14:paraId="25283646" w14:textId="47FEB2B1" w:rsidR="00445E84" w:rsidRPr="00782D93" w:rsidRDefault="00445E84" w:rsidP="00445E84">
      <w:pPr>
        <w:rPr>
          <w:b/>
          <w:bCs/>
          <w:noProof/>
        </w:rPr>
      </w:pPr>
      <w:r w:rsidRPr="00782D93">
        <w:rPr>
          <w:b/>
          <w:bCs/>
          <w:noProof/>
        </w:rPr>
        <w:t>7.</w:t>
      </w:r>
      <w:r w:rsidRPr="00782D93">
        <w:rPr>
          <w:rFonts w:ascii="Arial" w:eastAsia="Times New Roman" w:hAnsi="Arial" w:cs="Arial"/>
          <w:b/>
          <w:bCs/>
          <w:color w:val="000000"/>
          <w:kern w:val="0"/>
          <w:sz w:val="28"/>
          <w:szCs w:val="28"/>
          <w:lang w:eastAsia="en-IN"/>
          <w14:ligatures w14:val="none"/>
        </w:rPr>
        <w:t xml:space="preserve"> </w:t>
      </w:r>
      <w:r w:rsidRPr="00782D93">
        <w:rPr>
          <w:b/>
          <w:bCs/>
          <w:noProof/>
        </w:rPr>
        <w:t>Are there any patterns or trends in customer purchasing behavior (e.g., frequency of purchases, preferred payment methods, average order value)?</w:t>
      </w:r>
    </w:p>
    <w:p w14:paraId="2C325AB5" w14:textId="77777777" w:rsidR="00721A4E" w:rsidRDefault="00721A4E">
      <w:pPr>
        <w:pStyle w:val="ListParagraph"/>
        <w:numPr>
          <w:ilvl w:val="0"/>
          <w:numId w:val="11"/>
        </w:numPr>
        <w:spacing w:line="240" w:lineRule="auto"/>
        <w:rPr>
          <w:noProof/>
        </w:rPr>
      </w:pPr>
      <w:r w:rsidRPr="00721A4E">
        <w:rPr>
          <w:noProof/>
        </w:rPr>
        <w:t xml:space="preserve">To analyse customer purchasing behaviour, I examined three key metrics: purchase frequency, average order value, and total spending. </w:t>
      </w:r>
    </w:p>
    <w:p w14:paraId="6DD8F50B" w14:textId="77777777" w:rsidR="00721A4E" w:rsidRDefault="00721A4E">
      <w:pPr>
        <w:pStyle w:val="ListParagraph"/>
        <w:numPr>
          <w:ilvl w:val="0"/>
          <w:numId w:val="11"/>
        </w:numPr>
        <w:spacing w:line="240" w:lineRule="auto"/>
        <w:rPr>
          <w:noProof/>
        </w:rPr>
      </w:pPr>
      <w:r w:rsidRPr="00721A4E">
        <w:rPr>
          <w:noProof/>
        </w:rPr>
        <w:t xml:space="preserve">Purchase frequency shows how often each customer makes a purchase, while average order value shows the average amount spent per invoice. </w:t>
      </w:r>
    </w:p>
    <w:p w14:paraId="511C3A1B" w14:textId="77777777" w:rsidR="00721A4E" w:rsidRDefault="00721A4E">
      <w:pPr>
        <w:pStyle w:val="ListParagraph"/>
        <w:numPr>
          <w:ilvl w:val="0"/>
          <w:numId w:val="11"/>
        </w:numPr>
        <w:spacing w:line="240" w:lineRule="auto"/>
        <w:rPr>
          <w:noProof/>
        </w:rPr>
      </w:pPr>
      <w:r w:rsidRPr="00721A4E">
        <w:rPr>
          <w:noProof/>
        </w:rPr>
        <w:t xml:space="preserve">Total spending represents the overall amount spent by each customer. </w:t>
      </w:r>
    </w:p>
    <w:p w14:paraId="29C1EA3A" w14:textId="373D98D0" w:rsidR="00721A4E" w:rsidRDefault="00721A4E">
      <w:pPr>
        <w:pStyle w:val="ListParagraph"/>
        <w:numPr>
          <w:ilvl w:val="0"/>
          <w:numId w:val="11"/>
        </w:numPr>
        <w:spacing w:line="240" w:lineRule="auto"/>
        <w:rPr>
          <w:noProof/>
        </w:rPr>
      </w:pPr>
      <w:r w:rsidRPr="00721A4E">
        <w:rPr>
          <w:noProof/>
        </w:rPr>
        <w:t>These metrics help identify frequent customers and high-value customers and provide insights into their purchasing patterns.</w:t>
      </w:r>
    </w:p>
    <w:p w14:paraId="3D149A8E" w14:textId="20051A49" w:rsidR="00721A4E" w:rsidRPr="00721A4E" w:rsidRDefault="00356626" w:rsidP="00721A4E">
      <w:pPr>
        <w:pStyle w:val="ListParagraph"/>
        <w:spacing w:line="240" w:lineRule="auto"/>
        <w:rPr>
          <w:noProof/>
        </w:rPr>
      </w:pPr>
      <w:r w:rsidRPr="00356626">
        <w:rPr>
          <w:noProof/>
        </w:rPr>
        <w:drawing>
          <wp:anchor distT="0" distB="0" distL="114300" distR="114300" simplePos="0" relativeHeight="251661824" behindDoc="0" locked="0" layoutInCell="1" allowOverlap="1" wp14:anchorId="24B36916" wp14:editId="7ECE1CCF">
            <wp:simplePos x="0" y="0"/>
            <wp:positionH relativeFrom="margin">
              <wp:align>left</wp:align>
            </wp:positionH>
            <wp:positionV relativeFrom="paragraph">
              <wp:posOffset>166370</wp:posOffset>
            </wp:positionV>
            <wp:extent cx="4349750" cy="3947160"/>
            <wp:effectExtent l="0" t="0" r="0" b="0"/>
            <wp:wrapTopAndBottom/>
            <wp:docPr id="7453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2136" name=""/>
                    <pic:cNvPicPr/>
                  </pic:nvPicPr>
                  <pic:blipFill>
                    <a:blip r:embed="rId38">
                      <a:extLst>
                        <a:ext uri="{28A0092B-C50C-407E-A947-70E740481C1C}">
                          <a14:useLocalDpi xmlns:a14="http://schemas.microsoft.com/office/drawing/2010/main" val="0"/>
                        </a:ext>
                      </a:extLst>
                    </a:blip>
                    <a:stretch>
                      <a:fillRect/>
                    </a:stretch>
                  </pic:blipFill>
                  <pic:spPr>
                    <a:xfrm>
                      <a:off x="0" y="0"/>
                      <a:ext cx="4349750" cy="3947160"/>
                    </a:xfrm>
                    <a:prstGeom prst="rect">
                      <a:avLst/>
                    </a:prstGeom>
                  </pic:spPr>
                </pic:pic>
              </a:graphicData>
            </a:graphic>
          </wp:anchor>
        </w:drawing>
      </w:r>
    </w:p>
    <w:p w14:paraId="44343D8A" w14:textId="77777777" w:rsidR="00356626" w:rsidRPr="00721A4E" w:rsidRDefault="00356626" w:rsidP="00356626">
      <w:pPr>
        <w:spacing w:line="240" w:lineRule="auto"/>
        <w:rPr>
          <w:noProof/>
        </w:rPr>
      </w:pPr>
      <w:r w:rsidRPr="00721A4E">
        <w:rPr>
          <w:noProof/>
        </w:rPr>
        <w:t>The database does not contain information about payment methods, so preferred payment methods could not be analysed</w:t>
      </w:r>
    </w:p>
    <w:p w14:paraId="5D02AFD0" w14:textId="255B589B" w:rsidR="00176A79" w:rsidRDefault="00176A79" w:rsidP="00176A79">
      <w:pPr>
        <w:spacing w:line="240" w:lineRule="auto"/>
        <w:rPr>
          <w:noProof/>
        </w:rPr>
      </w:pPr>
      <w:r w:rsidRPr="00176A79">
        <w:rPr>
          <w:noProof/>
        </w:rPr>
        <w:t xml:space="preserve">COUNT(i.invoice_id) → how many purchases/invoices each customer has made. </w:t>
      </w:r>
    </w:p>
    <w:p w14:paraId="557CE0F2" w14:textId="1AE4F7CA" w:rsidR="00176A79" w:rsidRPr="00176A79" w:rsidRDefault="00176A79" w:rsidP="00176A79">
      <w:pPr>
        <w:spacing w:line="240" w:lineRule="auto"/>
        <w:rPr>
          <w:noProof/>
        </w:rPr>
      </w:pPr>
      <w:r w:rsidRPr="00176A79">
        <w:rPr>
          <w:noProof/>
        </w:rPr>
        <w:t xml:space="preserve">AVG(i.total) → the customer's average amount spent per order. </w:t>
      </w:r>
    </w:p>
    <w:p w14:paraId="32CE82C6" w14:textId="1FF9B3F3" w:rsidR="00176A79" w:rsidRPr="00176A79" w:rsidRDefault="00176A79" w:rsidP="00176A79">
      <w:pPr>
        <w:spacing w:line="240" w:lineRule="auto"/>
        <w:rPr>
          <w:noProof/>
        </w:rPr>
      </w:pPr>
      <w:r w:rsidRPr="00176A79">
        <w:rPr>
          <w:noProof/>
        </w:rPr>
        <w:t xml:space="preserve">SUM(i.total) → the customer's total spending. </w:t>
      </w:r>
    </w:p>
    <w:p w14:paraId="1EA04CD1" w14:textId="3E24D064" w:rsidR="003E241E" w:rsidRDefault="00176A79" w:rsidP="00176A79">
      <w:pPr>
        <w:spacing w:line="240" w:lineRule="auto"/>
        <w:rPr>
          <w:noProof/>
        </w:rPr>
      </w:pPr>
      <w:r w:rsidRPr="00176A79">
        <w:rPr>
          <w:noProof/>
        </w:rPr>
        <w:t>Customers are first ordered by purchase frequency, then by average order value.</w:t>
      </w:r>
    </w:p>
    <w:p w14:paraId="184BBA37" w14:textId="77777777" w:rsidR="00CB55EB" w:rsidRDefault="00CB55EB" w:rsidP="00CB55EB">
      <w:pPr>
        <w:spacing w:line="240" w:lineRule="auto"/>
        <w:rPr>
          <w:b/>
          <w:bCs/>
          <w:noProof/>
        </w:rPr>
      </w:pPr>
    </w:p>
    <w:p w14:paraId="1E023CC3" w14:textId="49CB5369" w:rsidR="00CB55EB" w:rsidRPr="00CB55EB" w:rsidRDefault="00CB55EB" w:rsidP="00CB55EB">
      <w:pPr>
        <w:spacing w:line="240" w:lineRule="auto"/>
        <w:rPr>
          <w:noProof/>
        </w:rPr>
      </w:pPr>
      <w:r w:rsidRPr="00CB55EB">
        <w:rPr>
          <w:noProof/>
        </w:rPr>
        <w:lastRenderedPageBreak/>
        <w:t>Key Insight</w:t>
      </w:r>
    </w:p>
    <w:p w14:paraId="56E1D95C" w14:textId="77777777" w:rsidR="00CB55EB" w:rsidRDefault="00CB55EB" w:rsidP="00CB55EB">
      <w:pPr>
        <w:spacing w:line="240" w:lineRule="auto"/>
        <w:rPr>
          <w:noProof/>
        </w:rPr>
      </w:pPr>
      <w:r w:rsidRPr="00CB55EB">
        <w:rPr>
          <w:noProof/>
        </w:rPr>
        <w:t>The analysis helps identify customers who purchase frequently and customers who spend more per order. These customers can be considered for loyalty programs, personalised offers, and other customer-retention strategies.</w:t>
      </w:r>
    </w:p>
    <w:p w14:paraId="4FA8ACC7" w14:textId="4F500863" w:rsidR="00CB55EB" w:rsidRDefault="00CB55EB" w:rsidP="00CB55EB">
      <w:pPr>
        <w:spacing w:line="240" w:lineRule="auto"/>
        <w:rPr>
          <w:noProof/>
        </w:rPr>
      </w:pPr>
      <w:r>
        <w:rPr>
          <w:noProof/>
        </w:rPr>
        <w:t>Output</w:t>
      </w:r>
    </w:p>
    <w:p w14:paraId="674B24F7" w14:textId="6521224F" w:rsidR="00CB55EB" w:rsidRPr="00CB55EB" w:rsidRDefault="00E36D2F" w:rsidP="00CB55EB">
      <w:pPr>
        <w:spacing w:line="240" w:lineRule="auto"/>
        <w:rPr>
          <w:noProof/>
        </w:rPr>
      </w:pPr>
      <w:r w:rsidRPr="00E36D2F">
        <w:rPr>
          <w:noProof/>
        </w:rPr>
        <w:drawing>
          <wp:inline distT="0" distB="0" distL="0" distR="0" wp14:anchorId="432E2C68" wp14:editId="231F2FBA">
            <wp:extent cx="4540287" cy="2631440"/>
            <wp:effectExtent l="0" t="0" r="0" b="0"/>
            <wp:docPr id="45361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15001" name=""/>
                    <pic:cNvPicPr/>
                  </pic:nvPicPr>
                  <pic:blipFill>
                    <a:blip r:embed="rId39"/>
                    <a:stretch>
                      <a:fillRect/>
                    </a:stretch>
                  </pic:blipFill>
                  <pic:spPr>
                    <a:xfrm>
                      <a:off x="0" y="0"/>
                      <a:ext cx="4550050" cy="2637098"/>
                    </a:xfrm>
                    <a:prstGeom prst="rect">
                      <a:avLst/>
                    </a:prstGeom>
                  </pic:spPr>
                </pic:pic>
              </a:graphicData>
            </a:graphic>
          </wp:inline>
        </w:drawing>
      </w:r>
    </w:p>
    <w:p w14:paraId="71742161" w14:textId="71EE795C" w:rsidR="00CB55EB" w:rsidRDefault="00B109E4" w:rsidP="00176A79">
      <w:pPr>
        <w:spacing w:line="240" w:lineRule="auto"/>
        <w:rPr>
          <w:noProof/>
        </w:rPr>
      </w:pPr>
      <w:r w:rsidRPr="00B109E4">
        <w:rPr>
          <w:noProof/>
        </w:rPr>
        <w:t>The results help identify customers who purchase frequently and customers who spend more per order.</w:t>
      </w:r>
    </w:p>
    <w:p w14:paraId="246534EE" w14:textId="77777777" w:rsidR="003E6EDE" w:rsidRDefault="002C7871" w:rsidP="003E6EDE">
      <w:pPr>
        <w:rPr>
          <w:noProof/>
        </w:rPr>
      </w:pPr>
      <w:r w:rsidRPr="002C7871">
        <w:rPr>
          <w:noProof/>
        </w:rPr>
        <w:t>Each dot represents a customer. It helps you see whether customers who make more purchases also tend to have a higher average order value.</w:t>
      </w:r>
      <w:r w:rsidR="0022717B" w:rsidRPr="002C7871">
        <w:rPr>
          <w:noProof/>
        </w:rPr>
        <w:drawing>
          <wp:anchor distT="0" distB="0" distL="114300" distR="114300" simplePos="0" relativeHeight="251666944" behindDoc="0" locked="0" layoutInCell="1" allowOverlap="1" wp14:anchorId="58A352CC" wp14:editId="650E644B">
            <wp:simplePos x="0" y="0"/>
            <wp:positionH relativeFrom="column">
              <wp:posOffset>0</wp:posOffset>
            </wp:positionH>
            <wp:positionV relativeFrom="paragraph">
              <wp:posOffset>635</wp:posOffset>
            </wp:positionV>
            <wp:extent cx="4254500" cy="2616200"/>
            <wp:effectExtent l="0" t="0" r="12700" b="12700"/>
            <wp:wrapTopAndBottom/>
            <wp:docPr id="1553221755" name="Chart 1">
              <a:extLst xmlns:a="http://schemas.openxmlformats.org/drawingml/2006/main">
                <a:ext uri="{FF2B5EF4-FFF2-40B4-BE49-F238E27FC236}">
                  <a16:creationId xmlns:a16="http://schemas.microsoft.com/office/drawing/2014/main" id="{2575AB27-9FA0-BF6D-A3AF-B9ACA25EEF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r w:rsidR="003E6EDE">
        <w:rPr>
          <w:noProof/>
        </w:rPr>
        <w:t xml:space="preserve">                        </w:t>
      </w:r>
    </w:p>
    <w:p w14:paraId="67156AC4" w14:textId="77777777" w:rsidR="003E6EDE" w:rsidRDefault="003E6EDE" w:rsidP="003E6EDE">
      <w:pPr>
        <w:rPr>
          <w:noProof/>
        </w:rPr>
      </w:pPr>
    </w:p>
    <w:p w14:paraId="6FF1A3CC" w14:textId="6ACFB47D" w:rsidR="003E6EDE" w:rsidRPr="00782D93" w:rsidRDefault="005F33AB" w:rsidP="005F33AB">
      <w:pPr>
        <w:rPr>
          <w:b/>
          <w:bCs/>
          <w:noProof/>
        </w:rPr>
      </w:pPr>
      <w:r w:rsidRPr="00782D93">
        <w:rPr>
          <w:b/>
          <w:bCs/>
          <w:noProof/>
        </w:rPr>
        <w:t>8.</w:t>
      </w:r>
      <w:r w:rsidR="003E6EDE" w:rsidRPr="00782D93">
        <w:rPr>
          <w:b/>
          <w:bCs/>
          <w:noProof/>
        </w:rPr>
        <w:t xml:space="preserve"> What is the customer churn rate?</w:t>
      </w:r>
    </w:p>
    <w:p w14:paraId="781A6F15" w14:textId="14BC2CDC" w:rsidR="0047512C" w:rsidRDefault="00594F0E">
      <w:pPr>
        <w:pStyle w:val="ListParagraph"/>
        <w:numPr>
          <w:ilvl w:val="0"/>
          <w:numId w:val="12"/>
        </w:numPr>
        <w:spacing w:line="240" w:lineRule="auto"/>
        <w:rPr>
          <w:noProof/>
        </w:rPr>
      </w:pPr>
      <w:r w:rsidRPr="00594F0E">
        <w:rPr>
          <w:noProof/>
        </w:rPr>
        <w:t xml:space="preserve">Customer churn rate represents the percentage of customers who have stopped transacting or disengaged with the business during a specific period. </w:t>
      </w:r>
    </w:p>
    <w:p w14:paraId="099447DB" w14:textId="43D5B1FF" w:rsidR="00594F0E" w:rsidRDefault="00594F0E">
      <w:pPr>
        <w:pStyle w:val="ListParagraph"/>
        <w:numPr>
          <w:ilvl w:val="0"/>
          <w:numId w:val="12"/>
        </w:numPr>
        <w:spacing w:line="240" w:lineRule="auto"/>
        <w:rPr>
          <w:noProof/>
        </w:rPr>
      </w:pPr>
      <w:r w:rsidRPr="00594F0E">
        <w:rPr>
          <w:noProof/>
        </w:rPr>
        <w:t>Monitoring churn helps a business understand customer retention, loyalty, and potential customer loss</w:t>
      </w:r>
      <w:r w:rsidR="003E6EDE" w:rsidRPr="00594F0E">
        <w:rPr>
          <w:noProof/>
        </w:rPr>
        <w:t xml:space="preserve">    </w:t>
      </w:r>
    </w:p>
    <w:p w14:paraId="2ABDB1F6" w14:textId="77777777" w:rsidR="0047512C" w:rsidRDefault="00A5053A" w:rsidP="00176A79">
      <w:pPr>
        <w:spacing w:line="240" w:lineRule="auto"/>
      </w:pPr>
      <w:r w:rsidRPr="00A5053A">
        <w:rPr>
          <w:noProof/>
        </w:rPr>
        <w:lastRenderedPageBreak/>
        <w:t>For this analysis, the Chinook database does not contain a direct churn_status or active/inactive column. Therefore, churn has to be defined based on customer purchase activity</w:t>
      </w:r>
      <w:r w:rsidR="003E6EDE" w:rsidRPr="00A5053A">
        <w:rPr>
          <w:noProof/>
        </w:rPr>
        <w:t xml:space="preserve">  </w:t>
      </w:r>
      <w:r w:rsidR="003E6EDE" w:rsidRPr="00A5053A">
        <w:t xml:space="preserve"> </w:t>
      </w:r>
    </w:p>
    <w:p w14:paraId="40F0F0E9" w14:textId="77777777" w:rsidR="00EA190D" w:rsidRDefault="0047512C" w:rsidP="00176A79">
      <w:pPr>
        <w:spacing w:line="240" w:lineRule="auto"/>
      </w:pPr>
      <w:r w:rsidRPr="0047512C">
        <w:t>In this analysis, a customer is considered churned if they have not made a purchase for more than 6 months from the latest available invoice date.</w:t>
      </w:r>
      <w:r w:rsidR="003E6EDE" w:rsidRPr="0047512C">
        <w:t xml:space="preserve">  </w:t>
      </w:r>
    </w:p>
    <w:p w14:paraId="1DF160E3" w14:textId="311CE3A9" w:rsidR="003D65AD" w:rsidRPr="003D65AD" w:rsidRDefault="003D65AD" w:rsidP="00176A79">
      <w:pPr>
        <w:spacing w:line="240" w:lineRule="auto"/>
        <w:rPr>
          <w:b/>
          <w:bCs/>
        </w:rPr>
      </w:pPr>
      <w:r w:rsidRPr="003D65AD">
        <w:rPr>
          <w:b/>
          <w:bCs/>
        </w:rPr>
        <w:t>Query</w:t>
      </w:r>
    </w:p>
    <w:p w14:paraId="3BBCE89B" w14:textId="77777777" w:rsidR="000D2921" w:rsidRDefault="000D2921" w:rsidP="00176A79">
      <w:pPr>
        <w:spacing w:line="240" w:lineRule="auto"/>
      </w:pPr>
      <w:r w:rsidRPr="004B6D23">
        <w:rPr>
          <w:noProof/>
        </w:rPr>
        <w:drawing>
          <wp:anchor distT="0" distB="0" distL="114300" distR="114300" simplePos="0" relativeHeight="251668992" behindDoc="0" locked="0" layoutInCell="1" allowOverlap="1" wp14:anchorId="7F5D6304" wp14:editId="588BA829">
            <wp:simplePos x="0" y="0"/>
            <wp:positionH relativeFrom="column">
              <wp:posOffset>325065</wp:posOffset>
            </wp:positionH>
            <wp:positionV relativeFrom="paragraph">
              <wp:posOffset>2581275</wp:posOffset>
            </wp:positionV>
            <wp:extent cx="2377440" cy="1367790"/>
            <wp:effectExtent l="0" t="0" r="3810" b="3810"/>
            <wp:wrapTopAndBottom/>
            <wp:docPr id="6144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322" name=""/>
                    <pic:cNvPicPr/>
                  </pic:nvPicPr>
                  <pic:blipFill>
                    <a:blip r:embed="rId41">
                      <a:extLst>
                        <a:ext uri="{28A0092B-C50C-407E-A947-70E740481C1C}">
                          <a14:useLocalDpi xmlns:a14="http://schemas.microsoft.com/office/drawing/2010/main" val="0"/>
                        </a:ext>
                      </a:extLst>
                    </a:blip>
                    <a:stretch>
                      <a:fillRect/>
                    </a:stretch>
                  </pic:blipFill>
                  <pic:spPr>
                    <a:xfrm>
                      <a:off x="0" y="0"/>
                      <a:ext cx="2377440" cy="1367790"/>
                    </a:xfrm>
                    <a:prstGeom prst="rect">
                      <a:avLst/>
                    </a:prstGeom>
                  </pic:spPr>
                </pic:pic>
              </a:graphicData>
            </a:graphic>
            <wp14:sizeRelH relativeFrom="margin">
              <wp14:pctWidth>0</wp14:pctWidth>
            </wp14:sizeRelH>
            <wp14:sizeRelV relativeFrom="margin">
              <wp14:pctHeight>0</wp14:pctHeight>
            </wp14:sizeRelV>
          </wp:anchor>
        </w:drawing>
      </w:r>
      <w:r w:rsidR="003D65AD" w:rsidRPr="003D65AD">
        <w:rPr>
          <w:noProof/>
        </w:rPr>
        <w:drawing>
          <wp:inline distT="0" distB="0" distL="0" distR="0" wp14:anchorId="30348545" wp14:editId="244CCCDB">
            <wp:extent cx="3561602" cy="2560320"/>
            <wp:effectExtent l="0" t="0" r="1270" b="0"/>
            <wp:docPr id="70514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7981" name=""/>
                    <pic:cNvPicPr/>
                  </pic:nvPicPr>
                  <pic:blipFill>
                    <a:blip r:embed="rId42"/>
                    <a:stretch>
                      <a:fillRect/>
                    </a:stretch>
                  </pic:blipFill>
                  <pic:spPr>
                    <a:xfrm>
                      <a:off x="0" y="0"/>
                      <a:ext cx="3597503" cy="2586128"/>
                    </a:xfrm>
                    <a:prstGeom prst="rect">
                      <a:avLst/>
                    </a:prstGeom>
                  </pic:spPr>
                </pic:pic>
              </a:graphicData>
            </a:graphic>
          </wp:inline>
        </w:drawing>
      </w:r>
    </w:p>
    <w:p w14:paraId="0137B664" w14:textId="77777777" w:rsidR="000D2921" w:rsidRDefault="000D2921" w:rsidP="00176A79">
      <w:pPr>
        <w:spacing w:line="240" w:lineRule="auto"/>
      </w:pPr>
    </w:p>
    <w:p w14:paraId="4473B720" w14:textId="6A98C12C" w:rsidR="000D2921" w:rsidRDefault="000D2921" w:rsidP="00176A79">
      <w:pPr>
        <w:spacing w:line="240" w:lineRule="auto"/>
      </w:pPr>
      <w:r w:rsidRPr="000D2921">
        <w:t xml:space="preserve">Customer churn rate is calculated by identifying customers whose last purchase was more than six months before the latest invoice date in the database. </w:t>
      </w:r>
    </w:p>
    <w:p w14:paraId="47AA47FE" w14:textId="77777777" w:rsidR="000D2921" w:rsidRDefault="000D2921" w:rsidP="00176A79">
      <w:pPr>
        <w:spacing w:line="240" w:lineRule="auto"/>
      </w:pPr>
      <w:r w:rsidRPr="000D2921">
        <w:t xml:space="preserve">The MAX(invoice_date) function determines each customer's most recent purchase. Customers inactive for more than six months are considered churned. </w:t>
      </w:r>
    </w:p>
    <w:p w14:paraId="308F38EE" w14:textId="77777777" w:rsidR="00F60F53" w:rsidRDefault="000D2921" w:rsidP="00176A79">
      <w:pPr>
        <w:spacing w:line="240" w:lineRule="auto"/>
      </w:pPr>
      <w:r w:rsidRPr="000D2921">
        <w:t>The churn rate is then calculated as the percentage of churned customers out of the total customer base.</w:t>
      </w:r>
      <w:r w:rsidR="003E6EDE" w:rsidRPr="0047512C">
        <w:t xml:space="preserve">    </w:t>
      </w:r>
    </w:p>
    <w:p w14:paraId="7B15E0D7" w14:textId="77777777" w:rsidR="00F60F53" w:rsidRPr="00F60F53" w:rsidRDefault="00F60F53" w:rsidP="00F60F53">
      <w:pPr>
        <w:spacing w:line="240" w:lineRule="auto"/>
      </w:pPr>
      <w:r w:rsidRPr="00F60F53">
        <w:rPr>
          <w:b/>
          <w:bCs/>
        </w:rPr>
        <w:t>Formula:</w:t>
      </w:r>
    </w:p>
    <w:p w14:paraId="115F9E61" w14:textId="77777777" w:rsidR="00F60F53" w:rsidRPr="00F60F53" w:rsidRDefault="00F60F53" w:rsidP="00F60F53">
      <w:pPr>
        <w:spacing w:line="240" w:lineRule="auto"/>
      </w:pPr>
      <w:r w:rsidRPr="00F60F53">
        <w:rPr>
          <w:b/>
          <w:bCs/>
        </w:rPr>
        <w:t>Churn Rate = (Number of Churned Customers / Total Customers) × 100</w:t>
      </w:r>
    </w:p>
    <w:p w14:paraId="41ABD05E" w14:textId="77777777" w:rsidR="0071268F" w:rsidRPr="0071268F" w:rsidRDefault="0071268F" w:rsidP="0071268F">
      <w:pPr>
        <w:spacing w:line="240" w:lineRule="auto"/>
      </w:pPr>
      <w:r w:rsidRPr="0071268F">
        <w:t>So the query is checking:</w:t>
      </w:r>
    </w:p>
    <w:p w14:paraId="77658874" w14:textId="77777777" w:rsidR="0071268F" w:rsidRPr="00CD356A" w:rsidRDefault="0071268F" w:rsidP="0071268F">
      <w:pPr>
        <w:spacing w:line="240" w:lineRule="auto"/>
      </w:pPr>
      <w:r w:rsidRPr="00CD356A">
        <w:t>Is the customer's last purchase more than 6 months before the latest purchase date in the database?</w:t>
      </w:r>
    </w:p>
    <w:p w14:paraId="0D30AFF9" w14:textId="6AB99421" w:rsidR="0071268F" w:rsidRPr="0071268F" w:rsidRDefault="0071268F" w:rsidP="0071268F">
      <w:pPr>
        <w:spacing w:line="240" w:lineRule="auto"/>
      </w:pPr>
      <w:r w:rsidRPr="0071268F">
        <w:t xml:space="preserve">If yes → customer is considered </w:t>
      </w:r>
      <w:r w:rsidRPr="0071268F">
        <w:rPr>
          <w:b/>
          <w:bCs/>
        </w:rPr>
        <w:t>churned</w:t>
      </w:r>
      <w:r w:rsidRPr="0071268F">
        <w:t>.</w:t>
      </w:r>
    </w:p>
    <w:p w14:paraId="1FDB913E" w14:textId="131946E2" w:rsidR="0071268F" w:rsidRPr="0071268F" w:rsidRDefault="0071268F" w:rsidP="0071268F">
      <w:pPr>
        <w:spacing w:line="240" w:lineRule="auto"/>
      </w:pPr>
      <w:r w:rsidRPr="0071268F">
        <w:t xml:space="preserve">If no → customer is considered </w:t>
      </w:r>
      <w:r w:rsidRPr="0071268F">
        <w:rPr>
          <w:b/>
          <w:bCs/>
        </w:rPr>
        <w:t>active</w:t>
      </w:r>
      <w:r w:rsidRPr="0071268F">
        <w:t>.</w:t>
      </w:r>
    </w:p>
    <w:p w14:paraId="3EBD2E25" w14:textId="77777777" w:rsidR="0039530F" w:rsidRDefault="00536A5F" w:rsidP="00176A79">
      <w:pPr>
        <w:spacing w:line="240" w:lineRule="auto"/>
      </w:pPr>
      <w:r w:rsidRPr="00536A5F">
        <w:rPr>
          <w:noProof/>
        </w:rPr>
        <w:lastRenderedPageBreak/>
        <w:drawing>
          <wp:anchor distT="0" distB="0" distL="114300" distR="114300" simplePos="0" relativeHeight="251671040" behindDoc="0" locked="0" layoutInCell="1" allowOverlap="1" wp14:anchorId="77C0AD5D" wp14:editId="6B77E4AD">
            <wp:simplePos x="0" y="0"/>
            <wp:positionH relativeFrom="margin">
              <wp:align>left</wp:align>
            </wp:positionH>
            <wp:positionV relativeFrom="paragraph">
              <wp:posOffset>413412</wp:posOffset>
            </wp:positionV>
            <wp:extent cx="3275965" cy="1748790"/>
            <wp:effectExtent l="0" t="0" r="635" b="3810"/>
            <wp:wrapTopAndBottom/>
            <wp:docPr id="109848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86544" name=""/>
                    <pic:cNvPicPr/>
                  </pic:nvPicPr>
                  <pic:blipFill>
                    <a:blip r:embed="rId43">
                      <a:extLst>
                        <a:ext uri="{28A0092B-C50C-407E-A947-70E740481C1C}">
                          <a14:useLocalDpi xmlns:a14="http://schemas.microsoft.com/office/drawing/2010/main" val="0"/>
                        </a:ext>
                      </a:extLst>
                    </a:blip>
                    <a:stretch>
                      <a:fillRect/>
                    </a:stretch>
                  </pic:blipFill>
                  <pic:spPr>
                    <a:xfrm>
                      <a:off x="0" y="0"/>
                      <a:ext cx="3282550" cy="1752184"/>
                    </a:xfrm>
                    <a:prstGeom prst="rect">
                      <a:avLst/>
                    </a:prstGeom>
                  </pic:spPr>
                </pic:pic>
              </a:graphicData>
            </a:graphic>
            <wp14:sizeRelH relativeFrom="margin">
              <wp14:pctWidth>0</wp14:pctWidth>
            </wp14:sizeRelH>
            <wp14:sizeRelV relativeFrom="margin">
              <wp14:pctHeight>0</wp14:pctHeight>
            </wp14:sizeRelV>
          </wp:anchor>
        </w:drawing>
      </w:r>
      <w:r>
        <w:t>Output</w:t>
      </w:r>
      <w:r w:rsidR="003E6EDE" w:rsidRPr="0047512C">
        <w:t xml:space="preserve">     </w:t>
      </w:r>
    </w:p>
    <w:p w14:paraId="6988BEBE" w14:textId="77777777" w:rsidR="0039530F" w:rsidRDefault="0039530F" w:rsidP="00176A79">
      <w:pPr>
        <w:spacing w:line="240" w:lineRule="auto"/>
      </w:pPr>
    </w:p>
    <w:p w14:paraId="01D80B3A" w14:textId="77777777" w:rsidR="0039530F" w:rsidRPr="00782D93" w:rsidRDefault="0039530F" w:rsidP="00176A79">
      <w:pPr>
        <w:spacing w:line="240" w:lineRule="auto"/>
        <w:rPr>
          <w:b/>
          <w:bCs/>
        </w:rPr>
      </w:pPr>
      <w:r w:rsidRPr="00782D93">
        <w:rPr>
          <w:b/>
          <w:bCs/>
        </w:rPr>
        <w:t>9. Calculate the percentage of total sales contributed by each genre in the USA and identify the best-selling genres and artists.</w:t>
      </w:r>
      <w:r w:rsidR="003E6EDE" w:rsidRPr="00782D93">
        <w:rPr>
          <w:b/>
          <w:bCs/>
        </w:rPr>
        <w:t xml:space="preserve"> </w:t>
      </w:r>
    </w:p>
    <w:p w14:paraId="3B3DA4DE" w14:textId="66EDA9E4" w:rsidR="0084239B" w:rsidRDefault="0084239B" w:rsidP="00D976B9">
      <w:pPr>
        <w:spacing w:line="240" w:lineRule="auto"/>
      </w:pPr>
      <w:r w:rsidRPr="0084239B">
        <w:t xml:space="preserve">I </w:t>
      </w:r>
      <w:r>
        <w:t>Took</w:t>
      </w:r>
      <w:r w:rsidRPr="0084239B">
        <w:t xml:space="preserve"> “sales” as revenue, calculated as UnitPrice × Quantity. This is more appropriate than simply counting tracks</w:t>
      </w:r>
    </w:p>
    <w:p w14:paraId="18074B7F" w14:textId="2C866782" w:rsidR="00D976B9" w:rsidRPr="00D976B9" w:rsidRDefault="00D976B9" w:rsidP="00D976B9">
      <w:pPr>
        <w:spacing w:line="240" w:lineRule="auto"/>
      </w:pPr>
      <w:r w:rsidRPr="00D976B9">
        <w:t>This analysis determines each genre’s contribution to total music sales in the USA and identifies the top-selling artist within each genre. This helps recognize customer preferences and can support inventory and marketing decisions.</w:t>
      </w:r>
    </w:p>
    <w:p w14:paraId="52090F82" w14:textId="77777777" w:rsidR="000644CB" w:rsidRDefault="00D976B9" w:rsidP="00176A79">
      <w:pPr>
        <w:spacing w:line="240" w:lineRule="auto"/>
      </w:pPr>
      <w:r w:rsidRPr="00D976B9">
        <w:t>For this analysis, sales are calculated as UnitPrice × Quantity, which represents the actual revenue generated from each invoice line.</w:t>
      </w:r>
    </w:p>
    <w:p w14:paraId="772C14BB" w14:textId="77777777" w:rsidR="00C62783" w:rsidRDefault="000644CB" w:rsidP="00176A79">
      <w:pPr>
        <w:spacing w:line="240" w:lineRule="auto"/>
        <w:rPr>
          <w:b/>
          <w:bCs/>
        </w:rPr>
      </w:pPr>
      <w:r w:rsidRPr="000644CB">
        <w:rPr>
          <w:b/>
          <w:bCs/>
        </w:rPr>
        <w:t>Percentage of total sales by genre in the USA</w:t>
      </w:r>
      <w:r w:rsidR="003E6EDE" w:rsidRPr="000644CB">
        <w:rPr>
          <w:b/>
          <w:bCs/>
        </w:rPr>
        <w:t xml:space="preserve">     </w:t>
      </w:r>
    </w:p>
    <w:p w14:paraId="43780446" w14:textId="544F22AE" w:rsidR="003E4EE9" w:rsidRDefault="000A2B17" w:rsidP="00176A79">
      <w:pPr>
        <w:spacing w:line="240" w:lineRule="auto"/>
      </w:pPr>
      <w:r w:rsidRPr="000A2B17">
        <w:t xml:space="preserve">This query calculates the total sales generated by each genre in the USA and determines each genre's percentage contribution to overall USA sales. </w:t>
      </w:r>
    </w:p>
    <w:p w14:paraId="2F25120E" w14:textId="7BE7EABF" w:rsidR="003E4EE9" w:rsidRDefault="00473370" w:rsidP="00176A79">
      <w:pPr>
        <w:spacing w:line="240" w:lineRule="auto"/>
      </w:pPr>
      <w:r w:rsidRPr="00473370">
        <w:rPr>
          <w:noProof/>
        </w:rPr>
        <w:drawing>
          <wp:anchor distT="0" distB="0" distL="114300" distR="114300" simplePos="0" relativeHeight="251709952" behindDoc="0" locked="0" layoutInCell="1" allowOverlap="1" wp14:anchorId="1933FBEE" wp14:editId="5B3EB2CF">
            <wp:simplePos x="0" y="0"/>
            <wp:positionH relativeFrom="margin">
              <wp:posOffset>4069080</wp:posOffset>
            </wp:positionH>
            <wp:positionV relativeFrom="paragraph">
              <wp:posOffset>401320</wp:posOffset>
            </wp:positionV>
            <wp:extent cx="2312670" cy="2186305"/>
            <wp:effectExtent l="0" t="0" r="0" b="4445"/>
            <wp:wrapTopAndBottom/>
            <wp:docPr id="913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915" name=""/>
                    <pic:cNvPicPr/>
                  </pic:nvPicPr>
                  <pic:blipFill>
                    <a:blip r:embed="rId44">
                      <a:extLst>
                        <a:ext uri="{28A0092B-C50C-407E-A947-70E740481C1C}">
                          <a14:useLocalDpi xmlns:a14="http://schemas.microsoft.com/office/drawing/2010/main" val="0"/>
                        </a:ext>
                      </a:extLst>
                    </a:blip>
                    <a:stretch>
                      <a:fillRect/>
                    </a:stretch>
                  </pic:blipFill>
                  <pic:spPr>
                    <a:xfrm>
                      <a:off x="0" y="0"/>
                      <a:ext cx="2312670" cy="2186305"/>
                    </a:xfrm>
                    <a:prstGeom prst="rect">
                      <a:avLst/>
                    </a:prstGeom>
                  </pic:spPr>
                </pic:pic>
              </a:graphicData>
            </a:graphic>
            <wp14:sizeRelV relativeFrom="margin">
              <wp14:pctHeight>0</wp14:pctHeight>
            </wp14:sizeRelV>
          </wp:anchor>
        </w:drawing>
      </w:r>
      <w:r w:rsidR="003E4EE9" w:rsidRPr="000A2B17">
        <w:rPr>
          <w:noProof/>
        </w:rPr>
        <w:drawing>
          <wp:anchor distT="0" distB="0" distL="114300" distR="114300" simplePos="0" relativeHeight="251676160" behindDoc="0" locked="0" layoutInCell="1" allowOverlap="1" wp14:anchorId="2D04F892" wp14:editId="309DEADE">
            <wp:simplePos x="0" y="0"/>
            <wp:positionH relativeFrom="margin">
              <wp:align>left</wp:align>
            </wp:positionH>
            <wp:positionV relativeFrom="paragraph">
              <wp:posOffset>255270</wp:posOffset>
            </wp:positionV>
            <wp:extent cx="3559175" cy="2932430"/>
            <wp:effectExtent l="0" t="0" r="3175" b="1270"/>
            <wp:wrapTopAndBottom/>
            <wp:docPr id="25060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3069" name=""/>
                    <pic:cNvPicPr/>
                  </pic:nvPicPr>
                  <pic:blipFill>
                    <a:blip r:embed="rId45">
                      <a:extLst>
                        <a:ext uri="{28A0092B-C50C-407E-A947-70E740481C1C}">
                          <a14:useLocalDpi xmlns:a14="http://schemas.microsoft.com/office/drawing/2010/main" val="0"/>
                        </a:ext>
                      </a:extLst>
                    </a:blip>
                    <a:stretch>
                      <a:fillRect/>
                    </a:stretch>
                  </pic:blipFill>
                  <pic:spPr>
                    <a:xfrm>
                      <a:off x="0" y="0"/>
                      <a:ext cx="3559175" cy="2932430"/>
                    </a:xfrm>
                    <a:prstGeom prst="rect">
                      <a:avLst/>
                    </a:prstGeom>
                  </pic:spPr>
                </pic:pic>
              </a:graphicData>
            </a:graphic>
            <wp14:sizeRelH relativeFrom="margin">
              <wp14:pctWidth>0</wp14:pctWidth>
            </wp14:sizeRelH>
            <wp14:sizeRelV relativeFrom="margin">
              <wp14:pctHeight>0</wp14:pctHeight>
            </wp14:sizeRelV>
          </wp:anchor>
        </w:drawing>
      </w:r>
      <w:r w:rsidR="000A2B17" w:rsidRPr="000A2B17">
        <w:t xml:space="preserve">Revenue is calculated by multiplying the unit price by the quantity purchased. </w:t>
      </w:r>
    </w:p>
    <w:p w14:paraId="461653A0" w14:textId="77777777" w:rsidR="004204B2" w:rsidRDefault="000A2B17" w:rsidP="00176A79">
      <w:pPr>
        <w:spacing w:line="240" w:lineRule="auto"/>
      </w:pPr>
      <w:r w:rsidRPr="000A2B17">
        <w:t>The genres are then grouped and ordered from highest to lowest sales to identify the best-selling genres</w:t>
      </w:r>
    </w:p>
    <w:p w14:paraId="61E03855" w14:textId="3C470D25" w:rsidR="00637D02" w:rsidRDefault="00337F94" w:rsidP="00176A79">
      <w:pPr>
        <w:spacing w:line="240" w:lineRule="auto"/>
        <w:rPr>
          <w:b/>
          <w:bCs/>
        </w:rPr>
      </w:pPr>
      <w:r w:rsidRPr="00337F94">
        <w:rPr>
          <w:b/>
          <w:bCs/>
          <w:noProof/>
        </w:rPr>
        <w:lastRenderedPageBreak/>
        <w:drawing>
          <wp:anchor distT="0" distB="0" distL="114300" distR="114300" simplePos="0" relativeHeight="251712000" behindDoc="0" locked="0" layoutInCell="1" allowOverlap="1" wp14:anchorId="35097E08" wp14:editId="55C652EB">
            <wp:simplePos x="0" y="0"/>
            <wp:positionH relativeFrom="column">
              <wp:posOffset>3932348</wp:posOffset>
            </wp:positionH>
            <wp:positionV relativeFrom="paragraph">
              <wp:posOffset>171859</wp:posOffset>
            </wp:positionV>
            <wp:extent cx="2088515" cy="2242185"/>
            <wp:effectExtent l="0" t="0" r="6985" b="5715"/>
            <wp:wrapTopAndBottom/>
            <wp:docPr id="12922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46054" name=""/>
                    <pic:cNvPicPr/>
                  </pic:nvPicPr>
                  <pic:blipFill>
                    <a:blip r:embed="rId46">
                      <a:extLst>
                        <a:ext uri="{28A0092B-C50C-407E-A947-70E740481C1C}">
                          <a14:useLocalDpi xmlns:a14="http://schemas.microsoft.com/office/drawing/2010/main" val="0"/>
                        </a:ext>
                      </a:extLst>
                    </a:blip>
                    <a:stretch>
                      <a:fillRect/>
                    </a:stretch>
                  </pic:blipFill>
                  <pic:spPr>
                    <a:xfrm>
                      <a:off x="0" y="0"/>
                      <a:ext cx="2088515" cy="2242185"/>
                    </a:xfrm>
                    <a:prstGeom prst="rect">
                      <a:avLst/>
                    </a:prstGeom>
                  </pic:spPr>
                </pic:pic>
              </a:graphicData>
            </a:graphic>
            <wp14:sizeRelH relativeFrom="margin">
              <wp14:pctWidth>0</wp14:pctWidth>
            </wp14:sizeRelH>
            <wp14:sizeRelV relativeFrom="margin">
              <wp14:pctHeight>0</wp14:pctHeight>
            </wp14:sizeRelV>
          </wp:anchor>
        </w:drawing>
      </w:r>
      <w:r w:rsidR="00637D02" w:rsidRPr="00637D02">
        <w:rPr>
          <w:b/>
          <w:bCs/>
          <w:noProof/>
        </w:rPr>
        <w:drawing>
          <wp:anchor distT="0" distB="0" distL="114300" distR="114300" simplePos="0" relativeHeight="251680256" behindDoc="0" locked="0" layoutInCell="1" allowOverlap="1" wp14:anchorId="26EBB565" wp14:editId="4C293032">
            <wp:simplePos x="0" y="0"/>
            <wp:positionH relativeFrom="margin">
              <wp:align>left</wp:align>
            </wp:positionH>
            <wp:positionV relativeFrom="paragraph">
              <wp:posOffset>327147</wp:posOffset>
            </wp:positionV>
            <wp:extent cx="2723515" cy="2144395"/>
            <wp:effectExtent l="0" t="0" r="635" b="8255"/>
            <wp:wrapTopAndBottom/>
            <wp:docPr id="23440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08484" name=""/>
                    <pic:cNvPicPr/>
                  </pic:nvPicPr>
                  <pic:blipFill>
                    <a:blip r:embed="rId47">
                      <a:extLst>
                        <a:ext uri="{28A0092B-C50C-407E-A947-70E740481C1C}">
                          <a14:useLocalDpi xmlns:a14="http://schemas.microsoft.com/office/drawing/2010/main" val="0"/>
                        </a:ext>
                      </a:extLst>
                    </a:blip>
                    <a:stretch>
                      <a:fillRect/>
                    </a:stretch>
                  </pic:blipFill>
                  <pic:spPr>
                    <a:xfrm>
                      <a:off x="0" y="0"/>
                      <a:ext cx="2723515" cy="2144395"/>
                    </a:xfrm>
                    <a:prstGeom prst="rect">
                      <a:avLst/>
                    </a:prstGeom>
                  </pic:spPr>
                </pic:pic>
              </a:graphicData>
            </a:graphic>
            <wp14:sizeRelH relativeFrom="margin">
              <wp14:pctWidth>0</wp14:pctWidth>
            </wp14:sizeRelH>
            <wp14:sizeRelV relativeFrom="margin">
              <wp14:pctHeight>0</wp14:pctHeight>
            </wp14:sizeRelV>
          </wp:anchor>
        </w:drawing>
      </w:r>
      <w:r w:rsidR="003E6EDE" w:rsidRPr="000A2B17">
        <w:t xml:space="preserve">  </w:t>
      </w:r>
      <w:r w:rsidR="00632809" w:rsidRPr="00632809">
        <w:rPr>
          <w:b/>
          <w:bCs/>
        </w:rPr>
        <w:t>Best-selling artists in the USA</w:t>
      </w:r>
      <w:r w:rsidR="003E6EDE" w:rsidRPr="00632809">
        <w:rPr>
          <w:b/>
          <w:bCs/>
        </w:rPr>
        <w:t xml:space="preserve"> </w:t>
      </w:r>
    </w:p>
    <w:p w14:paraId="01B0219A" w14:textId="77777777" w:rsidR="00B26469" w:rsidRDefault="003E6EDE" w:rsidP="00176A79">
      <w:pPr>
        <w:spacing w:line="240" w:lineRule="auto"/>
        <w:rPr>
          <w:b/>
          <w:bCs/>
        </w:rPr>
      </w:pPr>
      <w:r w:rsidRPr="00632809">
        <w:rPr>
          <w:b/>
          <w:bCs/>
        </w:rPr>
        <w:t xml:space="preserve">                </w:t>
      </w:r>
    </w:p>
    <w:p w14:paraId="3B7097C7" w14:textId="77777777" w:rsidR="00B26469" w:rsidRDefault="00B26469">
      <w:pPr>
        <w:pStyle w:val="ListParagraph"/>
        <w:numPr>
          <w:ilvl w:val="0"/>
          <w:numId w:val="13"/>
        </w:numPr>
        <w:spacing w:line="240" w:lineRule="auto"/>
      </w:pPr>
      <w:r w:rsidRPr="00B26469">
        <w:t xml:space="preserve">This query identifies the top-selling artists in the USA by calculating the total revenue generated from their tracks. </w:t>
      </w:r>
    </w:p>
    <w:p w14:paraId="420A7FE3" w14:textId="77777777" w:rsidR="00B26469" w:rsidRDefault="00B26469">
      <w:pPr>
        <w:pStyle w:val="ListParagraph"/>
        <w:numPr>
          <w:ilvl w:val="0"/>
          <w:numId w:val="13"/>
        </w:numPr>
        <w:spacing w:line="240" w:lineRule="auto"/>
      </w:pPr>
      <w:r w:rsidRPr="00B26469">
        <w:t xml:space="preserve">The tables are joined through Track, Album, and Artist to connect each sale with its artist. </w:t>
      </w:r>
    </w:p>
    <w:p w14:paraId="0647F159" w14:textId="77777777" w:rsidR="003679FD" w:rsidRDefault="00A55BBB">
      <w:pPr>
        <w:pStyle w:val="ListParagraph"/>
        <w:numPr>
          <w:ilvl w:val="0"/>
          <w:numId w:val="13"/>
        </w:numPr>
        <w:spacing w:line="240" w:lineRule="auto"/>
      </w:pPr>
      <w:r>
        <w:rPr>
          <w:noProof/>
        </w:rPr>
        <w:drawing>
          <wp:anchor distT="0" distB="0" distL="114300" distR="114300" simplePos="0" relativeHeight="251688448" behindDoc="0" locked="0" layoutInCell="1" allowOverlap="1" wp14:anchorId="5400E82A" wp14:editId="6D6C5A54">
            <wp:simplePos x="0" y="0"/>
            <wp:positionH relativeFrom="column">
              <wp:posOffset>92710</wp:posOffset>
            </wp:positionH>
            <wp:positionV relativeFrom="paragraph">
              <wp:posOffset>496570</wp:posOffset>
            </wp:positionV>
            <wp:extent cx="4195445" cy="2434590"/>
            <wp:effectExtent l="0" t="0" r="14605" b="3810"/>
            <wp:wrapTopAndBottom/>
            <wp:docPr id="1161326373" name="Chart 1">
              <a:extLst xmlns:a="http://schemas.openxmlformats.org/drawingml/2006/main">
                <a:ext uri="{FF2B5EF4-FFF2-40B4-BE49-F238E27FC236}">
                  <a16:creationId xmlns:a16="http://schemas.microsoft.com/office/drawing/2014/main" id="{0044A2D0-C892-24DB-A244-167A0A2BF4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568" behindDoc="0" locked="0" layoutInCell="1" allowOverlap="1" wp14:anchorId="55531CE1" wp14:editId="7C00FB50">
            <wp:simplePos x="0" y="0"/>
            <wp:positionH relativeFrom="column">
              <wp:posOffset>78105</wp:posOffset>
            </wp:positionH>
            <wp:positionV relativeFrom="paragraph">
              <wp:posOffset>3005455</wp:posOffset>
            </wp:positionV>
            <wp:extent cx="4253865" cy="2532380"/>
            <wp:effectExtent l="0" t="0" r="13335" b="1270"/>
            <wp:wrapTopAndBottom/>
            <wp:docPr id="875473792" name="Chart 1">
              <a:extLst xmlns:a="http://schemas.openxmlformats.org/drawingml/2006/main">
                <a:ext uri="{FF2B5EF4-FFF2-40B4-BE49-F238E27FC236}">
                  <a16:creationId xmlns:a16="http://schemas.microsoft.com/office/drawing/2014/main" id="{B6418F22-B2B7-E991-FA5A-D2AE019D6F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r w:rsidR="00B26469" w:rsidRPr="00B26469">
        <w:t>The artists are ranked by total sales, with the highest revenue-generating artists appearing first.</w:t>
      </w:r>
      <w:r w:rsidR="003E6EDE" w:rsidRPr="00B26469">
        <w:t xml:space="preserve">    </w:t>
      </w:r>
    </w:p>
    <w:p w14:paraId="0D17EE7A" w14:textId="77777777" w:rsidR="007D67BD" w:rsidRDefault="003679FD" w:rsidP="003679FD">
      <w:pPr>
        <w:spacing w:line="240" w:lineRule="auto"/>
        <w:rPr>
          <w:b/>
          <w:bCs/>
        </w:rPr>
      </w:pPr>
      <w:r w:rsidRPr="003679FD">
        <w:rPr>
          <w:b/>
          <w:bCs/>
        </w:rPr>
        <w:lastRenderedPageBreak/>
        <w:t xml:space="preserve">Q10. </w:t>
      </w:r>
      <w:r>
        <w:rPr>
          <w:b/>
          <w:bCs/>
        </w:rPr>
        <w:t xml:space="preserve"> </w:t>
      </w:r>
      <w:r w:rsidRPr="003679FD">
        <w:rPr>
          <w:b/>
          <w:bCs/>
        </w:rPr>
        <w:t>Find customers who have purchased tracks from at least 3 different+ genres</w:t>
      </w:r>
      <w:r w:rsidR="003E6EDE" w:rsidRPr="003679FD">
        <w:rPr>
          <w:b/>
          <w:bCs/>
        </w:rPr>
        <w:t xml:space="preserve">    </w:t>
      </w:r>
    </w:p>
    <w:p w14:paraId="2567ED6F" w14:textId="77777777" w:rsidR="003A2F3F" w:rsidRDefault="007D67BD" w:rsidP="003679FD">
      <w:pPr>
        <w:spacing w:line="240" w:lineRule="auto"/>
      </w:pPr>
      <w:r w:rsidRPr="007D67BD">
        <w:t xml:space="preserve">This analysis identifies customers whose purchases span at least three different music genres. </w:t>
      </w:r>
    </w:p>
    <w:p w14:paraId="5ED95D9D" w14:textId="77777777" w:rsidR="002D129E" w:rsidRDefault="007D67BD" w:rsidP="003679FD">
      <w:pPr>
        <w:spacing w:line="240" w:lineRule="auto"/>
      </w:pPr>
      <w:r w:rsidRPr="007D67BD">
        <w:t>This helps identify customers with diverse music preferences and can be useful for understanding highly engaged customers</w:t>
      </w:r>
      <w:r w:rsidR="003E6EDE" w:rsidRPr="007D67BD">
        <w:t xml:space="preserve"> </w:t>
      </w:r>
    </w:p>
    <w:p w14:paraId="0D60E676" w14:textId="77777777" w:rsidR="00570AFF" w:rsidRDefault="002D129E" w:rsidP="003679FD">
      <w:pPr>
        <w:spacing w:line="240" w:lineRule="auto"/>
      </w:pPr>
      <w:r w:rsidRPr="002D129E">
        <w:t>To answer this question, I have used the following MySQL syntax:</w:t>
      </w:r>
    </w:p>
    <w:p w14:paraId="0F0F35A4" w14:textId="77777777" w:rsidR="007E02D9" w:rsidRDefault="007E02D9" w:rsidP="003679FD">
      <w:pPr>
        <w:spacing w:line="240" w:lineRule="auto"/>
      </w:pPr>
      <w:r>
        <w:t>Query</w:t>
      </w:r>
    </w:p>
    <w:p w14:paraId="1FAF03C4" w14:textId="77777777" w:rsidR="00CE26A1" w:rsidRDefault="007E02D9" w:rsidP="003679FD">
      <w:pPr>
        <w:spacing w:line="240" w:lineRule="auto"/>
      </w:pPr>
      <w:r w:rsidRPr="007E02D9">
        <w:rPr>
          <w:noProof/>
        </w:rPr>
        <w:drawing>
          <wp:anchor distT="0" distB="0" distL="114300" distR="114300" simplePos="0" relativeHeight="251713536" behindDoc="0" locked="0" layoutInCell="1" allowOverlap="1" wp14:anchorId="603AF50E" wp14:editId="384CB0A3">
            <wp:simplePos x="0" y="0"/>
            <wp:positionH relativeFrom="column">
              <wp:posOffset>0</wp:posOffset>
            </wp:positionH>
            <wp:positionV relativeFrom="paragraph">
              <wp:posOffset>-465</wp:posOffset>
            </wp:positionV>
            <wp:extent cx="2533306" cy="2023963"/>
            <wp:effectExtent l="0" t="0" r="635" b="0"/>
            <wp:wrapTopAndBottom/>
            <wp:docPr id="122211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3220" name=""/>
                    <pic:cNvPicPr/>
                  </pic:nvPicPr>
                  <pic:blipFill>
                    <a:blip r:embed="rId50">
                      <a:extLst>
                        <a:ext uri="{28A0092B-C50C-407E-A947-70E740481C1C}">
                          <a14:useLocalDpi xmlns:a14="http://schemas.microsoft.com/office/drawing/2010/main" val="0"/>
                        </a:ext>
                      </a:extLst>
                    </a:blip>
                    <a:stretch>
                      <a:fillRect/>
                    </a:stretch>
                  </pic:blipFill>
                  <pic:spPr>
                    <a:xfrm>
                      <a:off x="0" y="0"/>
                      <a:ext cx="2533306" cy="2023963"/>
                    </a:xfrm>
                    <a:prstGeom prst="rect">
                      <a:avLst/>
                    </a:prstGeom>
                  </pic:spPr>
                </pic:pic>
              </a:graphicData>
            </a:graphic>
          </wp:anchor>
        </w:drawing>
      </w:r>
      <w:r w:rsidR="003E6EDE" w:rsidRPr="007D67BD">
        <w:t xml:space="preserve">    </w:t>
      </w:r>
    </w:p>
    <w:p w14:paraId="74EBA19A" w14:textId="77777777" w:rsidR="00D00B00" w:rsidRDefault="00D00B00">
      <w:pPr>
        <w:pStyle w:val="ListParagraph"/>
        <w:numPr>
          <w:ilvl w:val="0"/>
          <w:numId w:val="14"/>
        </w:numPr>
        <w:spacing w:line="240" w:lineRule="auto"/>
      </w:pPr>
      <w:r w:rsidRPr="00D00B00">
        <w:t xml:space="preserve">This query identifies customers who have purchased tracks from at least three different genres. </w:t>
      </w:r>
    </w:p>
    <w:p w14:paraId="311BB1F9" w14:textId="77777777" w:rsidR="00D00B00" w:rsidRDefault="00D00B00">
      <w:pPr>
        <w:pStyle w:val="ListParagraph"/>
        <w:numPr>
          <w:ilvl w:val="0"/>
          <w:numId w:val="14"/>
        </w:numPr>
        <w:spacing w:line="240" w:lineRule="auto"/>
      </w:pPr>
      <w:r w:rsidRPr="00D00B00">
        <w:t xml:space="preserve">The customer, invoice, invoice line, and track tables are joined to connect customers with their purchases. </w:t>
      </w:r>
    </w:p>
    <w:p w14:paraId="7CE19CD3" w14:textId="77777777" w:rsidR="00D00B00" w:rsidRDefault="00D00B00">
      <w:pPr>
        <w:pStyle w:val="ListParagraph"/>
        <w:numPr>
          <w:ilvl w:val="0"/>
          <w:numId w:val="14"/>
        </w:numPr>
        <w:spacing w:line="240" w:lineRule="auto"/>
      </w:pPr>
      <w:r w:rsidRPr="00D00B00">
        <w:t xml:space="preserve">COUNT(DISTINCT genre_id) is used to count the unique genres purchased by each customer, while the HAVING clause filters customers who have purchased tracks from three or more genres. </w:t>
      </w:r>
    </w:p>
    <w:p w14:paraId="0A3D4F94" w14:textId="0E877008" w:rsidR="00CE26A1" w:rsidRPr="001D6A52" w:rsidRDefault="00D00B00">
      <w:pPr>
        <w:pStyle w:val="ListParagraph"/>
        <w:numPr>
          <w:ilvl w:val="0"/>
          <w:numId w:val="14"/>
        </w:numPr>
        <w:spacing w:line="240" w:lineRule="auto"/>
      </w:pPr>
      <w:r w:rsidRPr="001D6A52">
        <w:t>The results are ordered by the number of genres purchased in descending order.</w:t>
      </w:r>
    </w:p>
    <w:p w14:paraId="60FA3313" w14:textId="5932C3ED" w:rsidR="00CE26A1" w:rsidRPr="001D6A52" w:rsidRDefault="001D6A52" w:rsidP="003679FD">
      <w:pPr>
        <w:spacing w:line="240" w:lineRule="auto"/>
      </w:pPr>
      <w:r w:rsidRPr="001D6A52">
        <w:t>multiple customers have purchased tracks across a wide range of genres, with some customers purchasing from 12–14 different genres. These customers demonstrate particularly diverse music preferences. The provided material also describes such multi-genre customers as highly engaged users.</w:t>
      </w:r>
    </w:p>
    <w:p w14:paraId="1D378976" w14:textId="5CFA26DE" w:rsidR="00CE26A1" w:rsidRDefault="006E7D41" w:rsidP="003679FD">
      <w:pPr>
        <w:spacing w:line="240" w:lineRule="auto"/>
      </w:pPr>
      <w:r w:rsidRPr="00CE26A1">
        <w:rPr>
          <w:noProof/>
        </w:rPr>
        <w:drawing>
          <wp:anchor distT="0" distB="0" distL="114300" distR="114300" simplePos="0" relativeHeight="251695616" behindDoc="0" locked="0" layoutInCell="1" allowOverlap="1" wp14:anchorId="35FFD9B7" wp14:editId="03B20405">
            <wp:simplePos x="0" y="0"/>
            <wp:positionH relativeFrom="margin">
              <wp:align>left</wp:align>
            </wp:positionH>
            <wp:positionV relativeFrom="paragraph">
              <wp:posOffset>269875</wp:posOffset>
            </wp:positionV>
            <wp:extent cx="2432685" cy="2112010"/>
            <wp:effectExtent l="0" t="0" r="5715" b="2540"/>
            <wp:wrapTopAndBottom/>
            <wp:docPr id="102590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07019" name=""/>
                    <pic:cNvPicPr/>
                  </pic:nvPicPr>
                  <pic:blipFill>
                    <a:blip r:embed="rId51">
                      <a:extLst>
                        <a:ext uri="{28A0092B-C50C-407E-A947-70E740481C1C}">
                          <a14:useLocalDpi xmlns:a14="http://schemas.microsoft.com/office/drawing/2010/main" val="0"/>
                        </a:ext>
                      </a:extLst>
                    </a:blip>
                    <a:stretch>
                      <a:fillRect/>
                    </a:stretch>
                  </pic:blipFill>
                  <pic:spPr>
                    <a:xfrm>
                      <a:off x="0" y="0"/>
                      <a:ext cx="2432685" cy="2112010"/>
                    </a:xfrm>
                    <a:prstGeom prst="rect">
                      <a:avLst/>
                    </a:prstGeom>
                  </pic:spPr>
                </pic:pic>
              </a:graphicData>
            </a:graphic>
            <wp14:sizeRelH relativeFrom="margin">
              <wp14:pctWidth>0</wp14:pctWidth>
            </wp14:sizeRelH>
            <wp14:sizeRelV relativeFrom="margin">
              <wp14:pctHeight>0</wp14:pctHeight>
            </wp14:sizeRelV>
          </wp:anchor>
        </w:drawing>
      </w:r>
      <w:r w:rsidR="00FF0B96">
        <w:t>Output</w:t>
      </w:r>
    </w:p>
    <w:p w14:paraId="42A5B61D" w14:textId="77777777" w:rsidR="006E7D41" w:rsidRDefault="003E6EDE" w:rsidP="003679FD">
      <w:pPr>
        <w:spacing w:line="240" w:lineRule="auto"/>
      </w:pPr>
      <w:r w:rsidRPr="007D67BD">
        <w:t xml:space="preserve">         </w:t>
      </w:r>
    </w:p>
    <w:p w14:paraId="4AF5B3FC" w14:textId="77777777" w:rsidR="007A5C01" w:rsidRDefault="00B41FA4" w:rsidP="003679FD">
      <w:pPr>
        <w:spacing w:line="240" w:lineRule="auto"/>
        <w:rPr>
          <w:b/>
          <w:bCs/>
        </w:rPr>
      </w:pPr>
      <w:r w:rsidRPr="00B41FA4">
        <w:rPr>
          <w:b/>
          <w:bCs/>
        </w:rPr>
        <w:lastRenderedPageBreak/>
        <w:t xml:space="preserve">11. </w:t>
      </w:r>
      <w:r w:rsidR="00287ABD" w:rsidRPr="00B41FA4">
        <w:rPr>
          <w:b/>
          <w:bCs/>
        </w:rPr>
        <w:t>Rank genres based on their sales performance in the USA</w:t>
      </w:r>
      <w:r w:rsidR="003E6EDE" w:rsidRPr="00B41FA4">
        <w:rPr>
          <w:b/>
          <w:bCs/>
        </w:rPr>
        <w:t xml:space="preserve">    </w:t>
      </w:r>
    </w:p>
    <w:p w14:paraId="2C7A0E19" w14:textId="77777777" w:rsidR="00357D87" w:rsidRDefault="007A5C01" w:rsidP="003679FD">
      <w:pPr>
        <w:spacing w:line="240" w:lineRule="auto"/>
      </w:pPr>
      <w:r w:rsidRPr="007A5C01">
        <w:t>For this question, I rank</w:t>
      </w:r>
      <w:r>
        <w:t>ed</w:t>
      </w:r>
      <w:r w:rsidRPr="007A5C01">
        <w:t xml:space="preserve"> genres based on total sales revenue in the USA. This gives a clear ranking of which genres generate the most revenue.</w:t>
      </w:r>
      <w:r w:rsidR="003E6EDE" w:rsidRPr="007A5C01">
        <w:t xml:space="preserve">  </w:t>
      </w:r>
    </w:p>
    <w:p w14:paraId="31A10496" w14:textId="7BC5785F" w:rsidR="003652B4" w:rsidRDefault="00DB2397" w:rsidP="003679FD">
      <w:pPr>
        <w:spacing w:line="240" w:lineRule="auto"/>
      </w:pPr>
      <w:r w:rsidRPr="003652B4">
        <w:rPr>
          <w:noProof/>
        </w:rPr>
        <w:drawing>
          <wp:anchor distT="0" distB="0" distL="114300" distR="114300" simplePos="0" relativeHeight="251698688" behindDoc="0" locked="0" layoutInCell="1" allowOverlap="1" wp14:anchorId="40F7FE58" wp14:editId="61A7D383">
            <wp:simplePos x="0" y="0"/>
            <wp:positionH relativeFrom="margin">
              <wp:align>left</wp:align>
            </wp:positionH>
            <wp:positionV relativeFrom="paragraph">
              <wp:posOffset>560321</wp:posOffset>
            </wp:positionV>
            <wp:extent cx="2900680" cy="2243455"/>
            <wp:effectExtent l="0" t="0" r="0" b="4445"/>
            <wp:wrapTopAndBottom/>
            <wp:docPr id="1799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87" name=""/>
                    <pic:cNvPicPr/>
                  </pic:nvPicPr>
                  <pic:blipFill>
                    <a:blip r:embed="rId52">
                      <a:extLst>
                        <a:ext uri="{28A0092B-C50C-407E-A947-70E740481C1C}">
                          <a14:useLocalDpi xmlns:a14="http://schemas.microsoft.com/office/drawing/2010/main" val="0"/>
                        </a:ext>
                      </a:extLst>
                    </a:blip>
                    <a:stretch>
                      <a:fillRect/>
                    </a:stretch>
                  </pic:blipFill>
                  <pic:spPr>
                    <a:xfrm>
                      <a:off x="0" y="0"/>
                      <a:ext cx="2900680" cy="2243455"/>
                    </a:xfrm>
                    <a:prstGeom prst="rect">
                      <a:avLst/>
                    </a:prstGeom>
                  </pic:spPr>
                </pic:pic>
              </a:graphicData>
            </a:graphic>
            <wp14:sizeRelH relativeFrom="margin">
              <wp14:pctWidth>0</wp14:pctWidth>
            </wp14:sizeRelH>
            <wp14:sizeRelV relativeFrom="margin">
              <wp14:pctHeight>0</wp14:pctHeight>
            </wp14:sizeRelV>
          </wp:anchor>
        </w:drawing>
      </w:r>
      <w:r w:rsidR="00357D87" w:rsidRPr="00357D87">
        <w:t>I have ranked the genres based on their total sales revenue in the USA. Revenue is calculated using UnitPrice × Quantity.</w:t>
      </w:r>
      <w:r w:rsidR="003E6EDE" w:rsidRPr="00357D87">
        <w:t xml:space="preserve"> </w:t>
      </w:r>
    </w:p>
    <w:p w14:paraId="5D65DAEA" w14:textId="77777777" w:rsidR="001F1F05" w:rsidRDefault="003E6EDE" w:rsidP="003679FD">
      <w:pPr>
        <w:spacing w:line="240" w:lineRule="auto"/>
      </w:pPr>
      <w:r w:rsidRPr="00357D87">
        <w:t xml:space="preserve">    </w:t>
      </w:r>
    </w:p>
    <w:p w14:paraId="166D1CD3" w14:textId="77777777" w:rsidR="006F37C2" w:rsidRDefault="006F37C2" w:rsidP="006F37C2">
      <w:pPr>
        <w:spacing w:line="240" w:lineRule="auto"/>
      </w:pPr>
      <w:r w:rsidRPr="006F37C2">
        <w:t xml:space="preserve">This query ranks all genres based on their total sales revenue in the USA. </w:t>
      </w:r>
    </w:p>
    <w:p w14:paraId="1C60C1A5" w14:textId="77777777" w:rsidR="006F37C2" w:rsidRDefault="006F37C2" w:rsidP="006F37C2">
      <w:pPr>
        <w:spacing w:line="240" w:lineRule="auto"/>
      </w:pPr>
      <w:r w:rsidRPr="006F37C2">
        <w:t xml:space="preserve">The Invoice, InvoiceLine, Track, and Genre tables are joined to connect each sale with its corresponding genre. </w:t>
      </w:r>
    </w:p>
    <w:p w14:paraId="3D3AE6D1" w14:textId="77777777" w:rsidR="006F37C2" w:rsidRDefault="006F37C2" w:rsidP="006F37C2">
      <w:pPr>
        <w:spacing w:line="240" w:lineRule="auto"/>
      </w:pPr>
      <w:r w:rsidRPr="006F37C2">
        <w:t xml:space="preserve">Total sales are calculated by multiplying the unit price by the quantity purchased and summing the results for each genre. </w:t>
      </w:r>
    </w:p>
    <w:p w14:paraId="7B04F586" w14:textId="46F19701" w:rsidR="0022717B" w:rsidRDefault="006F37C2" w:rsidP="006F37C2">
      <w:pPr>
        <w:spacing w:line="240" w:lineRule="auto"/>
      </w:pPr>
      <w:r w:rsidRPr="006F37C2">
        <w:t>The RANK() window function assigns a rank based on total sales, with the highest-selling genre receiving rank 1.</w:t>
      </w:r>
    </w:p>
    <w:p w14:paraId="2E09F9EC" w14:textId="12CD7012" w:rsidR="00C7779C" w:rsidRDefault="008D00AC" w:rsidP="006F37C2">
      <w:pPr>
        <w:spacing w:line="240" w:lineRule="auto"/>
      </w:pPr>
      <w:r w:rsidRPr="00C7779C">
        <w:rPr>
          <w:noProof/>
        </w:rPr>
        <w:drawing>
          <wp:anchor distT="0" distB="0" distL="114300" distR="114300" simplePos="0" relativeHeight="251702784" behindDoc="0" locked="0" layoutInCell="1" allowOverlap="1" wp14:anchorId="416A86A2" wp14:editId="6E5125E6">
            <wp:simplePos x="0" y="0"/>
            <wp:positionH relativeFrom="margin">
              <wp:align>left</wp:align>
            </wp:positionH>
            <wp:positionV relativeFrom="paragraph">
              <wp:posOffset>381234</wp:posOffset>
            </wp:positionV>
            <wp:extent cx="2268855" cy="2799715"/>
            <wp:effectExtent l="0" t="0" r="0" b="635"/>
            <wp:wrapTopAndBottom/>
            <wp:docPr id="148098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4023" name=""/>
                    <pic:cNvPicPr/>
                  </pic:nvPicPr>
                  <pic:blipFill>
                    <a:blip r:embed="rId53">
                      <a:extLst>
                        <a:ext uri="{28A0092B-C50C-407E-A947-70E740481C1C}">
                          <a14:useLocalDpi xmlns:a14="http://schemas.microsoft.com/office/drawing/2010/main" val="0"/>
                        </a:ext>
                      </a:extLst>
                    </a:blip>
                    <a:stretch>
                      <a:fillRect/>
                    </a:stretch>
                  </pic:blipFill>
                  <pic:spPr>
                    <a:xfrm>
                      <a:off x="0" y="0"/>
                      <a:ext cx="2268855" cy="2799715"/>
                    </a:xfrm>
                    <a:prstGeom prst="rect">
                      <a:avLst/>
                    </a:prstGeom>
                  </pic:spPr>
                </pic:pic>
              </a:graphicData>
            </a:graphic>
            <wp14:sizeRelH relativeFrom="margin">
              <wp14:pctWidth>0</wp14:pctWidth>
            </wp14:sizeRelH>
            <wp14:sizeRelV relativeFrom="margin">
              <wp14:pctHeight>0</wp14:pctHeight>
            </wp14:sizeRelV>
          </wp:anchor>
        </w:drawing>
      </w:r>
      <w:r w:rsidR="00C7779C">
        <w:t>Output</w:t>
      </w:r>
    </w:p>
    <w:p w14:paraId="41D5E0B0" w14:textId="4B90F32A" w:rsidR="00775B6A" w:rsidRDefault="00775B6A" w:rsidP="006F37C2">
      <w:pPr>
        <w:spacing w:line="240" w:lineRule="auto"/>
      </w:pPr>
    </w:p>
    <w:p w14:paraId="3D48A9A8" w14:textId="77777777" w:rsidR="006025BA" w:rsidRDefault="006025BA" w:rsidP="006F37C2">
      <w:pPr>
        <w:spacing w:line="240" w:lineRule="auto"/>
      </w:pPr>
      <w:r w:rsidRPr="006025BA">
        <w:lastRenderedPageBreak/>
        <w:t xml:space="preserve">Rock is the best-selling genre in the USA, with total sales of $568.75, followed by Alternative &amp; Punk and Metal. </w:t>
      </w:r>
    </w:p>
    <w:p w14:paraId="02FC2FA8" w14:textId="1B739C87" w:rsidR="00775B6A" w:rsidRPr="006025BA" w:rsidRDefault="006025BA" w:rsidP="006F37C2">
      <w:pPr>
        <w:spacing w:line="240" w:lineRule="auto"/>
      </w:pPr>
      <w:r w:rsidRPr="006025BA">
        <w:t>Genres such as TV Shows, Soundtrack, and Classical have the lowest sales in the USA.</w:t>
      </w:r>
    </w:p>
    <w:p w14:paraId="304C4317" w14:textId="0613E5C3" w:rsidR="00775B6A" w:rsidRDefault="00322BA3" w:rsidP="006F37C2">
      <w:pPr>
        <w:spacing w:line="240" w:lineRule="auto"/>
      </w:pPr>
      <w:r>
        <w:rPr>
          <w:noProof/>
        </w:rPr>
        <w:drawing>
          <wp:inline distT="0" distB="0" distL="0" distR="0" wp14:anchorId="44620E08" wp14:editId="1A1E0AC8">
            <wp:extent cx="4199890" cy="2958353"/>
            <wp:effectExtent l="0" t="0" r="10160" b="13970"/>
            <wp:docPr id="1120942088" name="Chart 1">
              <a:extLst xmlns:a="http://schemas.openxmlformats.org/drawingml/2006/main">
                <a:ext uri="{FF2B5EF4-FFF2-40B4-BE49-F238E27FC236}">
                  <a16:creationId xmlns:a16="http://schemas.microsoft.com/office/drawing/2014/main" id="{C5F906D5-78A3-ABDA-D8AF-7802A4DB12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5D9EEBD6" w14:textId="4DE45343" w:rsidR="00C7779C" w:rsidRDefault="0040597C" w:rsidP="006F37C2">
      <w:pPr>
        <w:spacing w:line="240" w:lineRule="auto"/>
      </w:pPr>
      <w:r w:rsidRPr="0040597C">
        <w:t>Overall, the ranking clearly shows which genres perform strongest and weakest in the USA. These insights can help identify popular genres and guide future marketing and sales strategies.</w:t>
      </w:r>
    </w:p>
    <w:p w14:paraId="5C7EDB79" w14:textId="77777777" w:rsidR="007B5DA6" w:rsidRDefault="007B5DA6" w:rsidP="006F37C2">
      <w:pPr>
        <w:spacing w:line="240" w:lineRule="auto"/>
      </w:pPr>
    </w:p>
    <w:p w14:paraId="16D20E1D" w14:textId="5796FA7F" w:rsidR="007B5DA6" w:rsidRPr="007B5DA6" w:rsidRDefault="007B5DA6">
      <w:pPr>
        <w:pStyle w:val="ListParagraph"/>
        <w:numPr>
          <w:ilvl w:val="0"/>
          <w:numId w:val="15"/>
        </w:numPr>
        <w:spacing w:line="240" w:lineRule="auto"/>
        <w:rPr>
          <w:b/>
          <w:bCs/>
        </w:rPr>
      </w:pPr>
      <w:r w:rsidRPr="007B5DA6">
        <w:rPr>
          <w:b/>
          <w:bCs/>
        </w:rPr>
        <w:t>Identify customers who have not made a purchase in the last 3 months</w:t>
      </w:r>
    </w:p>
    <w:p w14:paraId="08CC6F01" w14:textId="32DA549B" w:rsidR="007B5DA6" w:rsidRDefault="00DA2865" w:rsidP="006F37C2">
      <w:pPr>
        <w:spacing w:line="240" w:lineRule="auto"/>
      </w:pPr>
      <w:r w:rsidRPr="00A471D2">
        <w:t>use</w:t>
      </w:r>
      <w:r w:rsidR="00A471D2">
        <w:t>d</w:t>
      </w:r>
      <w:r w:rsidRPr="00A471D2">
        <w:t xml:space="preserve"> the latest invoice date in the database as the reference date, and identify customers whose most recent purchase was more than 3 months before that date.</w:t>
      </w:r>
    </w:p>
    <w:p w14:paraId="605A82DD" w14:textId="7CEC8437" w:rsidR="00C22DD1" w:rsidRDefault="00C22DD1" w:rsidP="006F37C2">
      <w:pPr>
        <w:spacing w:line="240" w:lineRule="auto"/>
      </w:pPr>
      <w:r w:rsidRPr="00254040">
        <w:rPr>
          <w:noProof/>
        </w:rPr>
        <w:drawing>
          <wp:anchor distT="0" distB="0" distL="114300" distR="114300" simplePos="0" relativeHeight="251705856" behindDoc="0" locked="0" layoutInCell="1" allowOverlap="1" wp14:anchorId="617273FB" wp14:editId="18991DE1">
            <wp:simplePos x="0" y="0"/>
            <wp:positionH relativeFrom="margin">
              <wp:align>left</wp:align>
            </wp:positionH>
            <wp:positionV relativeFrom="paragraph">
              <wp:posOffset>194945</wp:posOffset>
            </wp:positionV>
            <wp:extent cx="3151505" cy="2522855"/>
            <wp:effectExtent l="0" t="0" r="0" b="0"/>
            <wp:wrapTopAndBottom/>
            <wp:docPr id="188613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279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51505" cy="2522855"/>
                    </a:xfrm>
                    <a:prstGeom prst="rect">
                      <a:avLst/>
                    </a:prstGeom>
                  </pic:spPr>
                </pic:pic>
              </a:graphicData>
            </a:graphic>
            <wp14:sizeRelH relativeFrom="margin">
              <wp14:pctWidth>0</wp14:pctWidth>
            </wp14:sizeRelH>
            <wp14:sizeRelV relativeFrom="margin">
              <wp14:pctHeight>0</wp14:pctHeight>
            </wp14:sizeRelV>
          </wp:anchor>
        </w:drawing>
      </w:r>
    </w:p>
    <w:p w14:paraId="59AAAD22" w14:textId="5476CFC1" w:rsidR="00BF383D" w:rsidRDefault="00BF383D" w:rsidP="006F37C2">
      <w:pPr>
        <w:spacing w:line="240" w:lineRule="auto"/>
      </w:pPr>
    </w:p>
    <w:p w14:paraId="483A2033" w14:textId="650AA852" w:rsidR="00C015F8" w:rsidRDefault="00CE2415" w:rsidP="006E6336">
      <w:r w:rsidRPr="00CE2415">
        <w:rPr>
          <w:noProof/>
        </w:rPr>
        <w:lastRenderedPageBreak/>
        <w:drawing>
          <wp:anchor distT="0" distB="0" distL="114300" distR="114300" simplePos="0" relativeHeight="251707904" behindDoc="0" locked="0" layoutInCell="1" allowOverlap="1" wp14:anchorId="42A1431F" wp14:editId="497A5FDD">
            <wp:simplePos x="0" y="0"/>
            <wp:positionH relativeFrom="margin">
              <wp:align>left</wp:align>
            </wp:positionH>
            <wp:positionV relativeFrom="paragraph">
              <wp:posOffset>434975</wp:posOffset>
            </wp:positionV>
            <wp:extent cx="3804285" cy="2552065"/>
            <wp:effectExtent l="0" t="0" r="5715" b="635"/>
            <wp:wrapTopAndBottom/>
            <wp:docPr id="128429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9098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804285" cy="2552065"/>
                    </a:xfrm>
                    <a:prstGeom prst="rect">
                      <a:avLst/>
                    </a:prstGeom>
                  </pic:spPr>
                </pic:pic>
              </a:graphicData>
            </a:graphic>
            <wp14:sizeRelH relativeFrom="margin">
              <wp14:pctWidth>0</wp14:pctWidth>
            </wp14:sizeRelH>
            <wp14:sizeRelV relativeFrom="margin">
              <wp14:pctHeight>0</wp14:pctHeight>
            </wp14:sizeRelV>
          </wp:anchor>
        </w:drawing>
      </w:r>
      <w:r w:rsidR="006E6336" w:rsidRPr="00843F8F">
        <w:t>Because the question says last 3 months, but our dataset is historical.</w:t>
      </w:r>
      <w:r w:rsidR="00843F8F">
        <w:t xml:space="preserve"> </w:t>
      </w:r>
      <w:r w:rsidR="006E6336" w:rsidRPr="00843F8F">
        <w:t>We don't want to compare the data against today's date in 2026.</w:t>
      </w:r>
    </w:p>
    <w:p w14:paraId="5AE83F12" w14:textId="3C215019" w:rsidR="006E6336" w:rsidRDefault="006E6336" w:rsidP="006E6336">
      <w:r w:rsidRPr="00843F8F">
        <w:t>Instead, Take the latest date available in this dataset and look back three months.</w:t>
      </w:r>
    </w:p>
    <w:p w14:paraId="4E44BC25" w14:textId="77777777" w:rsidR="00683DBC" w:rsidRDefault="00683DBC">
      <w:pPr>
        <w:pStyle w:val="ListParagraph"/>
        <w:numPr>
          <w:ilvl w:val="0"/>
          <w:numId w:val="16"/>
        </w:numPr>
        <w:spacing w:line="240" w:lineRule="auto"/>
      </w:pPr>
      <w:r w:rsidRPr="00683DBC">
        <w:t xml:space="preserve">This query identifies customers who have not made a purchase in the last three months. MAX(invoice_date) finds each customer's most recent purchase date, which is compared with the latest invoice date in the dataset using DATE_SUB(). </w:t>
      </w:r>
    </w:p>
    <w:p w14:paraId="5C93F250" w14:textId="383116CE" w:rsidR="00683DBC" w:rsidRPr="00843F8F" w:rsidRDefault="00683DBC">
      <w:pPr>
        <w:pStyle w:val="ListParagraph"/>
        <w:numPr>
          <w:ilvl w:val="0"/>
          <w:numId w:val="16"/>
        </w:numPr>
        <w:spacing w:line="240" w:lineRule="auto"/>
      </w:pPr>
      <w:r w:rsidRPr="00683DBC">
        <w:t>The HAVING clause keeps only customers whose last purchase was more than three months ago.</w:t>
      </w:r>
    </w:p>
    <w:p w14:paraId="4A9C8FB6" w14:textId="77777777" w:rsidR="00A76ED6" w:rsidRDefault="00A76ED6" w:rsidP="006E6336">
      <w:r w:rsidRPr="00A76ED6">
        <w:t xml:space="preserve">The results show customers who have become inactive based on their last purchase date. </w:t>
      </w:r>
    </w:p>
    <w:p w14:paraId="4C084F58" w14:textId="0EC8DB95" w:rsidR="006E6336" w:rsidRDefault="00A76ED6" w:rsidP="006E6336">
      <w:r w:rsidRPr="00A76ED6">
        <w:t>These customers can be targeted with personalized offers, loyalty benefits, or promotional campaigns to encourage repeat purchases and improve customer retention.</w:t>
      </w:r>
    </w:p>
    <w:p w14:paraId="5BB568A5" w14:textId="32FB1A51" w:rsidR="008C5137" w:rsidRDefault="008C5137" w:rsidP="006E6336">
      <w:r w:rsidRPr="008C5137">
        <w:t>The results identify inactive customers who may be targeted with personalized offers and promotional campaigns. This can help improve customer re-engagement and retention.</w:t>
      </w:r>
    </w:p>
    <w:p w14:paraId="57A441CB" w14:textId="77777777" w:rsidR="003D47CF" w:rsidRDefault="003D47CF" w:rsidP="006E6336"/>
    <w:p w14:paraId="39111DAF" w14:textId="77777777" w:rsidR="00C22DD1" w:rsidRDefault="00C22DD1" w:rsidP="006E6336">
      <w:pPr>
        <w:rPr>
          <w:b/>
          <w:bCs/>
          <w:sz w:val="40"/>
          <w:szCs w:val="40"/>
        </w:rPr>
      </w:pPr>
    </w:p>
    <w:p w14:paraId="581EEA02" w14:textId="77777777" w:rsidR="00C22DD1" w:rsidRDefault="00C22DD1" w:rsidP="006E6336">
      <w:pPr>
        <w:rPr>
          <w:b/>
          <w:bCs/>
          <w:sz w:val="40"/>
          <w:szCs w:val="40"/>
        </w:rPr>
      </w:pPr>
    </w:p>
    <w:p w14:paraId="7C754A42" w14:textId="77777777" w:rsidR="00C22DD1" w:rsidRDefault="00C22DD1" w:rsidP="006E6336">
      <w:pPr>
        <w:rPr>
          <w:b/>
          <w:bCs/>
          <w:sz w:val="40"/>
          <w:szCs w:val="40"/>
        </w:rPr>
      </w:pPr>
    </w:p>
    <w:p w14:paraId="5BB6BE52" w14:textId="77777777" w:rsidR="00C22DD1" w:rsidRDefault="00C22DD1" w:rsidP="006E6336">
      <w:pPr>
        <w:rPr>
          <w:b/>
          <w:bCs/>
          <w:sz w:val="40"/>
          <w:szCs w:val="40"/>
        </w:rPr>
      </w:pPr>
    </w:p>
    <w:p w14:paraId="60FCCBD6" w14:textId="77777777" w:rsidR="00C22DD1" w:rsidRDefault="00C22DD1" w:rsidP="006E6336">
      <w:pPr>
        <w:rPr>
          <w:b/>
          <w:bCs/>
          <w:sz w:val="40"/>
          <w:szCs w:val="40"/>
        </w:rPr>
      </w:pPr>
    </w:p>
    <w:p w14:paraId="62B3C7AB" w14:textId="77777777" w:rsidR="00C22DD1" w:rsidRDefault="00C22DD1" w:rsidP="006E6336">
      <w:pPr>
        <w:rPr>
          <w:b/>
          <w:bCs/>
          <w:sz w:val="40"/>
          <w:szCs w:val="40"/>
        </w:rPr>
      </w:pPr>
    </w:p>
    <w:p w14:paraId="3A3ECB35" w14:textId="77777777" w:rsidR="00C22DD1" w:rsidRDefault="00C22DD1" w:rsidP="006E6336">
      <w:pPr>
        <w:rPr>
          <w:b/>
          <w:bCs/>
          <w:sz w:val="40"/>
          <w:szCs w:val="40"/>
        </w:rPr>
      </w:pPr>
    </w:p>
    <w:p w14:paraId="7949C372" w14:textId="514409F5" w:rsidR="003D47CF" w:rsidRDefault="003D47CF" w:rsidP="00EB6592">
      <w:pPr>
        <w:pStyle w:val="Heading1"/>
        <w:rPr>
          <w:b/>
          <w:bCs/>
        </w:rPr>
      </w:pPr>
      <w:r w:rsidRPr="00EB6592">
        <w:rPr>
          <w:b/>
          <w:bCs/>
        </w:rPr>
        <w:lastRenderedPageBreak/>
        <w:t>Subjective Questions</w:t>
      </w:r>
    </w:p>
    <w:p w14:paraId="33FE15FC" w14:textId="77777777" w:rsidR="007A3F83" w:rsidRPr="007A3F83" w:rsidRDefault="007A3F83" w:rsidP="007A3F83"/>
    <w:p w14:paraId="76E06204" w14:textId="1009F481" w:rsidR="002E1738" w:rsidRPr="007A3F83" w:rsidRDefault="007A3F83" w:rsidP="002E1738">
      <w:pPr>
        <w:rPr>
          <w:b/>
          <w:bCs/>
        </w:rPr>
      </w:pPr>
      <w:r w:rsidRPr="007A3F83">
        <w:rPr>
          <w:b/>
          <w:bCs/>
        </w:rPr>
        <w:t xml:space="preserve">Q1. </w:t>
      </w:r>
      <w:r w:rsidR="002E1738" w:rsidRPr="007A3F83">
        <w:rPr>
          <w:b/>
          <w:bCs/>
        </w:rPr>
        <w:t>Recommend the three albums from the new record label that should be prioritised for advertising and promotion in the USA based on genre sales analysis.</w:t>
      </w:r>
    </w:p>
    <w:p w14:paraId="46763977" w14:textId="77777777" w:rsidR="003C6960" w:rsidRDefault="003C6960" w:rsidP="003C6960">
      <w:r w:rsidRPr="003C6960">
        <w:t xml:space="preserve">This analysis builds on the findings from Objective Q9 and Q11, where genre sales performance in the USA was analyzed and genres were ranked based on their sales. </w:t>
      </w:r>
    </w:p>
    <w:p w14:paraId="25DD2F4A" w14:textId="77777777" w:rsidR="003C6960" w:rsidRDefault="003C6960" w:rsidP="003C6960">
      <w:r w:rsidRPr="003C6960">
        <w:t>The highest-performing genres identified in those questions are used as the basis for selecting albums from the new record label.</w:t>
      </w:r>
    </w:p>
    <w:p w14:paraId="23817897" w14:textId="4087693D" w:rsidR="002E1738" w:rsidRDefault="003C6960" w:rsidP="003C6960">
      <w:r w:rsidRPr="003C6960">
        <w:t xml:space="preserve"> We then compare the sales performance of albums within these high-performing genres to recommend the three albums with the strongest promotional potential.</w:t>
      </w:r>
    </w:p>
    <w:p w14:paraId="02FD955A" w14:textId="77777777" w:rsidR="002B0F6D" w:rsidRPr="00292717" w:rsidRDefault="002B0F6D" w:rsidP="002B0F6D">
      <w:pPr>
        <w:spacing w:line="240" w:lineRule="auto"/>
      </w:pPr>
      <w:r w:rsidRPr="00292717">
        <w:t>Use Objective Q11 for the genre-level analysis.</w:t>
      </w:r>
    </w:p>
    <w:p w14:paraId="5557573D" w14:textId="77777777" w:rsidR="002B0F6D" w:rsidRPr="00292717" w:rsidRDefault="002B0F6D" w:rsidP="002B0F6D">
      <w:pPr>
        <w:spacing w:line="240" w:lineRule="auto"/>
      </w:pPr>
      <w:r w:rsidRPr="00292717">
        <w:t>From Q11, we can say:</w:t>
      </w:r>
    </w:p>
    <w:p w14:paraId="12BAAC30" w14:textId="77777777" w:rsidR="002B0F6D" w:rsidRPr="00292717" w:rsidRDefault="002B0F6D">
      <w:pPr>
        <w:numPr>
          <w:ilvl w:val="0"/>
          <w:numId w:val="17"/>
        </w:numPr>
        <w:spacing w:line="240" w:lineRule="auto"/>
      </w:pPr>
      <w:r w:rsidRPr="00292717">
        <w:t xml:space="preserve">Rock — 555.39 </w:t>
      </w:r>
    </w:p>
    <w:p w14:paraId="1E6C5C92" w14:textId="77777777" w:rsidR="002B0F6D" w:rsidRPr="00292717" w:rsidRDefault="002B0F6D">
      <w:pPr>
        <w:numPr>
          <w:ilvl w:val="0"/>
          <w:numId w:val="17"/>
        </w:numPr>
        <w:spacing w:line="240" w:lineRule="auto"/>
      </w:pPr>
      <w:r w:rsidRPr="00292717">
        <w:t xml:space="preserve">Alternative &amp; Punk — 128.70 </w:t>
      </w:r>
    </w:p>
    <w:p w14:paraId="3E280A2E" w14:textId="77777777" w:rsidR="002B0F6D" w:rsidRPr="00292717" w:rsidRDefault="002B0F6D">
      <w:pPr>
        <w:numPr>
          <w:ilvl w:val="0"/>
          <w:numId w:val="17"/>
        </w:numPr>
        <w:spacing w:line="240" w:lineRule="auto"/>
      </w:pPr>
      <w:r w:rsidRPr="00292717">
        <w:t xml:space="preserve">Metal — 122.76 </w:t>
      </w:r>
    </w:p>
    <w:p w14:paraId="57A57EC8" w14:textId="7957E584" w:rsidR="002B0F6D" w:rsidRDefault="002B0F6D" w:rsidP="002B0F6D">
      <w:pPr>
        <w:spacing w:line="240" w:lineRule="auto"/>
      </w:pPr>
      <w:r w:rsidRPr="00292717">
        <w:t>So Q11 tells us which genres should be targeted.</w:t>
      </w:r>
    </w:p>
    <w:p w14:paraId="4FA3C70A" w14:textId="421015E8" w:rsidR="006F7393" w:rsidRPr="007A3F83" w:rsidRDefault="006F7393" w:rsidP="002B0F6D">
      <w:pPr>
        <w:spacing w:line="240" w:lineRule="auto"/>
      </w:pPr>
      <w:r w:rsidRPr="006F7393">
        <w:rPr>
          <w:b/>
          <w:bCs/>
          <w:noProof/>
        </w:rPr>
        <w:drawing>
          <wp:anchor distT="0" distB="0" distL="114300" distR="114300" simplePos="0" relativeHeight="251716608" behindDoc="0" locked="0" layoutInCell="1" allowOverlap="1" wp14:anchorId="0920AE39" wp14:editId="7E254124">
            <wp:simplePos x="0" y="0"/>
            <wp:positionH relativeFrom="margin">
              <wp:align>left</wp:align>
            </wp:positionH>
            <wp:positionV relativeFrom="paragraph">
              <wp:posOffset>2877185</wp:posOffset>
            </wp:positionV>
            <wp:extent cx="2045525" cy="1514475"/>
            <wp:effectExtent l="0" t="0" r="0" b="0"/>
            <wp:wrapTopAndBottom/>
            <wp:docPr id="212028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87748" name=""/>
                    <pic:cNvPicPr/>
                  </pic:nvPicPr>
                  <pic:blipFill>
                    <a:blip r:embed="rId57">
                      <a:extLst>
                        <a:ext uri="{28A0092B-C50C-407E-A947-70E740481C1C}">
                          <a14:useLocalDpi xmlns:a14="http://schemas.microsoft.com/office/drawing/2010/main" val="0"/>
                        </a:ext>
                      </a:extLst>
                    </a:blip>
                    <a:stretch>
                      <a:fillRect/>
                    </a:stretch>
                  </pic:blipFill>
                  <pic:spPr>
                    <a:xfrm>
                      <a:off x="0" y="0"/>
                      <a:ext cx="2045525" cy="1514475"/>
                    </a:xfrm>
                    <a:prstGeom prst="rect">
                      <a:avLst/>
                    </a:prstGeom>
                  </pic:spPr>
                </pic:pic>
              </a:graphicData>
            </a:graphic>
          </wp:anchor>
        </w:drawing>
      </w:r>
      <w:r w:rsidRPr="006F7393">
        <w:rPr>
          <w:noProof/>
        </w:rPr>
        <w:drawing>
          <wp:inline distT="0" distB="0" distL="0" distR="0" wp14:anchorId="11494815" wp14:editId="566BDD74">
            <wp:extent cx="3430180" cy="2860570"/>
            <wp:effectExtent l="0" t="0" r="0" b="0"/>
            <wp:docPr id="160555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57503" name=""/>
                    <pic:cNvPicPr/>
                  </pic:nvPicPr>
                  <pic:blipFill>
                    <a:blip r:embed="rId58"/>
                    <a:stretch>
                      <a:fillRect/>
                    </a:stretch>
                  </pic:blipFill>
                  <pic:spPr>
                    <a:xfrm>
                      <a:off x="0" y="0"/>
                      <a:ext cx="3445217" cy="2873110"/>
                    </a:xfrm>
                    <a:prstGeom prst="rect">
                      <a:avLst/>
                    </a:prstGeom>
                  </pic:spPr>
                </pic:pic>
              </a:graphicData>
            </a:graphic>
          </wp:inline>
        </w:drawing>
      </w:r>
    </w:p>
    <w:p w14:paraId="54CEA011" w14:textId="1D2C283B" w:rsidR="006F7393" w:rsidRDefault="006F7393" w:rsidP="00D61EAB">
      <w:pPr>
        <w:rPr>
          <w:b/>
          <w:bCs/>
        </w:rPr>
      </w:pPr>
    </w:p>
    <w:p w14:paraId="3BAC4A0D" w14:textId="44F7CE04" w:rsidR="006F7393" w:rsidRDefault="006F7393" w:rsidP="00D61EAB">
      <w:pPr>
        <w:rPr>
          <w:b/>
          <w:bCs/>
        </w:rPr>
      </w:pPr>
      <w:r>
        <w:rPr>
          <w:b/>
          <w:bCs/>
        </w:rPr>
        <w:lastRenderedPageBreak/>
        <w:t>Output</w:t>
      </w:r>
    </w:p>
    <w:p w14:paraId="38C7DE86" w14:textId="7D8AF045" w:rsidR="006F7393" w:rsidRDefault="006F7393" w:rsidP="00D61EAB">
      <w:pPr>
        <w:rPr>
          <w:b/>
          <w:bCs/>
        </w:rPr>
      </w:pPr>
      <w:r w:rsidRPr="006F7393">
        <w:rPr>
          <w:b/>
          <w:bCs/>
          <w:noProof/>
        </w:rPr>
        <w:drawing>
          <wp:inline distT="0" distB="0" distL="0" distR="0" wp14:anchorId="56308612" wp14:editId="660AB1AB">
            <wp:extent cx="5029200" cy="1263535"/>
            <wp:effectExtent l="0" t="0" r="0" b="0"/>
            <wp:docPr id="103874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8113" name=""/>
                    <pic:cNvPicPr/>
                  </pic:nvPicPr>
                  <pic:blipFill>
                    <a:blip r:embed="rId59"/>
                    <a:stretch>
                      <a:fillRect/>
                    </a:stretch>
                  </pic:blipFill>
                  <pic:spPr>
                    <a:xfrm>
                      <a:off x="0" y="0"/>
                      <a:ext cx="5085285" cy="1277626"/>
                    </a:xfrm>
                    <a:prstGeom prst="rect">
                      <a:avLst/>
                    </a:prstGeom>
                  </pic:spPr>
                </pic:pic>
              </a:graphicData>
            </a:graphic>
          </wp:inline>
        </w:drawing>
      </w:r>
    </w:p>
    <w:p w14:paraId="62FDAFA4" w14:textId="77777777" w:rsidR="006F7393" w:rsidRDefault="006F7393" w:rsidP="00D61EAB">
      <w:pPr>
        <w:rPr>
          <w:b/>
          <w:bCs/>
        </w:rPr>
      </w:pPr>
    </w:p>
    <w:p w14:paraId="7F702CFA" w14:textId="77777777" w:rsidR="008F4739" w:rsidRDefault="008F4739">
      <w:pPr>
        <w:pStyle w:val="ListParagraph"/>
        <w:numPr>
          <w:ilvl w:val="0"/>
          <w:numId w:val="19"/>
        </w:numPr>
      </w:pPr>
      <w:r w:rsidRPr="008F4739">
        <w:t xml:space="preserve">This subjective question is directly related to Objective Q11 – Rank genres based on their sales performance in the USA. </w:t>
      </w:r>
    </w:p>
    <w:p w14:paraId="2DDABC15" w14:textId="77777777" w:rsidR="008F4739" w:rsidRDefault="008F4739">
      <w:pPr>
        <w:pStyle w:val="ListParagraph"/>
        <w:numPr>
          <w:ilvl w:val="0"/>
          <w:numId w:val="19"/>
        </w:numPr>
      </w:pPr>
      <w:r w:rsidRPr="008F4739">
        <w:t xml:space="preserve">Q11 identified Rock as the highest-selling genre in the USA, followed by Alternative &amp; Punk and Metal. Therefore, the findings from Q11 are used as the basis for selecting albums for promotion. </w:t>
      </w:r>
    </w:p>
    <w:p w14:paraId="1C168598" w14:textId="0D7A74AD" w:rsidR="006F7393" w:rsidRPr="008F4739" w:rsidRDefault="008F4739">
      <w:pPr>
        <w:pStyle w:val="ListParagraph"/>
        <w:numPr>
          <w:ilvl w:val="0"/>
          <w:numId w:val="19"/>
        </w:numPr>
      </w:pPr>
      <w:r w:rsidRPr="008F4739">
        <w:t>The album-level sales analysis then helps identify which albums within the high-performing genre should be prioritized for advertising.</w:t>
      </w:r>
    </w:p>
    <w:p w14:paraId="09C342E9" w14:textId="35C12C9A" w:rsidR="006F7393" w:rsidRPr="008F4739" w:rsidRDefault="008F4739" w:rsidP="00D61EAB">
      <w:r w:rsidRPr="008F4739">
        <w:t>Q11 finding used:</w:t>
      </w:r>
      <w:r>
        <w:t xml:space="preserve"> </w:t>
      </w:r>
      <w:r w:rsidRPr="008F4739">
        <w:t>Rock generated the highest USA sales (555.39), making it the primary genre considered for album promotion.</w:t>
      </w:r>
    </w:p>
    <w:p w14:paraId="0A2C163C" w14:textId="58EFFCD4" w:rsidR="00D61EAB" w:rsidRPr="00D61EAB" w:rsidRDefault="00D61EAB" w:rsidP="00D61EAB">
      <w:pPr>
        <w:rPr>
          <w:b/>
          <w:bCs/>
        </w:rPr>
      </w:pPr>
      <w:r w:rsidRPr="00D61EAB">
        <w:rPr>
          <w:b/>
          <w:bCs/>
        </w:rPr>
        <w:t>Insights</w:t>
      </w:r>
    </w:p>
    <w:p w14:paraId="585DB1F8" w14:textId="2CA63D19" w:rsidR="00D61EAB" w:rsidRPr="0011240F" w:rsidRDefault="00D61EAB" w:rsidP="00D61EAB">
      <w:r w:rsidRPr="0011240F">
        <w:t>Referenc</w:t>
      </w:r>
      <w:r w:rsidR="0011240F" w:rsidRPr="0011240F">
        <w:t>ing</w:t>
      </w:r>
      <w:r w:rsidRPr="0011240F">
        <w:t xml:space="preserve"> the actual findings from Q9/Q11.</w:t>
      </w:r>
    </w:p>
    <w:p w14:paraId="1D815D73" w14:textId="77777777" w:rsidR="00D61EAB" w:rsidRPr="0011240F" w:rsidRDefault="00D61EAB" w:rsidP="00D61EAB">
      <w:r w:rsidRPr="0011240F">
        <w:t>For example:</w:t>
      </w:r>
    </w:p>
    <w:p w14:paraId="06EABCE7" w14:textId="77777777" w:rsidR="00D61EAB" w:rsidRPr="0011240F" w:rsidRDefault="00D61EAB" w:rsidP="00D61EAB">
      <w:r w:rsidRPr="0011240F">
        <w:t>As identified in Q11, Rock ranked among the strongest-performing genres in the USA. Based on this finding, albums belonging to the Rock genre from the new record label were examined. The album-level analysis shows that From the Muddy Banks of the Wishkah, Are You Experienced?, and The Best Of Van Halen, Vol. 1 generated the highest sales among the selected albums.</w:t>
      </w:r>
    </w:p>
    <w:p w14:paraId="765D9F44" w14:textId="77777777" w:rsidR="00D61EAB" w:rsidRPr="000F2310" w:rsidRDefault="00D61EAB" w:rsidP="00D61EAB">
      <w:pPr>
        <w:rPr>
          <w:b/>
          <w:bCs/>
        </w:rPr>
      </w:pPr>
      <w:r w:rsidRPr="000F2310">
        <w:rPr>
          <w:b/>
          <w:bCs/>
        </w:rPr>
        <w:t>Recommendation</w:t>
      </w:r>
    </w:p>
    <w:p w14:paraId="00B3DA22" w14:textId="77777777" w:rsidR="00D61EAB" w:rsidRDefault="00D61EAB" w:rsidP="00D61EAB">
      <w:r w:rsidRPr="0011240F">
        <w:t>Based on the genre-level findings from Q9 and Q11 and the album-level sales analysis, these three albums should be prioritized for advertising in the USA. Focusing promotional resources on albums belonging to already strong-performing genres reduces the risk of promoting products with limited demonstrated demand.</w:t>
      </w:r>
    </w:p>
    <w:p w14:paraId="46707E1D" w14:textId="77777777" w:rsidR="000B5268" w:rsidRPr="000B5268" w:rsidRDefault="000B5268" w:rsidP="000B5268">
      <w:pPr>
        <w:rPr>
          <w:b/>
          <w:bCs/>
        </w:rPr>
      </w:pPr>
      <w:r w:rsidRPr="000B5268">
        <w:rPr>
          <w:b/>
          <w:bCs/>
        </w:rPr>
        <w:t>Q2. Determine the top-selling genres in countries other than the USA and identify any commonalities or differences.</w:t>
      </w:r>
    </w:p>
    <w:p w14:paraId="56C4B7C5" w14:textId="77777777" w:rsidR="00035124" w:rsidRDefault="00035124" w:rsidP="00035124">
      <w:pPr>
        <w:rPr>
          <w:b/>
          <w:bCs/>
        </w:rPr>
      </w:pPr>
      <w:r w:rsidRPr="00035124">
        <w:rPr>
          <w:b/>
          <w:bCs/>
        </w:rPr>
        <w:t>Approach</w:t>
      </w:r>
    </w:p>
    <w:p w14:paraId="7245B8EC" w14:textId="1CAE7BC3" w:rsidR="008F4739" w:rsidRPr="008F4739" w:rsidRDefault="008F4739" w:rsidP="00035124">
      <w:r w:rsidRPr="008F4739">
        <w:t>Objective Q11 – Rank genres based on their sales performance in the USA. The findings from Q11 are used as the USA benchmark for this analysis. The current analysis compares genre sales in other countries with the USA results to identify commonalities and differences in customer genre preferences.</w:t>
      </w:r>
    </w:p>
    <w:p w14:paraId="0149C0FA" w14:textId="77777777" w:rsidR="00035124" w:rsidRDefault="00035124">
      <w:pPr>
        <w:pStyle w:val="ListParagraph"/>
        <w:numPr>
          <w:ilvl w:val="0"/>
          <w:numId w:val="18"/>
        </w:numPr>
      </w:pPr>
      <w:r w:rsidRPr="00035124">
        <w:t xml:space="preserve">First, I calculated the total sales revenue for each genre in each country using UnitPrice × Quantity. </w:t>
      </w:r>
    </w:p>
    <w:p w14:paraId="459857F5" w14:textId="75135250" w:rsidR="00035124" w:rsidRDefault="00035124">
      <w:pPr>
        <w:pStyle w:val="ListParagraph"/>
        <w:numPr>
          <w:ilvl w:val="0"/>
          <w:numId w:val="18"/>
        </w:numPr>
      </w:pPr>
      <w:r w:rsidRPr="00035124">
        <w:lastRenderedPageBreak/>
        <w:t xml:space="preserve">The USA was excluded from the analysis, and the genres were ranked separately for each country using the RANK() window function. </w:t>
      </w:r>
    </w:p>
    <w:p w14:paraId="53CAE68B" w14:textId="54BF2FC4" w:rsidR="00035124" w:rsidRPr="00035124" w:rsidRDefault="00035124">
      <w:pPr>
        <w:pStyle w:val="ListParagraph"/>
        <w:numPr>
          <w:ilvl w:val="0"/>
          <w:numId w:val="18"/>
        </w:numPr>
      </w:pPr>
      <w:r w:rsidRPr="00035124">
        <w:t>Finally, only the top 3 genres from each country were selected to make the comparison easier and identify commonalities and differences in genre preferences.</w:t>
      </w:r>
    </w:p>
    <w:p w14:paraId="0D0DAA12" w14:textId="6786908A" w:rsidR="00035124" w:rsidRDefault="00035124" w:rsidP="00D61EAB">
      <w:r w:rsidRPr="00035124">
        <w:rPr>
          <w:noProof/>
        </w:rPr>
        <w:drawing>
          <wp:anchor distT="0" distB="0" distL="114300" distR="114300" simplePos="0" relativeHeight="251714560" behindDoc="0" locked="0" layoutInCell="1" allowOverlap="1" wp14:anchorId="43793A1D" wp14:editId="3063FF63">
            <wp:simplePos x="0" y="0"/>
            <wp:positionH relativeFrom="margin">
              <wp:align>left</wp:align>
            </wp:positionH>
            <wp:positionV relativeFrom="paragraph">
              <wp:posOffset>2330450</wp:posOffset>
            </wp:positionV>
            <wp:extent cx="1824355" cy="1827530"/>
            <wp:effectExtent l="0" t="0" r="4445" b="1270"/>
            <wp:wrapTopAndBottom/>
            <wp:docPr id="158849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9846" name=""/>
                    <pic:cNvPicPr/>
                  </pic:nvPicPr>
                  <pic:blipFill>
                    <a:blip r:embed="rId60">
                      <a:extLst>
                        <a:ext uri="{28A0092B-C50C-407E-A947-70E740481C1C}">
                          <a14:useLocalDpi xmlns:a14="http://schemas.microsoft.com/office/drawing/2010/main" val="0"/>
                        </a:ext>
                      </a:extLst>
                    </a:blip>
                    <a:stretch>
                      <a:fillRect/>
                    </a:stretch>
                  </pic:blipFill>
                  <pic:spPr>
                    <a:xfrm>
                      <a:off x="0" y="0"/>
                      <a:ext cx="1824355" cy="1827530"/>
                    </a:xfrm>
                    <a:prstGeom prst="rect">
                      <a:avLst/>
                    </a:prstGeom>
                  </pic:spPr>
                </pic:pic>
              </a:graphicData>
            </a:graphic>
            <wp14:sizeRelH relativeFrom="margin">
              <wp14:pctWidth>0</wp14:pctWidth>
            </wp14:sizeRelH>
            <wp14:sizeRelV relativeFrom="margin">
              <wp14:pctHeight>0</wp14:pctHeight>
            </wp14:sizeRelV>
          </wp:anchor>
        </w:drawing>
      </w:r>
    </w:p>
    <w:p w14:paraId="221671BD" w14:textId="75661027" w:rsidR="000B5268" w:rsidRDefault="00035124" w:rsidP="00D61EAB">
      <w:r w:rsidRPr="00035124">
        <w:rPr>
          <w:noProof/>
        </w:rPr>
        <w:drawing>
          <wp:anchor distT="0" distB="0" distL="114300" distR="114300" simplePos="0" relativeHeight="251715584" behindDoc="0" locked="0" layoutInCell="1" allowOverlap="1" wp14:anchorId="3CFB224A" wp14:editId="7B139A02">
            <wp:simplePos x="0" y="0"/>
            <wp:positionH relativeFrom="column">
              <wp:posOffset>-40740</wp:posOffset>
            </wp:positionH>
            <wp:positionV relativeFrom="paragraph">
              <wp:posOffset>270</wp:posOffset>
            </wp:positionV>
            <wp:extent cx="2780030" cy="1998980"/>
            <wp:effectExtent l="0" t="0" r="1270" b="1270"/>
            <wp:wrapTopAndBottom/>
            <wp:docPr id="8302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18195" name=""/>
                    <pic:cNvPicPr/>
                  </pic:nvPicPr>
                  <pic:blipFill>
                    <a:blip r:embed="rId61">
                      <a:extLst>
                        <a:ext uri="{28A0092B-C50C-407E-A947-70E740481C1C}">
                          <a14:useLocalDpi xmlns:a14="http://schemas.microsoft.com/office/drawing/2010/main" val="0"/>
                        </a:ext>
                      </a:extLst>
                    </a:blip>
                    <a:stretch>
                      <a:fillRect/>
                    </a:stretch>
                  </pic:blipFill>
                  <pic:spPr>
                    <a:xfrm>
                      <a:off x="0" y="0"/>
                      <a:ext cx="2780030" cy="1998980"/>
                    </a:xfrm>
                    <a:prstGeom prst="rect">
                      <a:avLst/>
                    </a:prstGeom>
                  </pic:spPr>
                </pic:pic>
              </a:graphicData>
            </a:graphic>
          </wp:anchor>
        </w:drawing>
      </w:r>
    </w:p>
    <w:p w14:paraId="7D94CBA0" w14:textId="77777777" w:rsidR="00086260" w:rsidRDefault="00086260" w:rsidP="00086260">
      <w:r w:rsidRPr="00086260">
        <w:t>The question specifically asks for countries other than the USA, so the USA is removed from the analysis.</w:t>
      </w:r>
    </w:p>
    <w:p w14:paraId="40589A66" w14:textId="1EA16C7F" w:rsidR="00086260" w:rsidRDefault="00086260" w:rsidP="00086260">
      <w:r w:rsidRPr="00086260">
        <w:t>PARTITION BY country means:</w:t>
      </w:r>
      <w:r>
        <w:t xml:space="preserve"> </w:t>
      </w:r>
      <w:r w:rsidRPr="00086260">
        <w:t>Start the ranking again for every country</w:t>
      </w:r>
      <w:r>
        <w:t xml:space="preserve">, </w:t>
      </w:r>
      <w:r w:rsidRPr="00086260">
        <w:t>So every country gets its own</w:t>
      </w:r>
      <w:r>
        <w:t xml:space="preserve"> Rank</w:t>
      </w:r>
    </w:p>
    <w:p w14:paraId="5B076FCE" w14:textId="2FEC5E9D" w:rsidR="00086260" w:rsidRDefault="008F4739" w:rsidP="00086260">
      <w:r w:rsidRPr="00086260">
        <w:rPr>
          <w:noProof/>
        </w:rPr>
        <w:drawing>
          <wp:anchor distT="0" distB="0" distL="114300" distR="114300" simplePos="0" relativeHeight="251717632" behindDoc="0" locked="0" layoutInCell="1" allowOverlap="1" wp14:anchorId="219DD8E5" wp14:editId="7A508EF0">
            <wp:simplePos x="0" y="0"/>
            <wp:positionH relativeFrom="column">
              <wp:posOffset>-6350</wp:posOffset>
            </wp:positionH>
            <wp:positionV relativeFrom="paragraph">
              <wp:posOffset>610870</wp:posOffset>
            </wp:positionV>
            <wp:extent cx="2446655" cy="1993900"/>
            <wp:effectExtent l="0" t="0" r="0" b="6350"/>
            <wp:wrapTopAndBottom/>
            <wp:docPr id="26767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0612" name=""/>
                    <pic:cNvPicPr/>
                  </pic:nvPicPr>
                  <pic:blipFill>
                    <a:blip r:embed="rId62">
                      <a:extLst>
                        <a:ext uri="{28A0092B-C50C-407E-A947-70E740481C1C}">
                          <a14:useLocalDpi xmlns:a14="http://schemas.microsoft.com/office/drawing/2010/main" val="0"/>
                        </a:ext>
                      </a:extLst>
                    </a:blip>
                    <a:stretch>
                      <a:fillRect/>
                    </a:stretch>
                  </pic:blipFill>
                  <pic:spPr>
                    <a:xfrm>
                      <a:off x="0" y="0"/>
                      <a:ext cx="2446655" cy="1993900"/>
                    </a:xfrm>
                    <a:prstGeom prst="rect">
                      <a:avLst/>
                    </a:prstGeom>
                  </pic:spPr>
                </pic:pic>
              </a:graphicData>
            </a:graphic>
            <wp14:sizeRelH relativeFrom="margin">
              <wp14:pctWidth>0</wp14:pctWidth>
            </wp14:sizeRelH>
            <wp14:sizeRelV relativeFrom="margin">
              <wp14:pctHeight>0</wp14:pctHeight>
            </wp14:sizeRelV>
          </wp:anchor>
        </w:drawing>
      </w:r>
      <w:r w:rsidR="00086260" w:rsidRPr="00086260">
        <w:t>genre_</w:t>
      </w:r>
      <w:r>
        <w:t xml:space="preserve"> </w:t>
      </w:r>
      <w:r w:rsidR="00086260" w:rsidRPr="00086260">
        <w:t>rank &lt;= 3</w:t>
      </w:r>
      <w:r w:rsidR="00086260">
        <w:t>:</w:t>
      </w:r>
      <w:r w:rsidR="00086260" w:rsidRPr="00086260">
        <w:t>This removes all genres ranked below third place.</w:t>
      </w:r>
      <w:r>
        <w:t xml:space="preserve"> </w:t>
      </w:r>
      <w:r w:rsidR="00086260" w:rsidRPr="00086260">
        <w:t xml:space="preserve">Therefore, instead of having a huge output containing every genre, </w:t>
      </w:r>
      <w:r w:rsidR="00086260">
        <w:t>I have</w:t>
      </w:r>
      <w:r w:rsidR="00086260" w:rsidRPr="00086260">
        <w:t xml:space="preserve"> only:</w:t>
      </w:r>
      <w:r>
        <w:t xml:space="preserve"> </w:t>
      </w:r>
      <w:r w:rsidR="00086260" w:rsidRPr="00086260">
        <w:t>Top 3 genres × each country</w:t>
      </w:r>
      <w:r w:rsidR="00086260">
        <w:t xml:space="preserve"> ,</w:t>
      </w:r>
      <w:r w:rsidR="00086260" w:rsidRPr="00086260">
        <w:t>This makes the results much easier to analyze.</w:t>
      </w:r>
    </w:p>
    <w:p w14:paraId="12DE1B53" w14:textId="39F96B1E" w:rsidR="00086260" w:rsidRDefault="00086260" w:rsidP="00086260">
      <w:r>
        <w:lastRenderedPageBreak/>
        <w:t>Output</w:t>
      </w:r>
    </w:p>
    <w:p w14:paraId="421FE4D9" w14:textId="76AF8FC8" w:rsidR="00086260" w:rsidRPr="00086260" w:rsidRDefault="00086260" w:rsidP="00086260"/>
    <w:p w14:paraId="08D3257F" w14:textId="768B9E9F" w:rsidR="00086260" w:rsidRPr="00086260" w:rsidRDefault="00861B69" w:rsidP="00086260">
      <w:r>
        <w:rPr>
          <w:noProof/>
        </w:rPr>
        <w:drawing>
          <wp:inline distT="0" distB="0" distL="0" distR="0" wp14:anchorId="6551347E" wp14:editId="12648EFB">
            <wp:extent cx="4984750" cy="3213100"/>
            <wp:effectExtent l="0" t="0" r="6350" b="6350"/>
            <wp:docPr id="1283256239" name="Chart 1">
              <a:extLst xmlns:a="http://schemas.openxmlformats.org/drawingml/2006/main">
                <a:ext uri="{FF2B5EF4-FFF2-40B4-BE49-F238E27FC236}">
                  <a16:creationId xmlns:a16="http://schemas.microsoft.com/office/drawing/2014/main" id="{0F44C4C1-0C57-D791-C3BD-AD9B0F034B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4B75EB26" w14:textId="77777777" w:rsidR="00086260" w:rsidRPr="00086260" w:rsidRDefault="00086260" w:rsidP="00086260"/>
    <w:p w14:paraId="0A1BFEB1" w14:textId="77777777" w:rsidR="00292717" w:rsidRPr="0011240F" w:rsidRDefault="00292717" w:rsidP="00D61EAB"/>
    <w:p w14:paraId="37274FC6" w14:textId="41082695" w:rsidR="00861B69" w:rsidRPr="00861B69" w:rsidRDefault="00861B69" w:rsidP="00861B69">
      <w:pPr>
        <w:rPr>
          <w:b/>
          <w:bCs/>
        </w:rPr>
      </w:pPr>
      <w:r w:rsidRPr="00861B69">
        <w:rPr>
          <w:b/>
          <w:bCs/>
        </w:rPr>
        <w:t>Insights</w:t>
      </w:r>
    </w:p>
    <w:p w14:paraId="7A2C2D4D" w14:textId="4E140330" w:rsidR="00861B69" w:rsidRPr="00861B69" w:rsidRDefault="00861B69" w:rsidP="00861B69">
      <w:r w:rsidRPr="00861B69">
        <w:t>After looking at top-3 output</w:t>
      </w:r>
    </w:p>
    <w:p w14:paraId="0BD2E307" w14:textId="77777777" w:rsidR="00861B69" w:rsidRPr="00861B69" w:rsidRDefault="00861B69" w:rsidP="00861B69">
      <w:pPr>
        <w:rPr>
          <w:b/>
          <w:bCs/>
        </w:rPr>
      </w:pPr>
      <w:r w:rsidRPr="00861B69">
        <w:rPr>
          <w:b/>
          <w:bCs/>
        </w:rPr>
        <w:t>Commonalities</w:t>
      </w:r>
    </w:p>
    <w:p w14:paraId="432833EE" w14:textId="77777777" w:rsidR="00861B69" w:rsidRDefault="00861B69" w:rsidP="00861B69">
      <w:r w:rsidRPr="00861B69">
        <w:t xml:space="preserve">Rock appears among the top-selling genres across multiple countries, indicating that it has broad international popularity. </w:t>
      </w:r>
    </w:p>
    <w:p w14:paraId="345C475B" w14:textId="08ABD572" w:rsidR="00861B69" w:rsidRPr="00861B69" w:rsidRDefault="00861B69" w:rsidP="00861B69">
      <w:r w:rsidRPr="00861B69">
        <w:t>Other genres that repeatedly appear in the top 3 across different countries also represent common customer preferences.</w:t>
      </w:r>
    </w:p>
    <w:p w14:paraId="532A304B" w14:textId="77777777" w:rsidR="00861B69" w:rsidRPr="00861B69" w:rsidRDefault="00861B69" w:rsidP="00861B69">
      <w:pPr>
        <w:rPr>
          <w:b/>
          <w:bCs/>
        </w:rPr>
      </w:pPr>
      <w:r w:rsidRPr="00861B69">
        <w:rPr>
          <w:b/>
          <w:bCs/>
        </w:rPr>
        <w:t>Differences</w:t>
      </w:r>
    </w:p>
    <w:p w14:paraId="2542323E" w14:textId="77777777" w:rsidR="00861B69" w:rsidRDefault="00861B69" w:rsidP="00861B69">
      <w:r w:rsidRPr="00861B69">
        <w:t xml:space="preserve">The second- and third-ranked genres vary across countries, showing that customers in different markets have different music preferences. </w:t>
      </w:r>
    </w:p>
    <w:p w14:paraId="148B9CF8" w14:textId="785D102B" w:rsidR="00861B69" w:rsidRPr="00861B69" w:rsidRDefault="00861B69" w:rsidP="00861B69">
      <w:r w:rsidRPr="00861B69">
        <w:t>Some countries show stronger demand for genres such as Latin, Metal, or Alternative &amp; Punk, indicating country-specific preferences.</w:t>
      </w:r>
    </w:p>
    <w:p w14:paraId="1B63FF76" w14:textId="77777777" w:rsidR="00861B69" w:rsidRPr="00861B69" w:rsidRDefault="00861B69" w:rsidP="00861B69">
      <w:pPr>
        <w:rPr>
          <w:b/>
          <w:bCs/>
        </w:rPr>
      </w:pPr>
      <w:r w:rsidRPr="00861B69">
        <w:rPr>
          <w:b/>
          <w:bCs/>
        </w:rPr>
        <w:t>Recommendation</w:t>
      </w:r>
    </w:p>
    <w:p w14:paraId="664C1A19" w14:textId="39139C96" w:rsidR="00861B69" w:rsidRPr="00861B69" w:rsidRDefault="00861B69" w:rsidP="00861B69">
      <w:r w:rsidRPr="00861B69">
        <w:t>Based on the results, the store should maintain popular genres such as Rock across multiple countries while also adapting its promotions to country-specific preferences. Marketing campaigns and recommendations can be customized by country to promote genres that perform particularly well in each market.</w:t>
      </w:r>
    </w:p>
    <w:p w14:paraId="356F55FD" w14:textId="77777777" w:rsidR="002E1738" w:rsidRDefault="002E1738" w:rsidP="002E1738"/>
    <w:p w14:paraId="3AA71CAA" w14:textId="2E4890FC" w:rsidR="00861B69" w:rsidRPr="00861B69" w:rsidRDefault="00861B69" w:rsidP="00861B69">
      <w:pPr>
        <w:rPr>
          <w:b/>
          <w:bCs/>
        </w:rPr>
      </w:pPr>
      <w:r>
        <w:rPr>
          <w:b/>
          <w:bCs/>
        </w:rPr>
        <w:lastRenderedPageBreak/>
        <w:t xml:space="preserve">Q3.   </w:t>
      </w:r>
      <w:r w:rsidRPr="00861B69">
        <w:rPr>
          <w:b/>
          <w:bCs/>
        </w:rPr>
        <w:t>Customer Purchasing Behavior Analysis: How do the purchasing habits (frequency, basket size, spending amount) of long-term customers differ from those of new customers? What insights can these patterns provide about customer loyalty and retention strategies?</w:t>
      </w:r>
    </w:p>
    <w:p w14:paraId="73B9F6A6" w14:textId="77777777" w:rsidR="006F7393" w:rsidRPr="006F7393" w:rsidRDefault="006F7393" w:rsidP="006F7393">
      <w:pPr>
        <w:rPr>
          <w:b/>
          <w:bCs/>
        </w:rPr>
      </w:pPr>
      <w:r w:rsidRPr="006F7393">
        <w:rPr>
          <w:b/>
          <w:bCs/>
        </w:rPr>
        <w:t>Approach</w:t>
      </w:r>
    </w:p>
    <w:p w14:paraId="4038451A" w14:textId="2EDB2038" w:rsidR="006F7393" w:rsidRPr="006F7393" w:rsidRDefault="006F7393" w:rsidP="006F7393">
      <w:r w:rsidRPr="006F7393">
        <w:t>To compare purchasing behavior, customers are divided into long-term and new customers based on when they made their first purchase.</w:t>
      </w:r>
    </w:p>
    <w:p w14:paraId="49BFC798" w14:textId="77777777" w:rsidR="006F7393" w:rsidRPr="006F7393" w:rsidRDefault="006F7393">
      <w:pPr>
        <w:numPr>
          <w:ilvl w:val="0"/>
          <w:numId w:val="20"/>
        </w:numPr>
      </w:pPr>
      <w:r w:rsidRPr="006F7393">
        <w:t xml:space="preserve">Long-term customers: First purchase was more than 12 months before the latest invoice date in the dataset. </w:t>
      </w:r>
    </w:p>
    <w:p w14:paraId="5D58E131" w14:textId="77777777" w:rsidR="006F7393" w:rsidRDefault="006F7393">
      <w:pPr>
        <w:numPr>
          <w:ilvl w:val="0"/>
          <w:numId w:val="20"/>
        </w:numPr>
      </w:pPr>
      <w:r w:rsidRPr="006F7393">
        <w:t xml:space="preserve">New customers: First purchase was within the last 12 months of the dataset. </w:t>
      </w:r>
    </w:p>
    <w:p w14:paraId="53AFF566" w14:textId="05DB2188" w:rsidR="00351C00" w:rsidRDefault="00351C00" w:rsidP="00351C00">
      <w:pPr>
        <w:ind w:left="360"/>
      </w:pPr>
      <w:r w:rsidRPr="00351C00">
        <w:t>Q7 already analyzed purchase frequency and average order value, so it provides the foundation for this subjective analysis. We can extend Q7 by comparing these purchasing measures between long-term customers and new customers.</w:t>
      </w:r>
    </w:p>
    <w:p w14:paraId="2BD5D75B" w14:textId="22B688E2" w:rsidR="00351C00" w:rsidRPr="00351C00" w:rsidRDefault="00351C00" w:rsidP="00351C00">
      <w:pPr>
        <w:ind w:left="360"/>
      </w:pPr>
      <w:r w:rsidRPr="00351C00">
        <w:t>Q5 provides information about customer spending/revenue, which is useful when comparing the spending behavior of long-term and new customers.</w:t>
      </w:r>
    </w:p>
    <w:p w14:paraId="35C3FFE0" w14:textId="77777777" w:rsidR="006F7393" w:rsidRPr="006F7393" w:rsidRDefault="006F7393" w:rsidP="006F7393">
      <w:r w:rsidRPr="006F7393">
        <w:t>For each group, we compare:</w:t>
      </w:r>
    </w:p>
    <w:p w14:paraId="3B3BFD81" w14:textId="77777777" w:rsidR="006F7393" w:rsidRPr="006F7393" w:rsidRDefault="006F7393">
      <w:pPr>
        <w:numPr>
          <w:ilvl w:val="0"/>
          <w:numId w:val="21"/>
        </w:numPr>
      </w:pPr>
      <w:r w:rsidRPr="006F7393">
        <w:t xml:space="preserve">Purchase Frequency → Average number of invoices per customer </w:t>
      </w:r>
    </w:p>
    <w:p w14:paraId="0779227F" w14:textId="77777777" w:rsidR="006F7393" w:rsidRPr="006F7393" w:rsidRDefault="006F7393">
      <w:pPr>
        <w:numPr>
          <w:ilvl w:val="0"/>
          <w:numId w:val="21"/>
        </w:numPr>
      </w:pPr>
      <w:r w:rsidRPr="006F7393">
        <w:t xml:space="preserve">Basket Size → Average number of tracks purchased per invoice </w:t>
      </w:r>
    </w:p>
    <w:p w14:paraId="4D2D1370" w14:textId="77777777" w:rsidR="006F7393" w:rsidRPr="006F7393" w:rsidRDefault="006F7393">
      <w:pPr>
        <w:numPr>
          <w:ilvl w:val="0"/>
          <w:numId w:val="21"/>
        </w:numPr>
      </w:pPr>
      <w:r w:rsidRPr="006F7393">
        <w:t xml:space="preserve">Spending Amount → Average total revenue spent per customer </w:t>
      </w:r>
    </w:p>
    <w:p w14:paraId="554F9D75" w14:textId="77777777" w:rsidR="006F7393" w:rsidRDefault="006F7393" w:rsidP="006F7393">
      <w:r w:rsidRPr="006F7393">
        <w:t>Note: The 12-month classification is an analytical assumption because the question does not specify the exact definition of "long-term" and "new" customers.</w:t>
      </w:r>
    </w:p>
    <w:p w14:paraId="08249457" w14:textId="13587C22" w:rsidR="00351C00" w:rsidRPr="00E07C06" w:rsidRDefault="00E07C06" w:rsidP="006F7393">
      <w:pPr>
        <w:rPr>
          <w:b/>
          <w:bCs/>
        </w:rPr>
      </w:pPr>
      <w:r w:rsidRPr="00E07C06">
        <w:rPr>
          <w:b/>
          <w:bCs/>
          <w:noProof/>
        </w:rPr>
        <w:drawing>
          <wp:anchor distT="0" distB="0" distL="114300" distR="114300" simplePos="0" relativeHeight="251719680" behindDoc="0" locked="0" layoutInCell="1" allowOverlap="1" wp14:anchorId="0794939C" wp14:editId="7EB379A4">
            <wp:simplePos x="0" y="0"/>
            <wp:positionH relativeFrom="column">
              <wp:posOffset>28575</wp:posOffset>
            </wp:positionH>
            <wp:positionV relativeFrom="paragraph">
              <wp:posOffset>2438400</wp:posOffset>
            </wp:positionV>
            <wp:extent cx="3489325" cy="1513205"/>
            <wp:effectExtent l="0" t="0" r="0" b="0"/>
            <wp:wrapTopAndBottom/>
            <wp:docPr id="10458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2232" name=""/>
                    <pic:cNvPicPr/>
                  </pic:nvPicPr>
                  <pic:blipFill>
                    <a:blip r:embed="rId64">
                      <a:extLst>
                        <a:ext uri="{28A0092B-C50C-407E-A947-70E740481C1C}">
                          <a14:useLocalDpi xmlns:a14="http://schemas.microsoft.com/office/drawing/2010/main" val="0"/>
                        </a:ext>
                      </a:extLst>
                    </a:blip>
                    <a:stretch>
                      <a:fillRect/>
                    </a:stretch>
                  </pic:blipFill>
                  <pic:spPr>
                    <a:xfrm>
                      <a:off x="0" y="0"/>
                      <a:ext cx="3489325" cy="1513205"/>
                    </a:xfrm>
                    <a:prstGeom prst="rect">
                      <a:avLst/>
                    </a:prstGeom>
                  </pic:spPr>
                </pic:pic>
              </a:graphicData>
            </a:graphic>
            <wp14:sizeRelH relativeFrom="margin">
              <wp14:pctWidth>0</wp14:pctWidth>
            </wp14:sizeRelH>
          </wp:anchor>
        </w:drawing>
      </w:r>
      <w:r w:rsidRPr="00E07C06">
        <w:rPr>
          <w:b/>
          <w:bCs/>
          <w:noProof/>
        </w:rPr>
        <w:drawing>
          <wp:anchor distT="0" distB="0" distL="114300" distR="114300" simplePos="0" relativeHeight="251718656" behindDoc="0" locked="0" layoutInCell="1" allowOverlap="1" wp14:anchorId="1BD8AA8B" wp14:editId="445B171A">
            <wp:simplePos x="0" y="0"/>
            <wp:positionH relativeFrom="margin">
              <wp:align>left</wp:align>
            </wp:positionH>
            <wp:positionV relativeFrom="paragraph">
              <wp:posOffset>288290</wp:posOffset>
            </wp:positionV>
            <wp:extent cx="3225800" cy="2628900"/>
            <wp:effectExtent l="0" t="0" r="0" b="0"/>
            <wp:wrapTopAndBottom/>
            <wp:docPr id="117367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0353" name=""/>
                    <pic:cNvPicPr/>
                  </pic:nvPicPr>
                  <pic:blipFill>
                    <a:blip r:embed="rId65">
                      <a:extLst>
                        <a:ext uri="{28A0092B-C50C-407E-A947-70E740481C1C}">
                          <a14:useLocalDpi xmlns:a14="http://schemas.microsoft.com/office/drawing/2010/main" val="0"/>
                        </a:ext>
                      </a:extLst>
                    </a:blip>
                    <a:stretch>
                      <a:fillRect/>
                    </a:stretch>
                  </pic:blipFill>
                  <pic:spPr>
                    <a:xfrm>
                      <a:off x="0" y="0"/>
                      <a:ext cx="3225800" cy="2628900"/>
                    </a:xfrm>
                    <a:prstGeom prst="rect">
                      <a:avLst/>
                    </a:prstGeom>
                  </pic:spPr>
                </pic:pic>
              </a:graphicData>
            </a:graphic>
            <wp14:sizeRelH relativeFrom="margin">
              <wp14:pctWidth>0</wp14:pctWidth>
            </wp14:sizeRelH>
            <wp14:sizeRelV relativeFrom="margin">
              <wp14:pctHeight>0</wp14:pctHeight>
            </wp14:sizeRelV>
          </wp:anchor>
        </w:drawing>
      </w:r>
      <w:r w:rsidR="00351C00" w:rsidRPr="00E07C06">
        <w:rPr>
          <w:b/>
          <w:bCs/>
        </w:rPr>
        <w:t>Step 1 : Build customer purchase history</w:t>
      </w:r>
      <w:r w:rsidRPr="00E07C06">
        <w:rPr>
          <w:noProof/>
        </w:rPr>
        <w:t xml:space="preserve"> </w:t>
      </w:r>
    </w:p>
    <w:p w14:paraId="648B27F4" w14:textId="307BA22D" w:rsidR="00861B69" w:rsidRDefault="00E07C06" w:rsidP="002E1738">
      <w:pPr>
        <w:rPr>
          <w:b/>
          <w:bCs/>
        </w:rPr>
      </w:pPr>
      <w:r>
        <w:rPr>
          <w:b/>
          <w:bCs/>
        </w:rPr>
        <w:lastRenderedPageBreak/>
        <w:t>Output</w:t>
      </w:r>
    </w:p>
    <w:p w14:paraId="0AD6C202" w14:textId="49F93E0A" w:rsidR="00E07C06" w:rsidRDefault="00E07C06" w:rsidP="002E1738">
      <w:pPr>
        <w:rPr>
          <w:b/>
          <w:bCs/>
        </w:rPr>
      </w:pPr>
      <w:r w:rsidRPr="00E07C06">
        <w:rPr>
          <w:b/>
          <w:bCs/>
          <w:noProof/>
        </w:rPr>
        <w:drawing>
          <wp:inline distT="0" distB="0" distL="0" distR="0" wp14:anchorId="7E3E5290" wp14:editId="50415C44">
            <wp:extent cx="4722471" cy="1823901"/>
            <wp:effectExtent l="0" t="0" r="2540" b="5080"/>
            <wp:docPr id="13690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8028" name=""/>
                    <pic:cNvPicPr/>
                  </pic:nvPicPr>
                  <pic:blipFill>
                    <a:blip r:embed="rId66"/>
                    <a:stretch>
                      <a:fillRect/>
                    </a:stretch>
                  </pic:blipFill>
                  <pic:spPr>
                    <a:xfrm>
                      <a:off x="0" y="0"/>
                      <a:ext cx="4786504" cy="1848632"/>
                    </a:xfrm>
                    <a:prstGeom prst="rect">
                      <a:avLst/>
                    </a:prstGeom>
                  </pic:spPr>
                </pic:pic>
              </a:graphicData>
            </a:graphic>
          </wp:inline>
        </w:drawing>
      </w:r>
    </w:p>
    <w:p w14:paraId="009FCBDF" w14:textId="77777777" w:rsidR="00E07C06" w:rsidRDefault="00E07C06" w:rsidP="00E07C06"/>
    <w:p w14:paraId="230BC471" w14:textId="12FEBEB3" w:rsidR="00E07C06" w:rsidRDefault="00E07C06" w:rsidP="00E07C06">
      <w:pPr>
        <w:rPr>
          <w:b/>
          <w:bCs/>
        </w:rPr>
      </w:pPr>
      <w:r w:rsidRPr="00E07C06">
        <w:rPr>
          <w:b/>
          <w:bCs/>
        </w:rPr>
        <w:t>Step 2 : long-term customers</w:t>
      </w:r>
      <w:r w:rsidRPr="00E07C06">
        <w:rPr>
          <w:noProof/>
        </w:rPr>
        <w:drawing>
          <wp:anchor distT="0" distB="0" distL="114300" distR="114300" simplePos="0" relativeHeight="251721728" behindDoc="0" locked="0" layoutInCell="1" allowOverlap="1" wp14:anchorId="5CA0F211" wp14:editId="68FE0061">
            <wp:simplePos x="0" y="0"/>
            <wp:positionH relativeFrom="margin">
              <wp:align>left</wp:align>
            </wp:positionH>
            <wp:positionV relativeFrom="paragraph">
              <wp:posOffset>3155315</wp:posOffset>
            </wp:positionV>
            <wp:extent cx="3556000" cy="2448574"/>
            <wp:effectExtent l="0" t="0" r="6350" b="8890"/>
            <wp:wrapTopAndBottom/>
            <wp:docPr id="82324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49914" name=""/>
                    <pic:cNvPicPr/>
                  </pic:nvPicPr>
                  <pic:blipFill>
                    <a:blip r:embed="rId67">
                      <a:extLst>
                        <a:ext uri="{28A0092B-C50C-407E-A947-70E740481C1C}">
                          <a14:useLocalDpi xmlns:a14="http://schemas.microsoft.com/office/drawing/2010/main" val="0"/>
                        </a:ext>
                      </a:extLst>
                    </a:blip>
                    <a:stretch>
                      <a:fillRect/>
                    </a:stretch>
                  </pic:blipFill>
                  <pic:spPr>
                    <a:xfrm>
                      <a:off x="0" y="0"/>
                      <a:ext cx="3556000" cy="2448574"/>
                    </a:xfrm>
                    <a:prstGeom prst="rect">
                      <a:avLst/>
                    </a:prstGeom>
                  </pic:spPr>
                </pic:pic>
              </a:graphicData>
            </a:graphic>
          </wp:anchor>
        </w:drawing>
      </w:r>
      <w:r w:rsidRPr="00E07C06">
        <w:rPr>
          <w:noProof/>
        </w:rPr>
        <w:drawing>
          <wp:anchor distT="0" distB="0" distL="114300" distR="114300" simplePos="0" relativeHeight="251720704" behindDoc="0" locked="0" layoutInCell="1" allowOverlap="1" wp14:anchorId="75A695D7" wp14:editId="1726642E">
            <wp:simplePos x="0" y="0"/>
            <wp:positionH relativeFrom="column">
              <wp:posOffset>-38100</wp:posOffset>
            </wp:positionH>
            <wp:positionV relativeFrom="paragraph">
              <wp:posOffset>354965</wp:posOffset>
            </wp:positionV>
            <wp:extent cx="3657600" cy="2798445"/>
            <wp:effectExtent l="0" t="0" r="0" b="1905"/>
            <wp:wrapTopAndBottom/>
            <wp:docPr id="11043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4564" name=""/>
                    <pic:cNvPicPr/>
                  </pic:nvPicPr>
                  <pic:blipFill>
                    <a:blip r:embed="rId68">
                      <a:extLst>
                        <a:ext uri="{28A0092B-C50C-407E-A947-70E740481C1C}">
                          <a14:useLocalDpi xmlns:a14="http://schemas.microsoft.com/office/drawing/2010/main" val="0"/>
                        </a:ext>
                      </a:extLst>
                    </a:blip>
                    <a:stretch>
                      <a:fillRect/>
                    </a:stretch>
                  </pic:blipFill>
                  <pic:spPr>
                    <a:xfrm>
                      <a:off x="0" y="0"/>
                      <a:ext cx="3657600" cy="2798445"/>
                    </a:xfrm>
                    <a:prstGeom prst="rect">
                      <a:avLst/>
                    </a:prstGeom>
                  </pic:spPr>
                </pic:pic>
              </a:graphicData>
            </a:graphic>
            <wp14:sizeRelH relativeFrom="margin">
              <wp14:pctWidth>0</wp14:pctWidth>
            </wp14:sizeRelH>
          </wp:anchor>
        </w:drawing>
      </w:r>
    </w:p>
    <w:p w14:paraId="55F16023" w14:textId="51E698DE" w:rsidR="00E07C06" w:rsidRDefault="00E07C06" w:rsidP="00E07C06">
      <w:pPr>
        <w:tabs>
          <w:tab w:val="left" w:pos="6610"/>
        </w:tabs>
      </w:pPr>
      <w:r w:rsidRPr="00E07C06">
        <w:rPr>
          <w:noProof/>
        </w:rPr>
        <w:lastRenderedPageBreak/>
        <w:drawing>
          <wp:inline distT="0" distB="0" distL="0" distR="0" wp14:anchorId="22AFC013" wp14:editId="65C8A48D">
            <wp:extent cx="4356100" cy="896219"/>
            <wp:effectExtent l="0" t="0" r="6350" b="0"/>
            <wp:docPr id="8750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34972" name=""/>
                    <pic:cNvPicPr/>
                  </pic:nvPicPr>
                  <pic:blipFill>
                    <a:blip r:embed="rId69"/>
                    <a:stretch>
                      <a:fillRect/>
                    </a:stretch>
                  </pic:blipFill>
                  <pic:spPr>
                    <a:xfrm>
                      <a:off x="0" y="0"/>
                      <a:ext cx="4488842" cy="923529"/>
                    </a:xfrm>
                    <a:prstGeom prst="rect">
                      <a:avLst/>
                    </a:prstGeom>
                  </pic:spPr>
                </pic:pic>
              </a:graphicData>
            </a:graphic>
          </wp:inline>
        </w:drawing>
      </w:r>
      <w:r>
        <w:tab/>
      </w:r>
    </w:p>
    <w:p w14:paraId="63757982" w14:textId="2C72F866" w:rsidR="00E07C06" w:rsidRPr="00E07C06" w:rsidRDefault="00E07C06" w:rsidP="00E07C06">
      <w:r>
        <w:t>Output</w:t>
      </w:r>
    </w:p>
    <w:p w14:paraId="203AE1BA" w14:textId="049834C3" w:rsidR="00D1633C" w:rsidRPr="00D1633C" w:rsidRDefault="009031C0" w:rsidP="00E07C06">
      <w:r w:rsidRPr="009031C0">
        <w:rPr>
          <w:noProof/>
        </w:rPr>
        <w:drawing>
          <wp:inline distT="0" distB="0" distL="0" distR="0" wp14:anchorId="687F4126" wp14:editId="5AAD2773">
            <wp:extent cx="5731510" cy="470535"/>
            <wp:effectExtent l="0" t="0" r="2540" b="5715"/>
            <wp:docPr id="170333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32748" name=""/>
                    <pic:cNvPicPr/>
                  </pic:nvPicPr>
                  <pic:blipFill>
                    <a:blip r:embed="rId70"/>
                    <a:stretch>
                      <a:fillRect/>
                    </a:stretch>
                  </pic:blipFill>
                  <pic:spPr>
                    <a:xfrm>
                      <a:off x="0" y="0"/>
                      <a:ext cx="5731510" cy="470535"/>
                    </a:xfrm>
                    <a:prstGeom prst="rect">
                      <a:avLst/>
                    </a:prstGeom>
                  </pic:spPr>
                </pic:pic>
              </a:graphicData>
            </a:graphic>
          </wp:inline>
        </w:drawing>
      </w:r>
    </w:p>
    <w:p w14:paraId="4FB0F758" w14:textId="0F65400D" w:rsidR="009031C0" w:rsidRDefault="00D1633C" w:rsidP="00E07C06">
      <w:pPr>
        <w:rPr>
          <w:b/>
          <w:bCs/>
        </w:rPr>
      </w:pPr>
      <w:r>
        <w:rPr>
          <w:noProof/>
        </w:rPr>
        <w:drawing>
          <wp:anchor distT="0" distB="0" distL="114300" distR="114300" simplePos="0" relativeHeight="251728896" behindDoc="0" locked="0" layoutInCell="1" allowOverlap="1" wp14:anchorId="0C6555FD" wp14:editId="3A56DF61">
            <wp:simplePos x="0" y="0"/>
            <wp:positionH relativeFrom="margin">
              <wp:align>left</wp:align>
            </wp:positionH>
            <wp:positionV relativeFrom="paragraph">
              <wp:posOffset>175895</wp:posOffset>
            </wp:positionV>
            <wp:extent cx="5057775" cy="2071370"/>
            <wp:effectExtent l="0" t="0" r="9525" b="5080"/>
            <wp:wrapTopAndBottom/>
            <wp:docPr id="739118539" name="Chart 1">
              <a:extLst xmlns:a="http://schemas.openxmlformats.org/drawingml/2006/main">
                <a:ext uri="{FF2B5EF4-FFF2-40B4-BE49-F238E27FC236}">
                  <a16:creationId xmlns:a16="http://schemas.microsoft.com/office/drawing/2014/main" id="{88A6C3EC-B3E1-91DE-9CF3-304F0948FD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r w:rsidR="009031C0" w:rsidRPr="009031C0">
        <w:rPr>
          <w:b/>
          <w:bCs/>
        </w:rPr>
        <w:t>Insights</w:t>
      </w:r>
    </w:p>
    <w:p w14:paraId="0101E84D" w14:textId="1BFEA318" w:rsidR="009031C0" w:rsidRPr="009031C0" w:rsidRDefault="009031C0" w:rsidP="00E07C06">
      <w:r w:rsidRPr="009031C0">
        <w:t>The purchasing patterns of long-term and new customers can provide important insights into customer loyalty and retention. Customers who make purchases more frequently and consistently over a longer period can be considered more engaged and potentially more loyal</w:t>
      </w:r>
    </w:p>
    <w:p w14:paraId="27D23516" w14:textId="77777777" w:rsidR="009031C0" w:rsidRPr="009031C0" w:rsidRDefault="009031C0" w:rsidP="009031C0">
      <w:r w:rsidRPr="009031C0">
        <w:t>Long-term customers who purchase frequently and spend more are likely to be more loyal and valuable. They should be targeted with loyalty programs, personalized recommendations, exclusive offers, and early access. Customers with larger basket sizes can also be encouraged through bundles and cross-selling.</w:t>
      </w:r>
    </w:p>
    <w:p w14:paraId="464B65EF" w14:textId="77777777" w:rsidR="009031C0" w:rsidRPr="009031C0" w:rsidRDefault="009031C0" w:rsidP="009031C0">
      <w:r w:rsidRPr="009031C0">
        <w:t>For new customers, the main goal should be to encourage repeat purchases through targeted promotions, personalized recommendations, and second-purchase incentives. Overall, the company should use different retention strategies to retain valuable long-term customers and convert new customers into loyal buyers.</w:t>
      </w:r>
    </w:p>
    <w:p w14:paraId="592FB932" w14:textId="77777777" w:rsidR="00E07C06" w:rsidRPr="00E07C06" w:rsidRDefault="00E07C06" w:rsidP="00E07C06"/>
    <w:p w14:paraId="3F0CD6DB" w14:textId="5DF87D60" w:rsidR="00E07C06" w:rsidRPr="009031C0" w:rsidRDefault="009031C0" w:rsidP="00E07C06">
      <w:pPr>
        <w:rPr>
          <w:b/>
          <w:bCs/>
        </w:rPr>
      </w:pPr>
      <w:r w:rsidRPr="009031C0">
        <w:rPr>
          <w:b/>
          <w:bCs/>
        </w:rPr>
        <w:t>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3165"/>
        <w:gridCol w:w="2920"/>
      </w:tblGrid>
      <w:tr w:rsidR="009031C0" w:rsidRPr="009031C0" w14:paraId="0E67932E" w14:textId="77777777">
        <w:trPr>
          <w:tblHeader/>
          <w:tblCellSpacing w:w="15" w:type="dxa"/>
        </w:trPr>
        <w:tc>
          <w:tcPr>
            <w:tcW w:w="0" w:type="auto"/>
            <w:vAlign w:val="center"/>
            <w:hideMark/>
          </w:tcPr>
          <w:p w14:paraId="526C4493" w14:textId="77777777" w:rsidR="009031C0" w:rsidRPr="009031C0" w:rsidRDefault="009031C0" w:rsidP="009031C0">
            <w:pPr>
              <w:rPr>
                <w:b/>
                <w:bCs/>
              </w:rPr>
            </w:pPr>
            <w:r w:rsidRPr="009031C0">
              <w:rPr>
                <w:b/>
                <w:bCs/>
              </w:rPr>
              <w:t>Pattern</w:t>
            </w:r>
          </w:p>
        </w:tc>
        <w:tc>
          <w:tcPr>
            <w:tcW w:w="0" w:type="auto"/>
            <w:vAlign w:val="center"/>
            <w:hideMark/>
          </w:tcPr>
          <w:p w14:paraId="1E8F9372" w14:textId="77777777" w:rsidR="009031C0" w:rsidRPr="009031C0" w:rsidRDefault="009031C0" w:rsidP="009031C0">
            <w:pPr>
              <w:rPr>
                <w:b/>
                <w:bCs/>
              </w:rPr>
            </w:pPr>
            <w:r w:rsidRPr="009031C0">
              <w:rPr>
                <w:b/>
                <w:bCs/>
              </w:rPr>
              <w:t>What it may indicate</w:t>
            </w:r>
          </w:p>
        </w:tc>
        <w:tc>
          <w:tcPr>
            <w:tcW w:w="0" w:type="auto"/>
            <w:vAlign w:val="center"/>
            <w:hideMark/>
          </w:tcPr>
          <w:p w14:paraId="0518404E" w14:textId="77777777" w:rsidR="009031C0" w:rsidRPr="009031C0" w:rsidRDefault="009031C0" w:rsidP="009031C0">
            <w:pPr>
              <w:rPr>
                <w:b/>
                <w:bCs/>
              </w:rPr>
            </w:pPr>
            <w:r w:rsidRPr="009031C0">
              <w:rPr>
                <w:b/>
                <w:bCs/>
              </w:rPr>
              <w:t>Strategy</w:t>
            </w:r>
          </w:p>
        </w:tc>
      </w:tr>
      <w:tr w:rsidR="009031C0" w:rsidRPr="009031C0" w14:paraId="385EF798" w14:textId="77777777">
        <w:trPr>
          <w:tblCellSpacing w:w="15" w:type="dxa"/>
        </w:trPr>
        <w:tc>
          <w:tcPr>
            <w:tcW w:w="0" w:type="auto"/>
            <w:vAlign w:val="center"/>
            <w:hideMark/>
          </w:tcPr>
          <w:p w14:paraId="368610F2" w14:textId="77777777" w:rsidR="009031C0" w:rsidRPr="009031C0" w:rsidRDefault="009031C0" w:rsidP="009031C0">
            <w:r w:rsidRPr="009031C0">
              <w:t>High frequency + high spending</w:t>
            </w:r>
          </w:p>
        </w:tc>
        <w:tc>
          <w:tcPr>
            <w:tcW w:w="0" w:type="auto"/>
            <w:vAlign w:val="center"/>
            <w:hideMark/>
          </w:tcPr>
          <w:p w14:paraId="5044E775" w14:textId="77777777" w:rsidR="009031C0" w:rsidRPr="009031C0" w:rsidRDefault="009031C0" w:rsidP="009031C0">
            <w:r w:rsidRPr="009031C0">
              <w:t>Strong loyalty/high-value customer</w:t>
            </w:r>
          </w:p>
        </w:tc>
        <w:tc>
          <w:tcPr>
            <w:tcW w:w="0" w:type="auto"/>
            <w:vAlign w:val="center"/>
            <w:hideMark/>
          </w:tcPr>
          <w:p w14:paraId="7E7061A5" w14:textId="77777777" w:rsidR="009031C0" w:rsidRPr="009031C0" w:rsidRDefault="009031C0" w:rsidP="009031C0">
            <w:r w:rsidRPr="009031C0">
              <w:t>Loyalty rewards, exclusive offers</w:t>
            </w:r>
          </w:p>
        </w:tc>
      </w:tr>
      <w:tr w:rsidR="009031C0" w:rsidRPr="009031C0" w14:paraId="757D5352" w14:textId="77777777">
        <w:trPr>
          <w:tblCellSpacing w:w="15" w:type="dxa"/>
        </w:trPr>
        <w:tc>
          <w:tcPr>
            <w:tcW w:w="0" w:type="auto"/>
            <w:vAlign w:val="center"/>
            <w:hideMark/>
          </w:tcPr>
          <w:p w14:paraId="2E4D576A" w14:textId="77777777" w:rsidR="009031C0" w:rsidRPr="009031C0" w:rsidRDefault="009031C0" w:rsidP="009031C0">
            <w:r w:rsidRPr="009031C0">
              <w:t>High frequency + small basket</w:t>
            </w:r>
          </w:p>
        </w:tc>
        <w:tc>
          <w:tcPr>
            <w:tcW w:w="0" w:type="auto"/>
            <w:vAlign w:val="center"/>
            <w:hideMark/>
          </w:tcPr>
          <w:p w14:paraId="681F4523" w14:textId="77777777" w:rsidR="009031C0" w:rsidRPr="009031C0" w:rsidRDefault="009031C0" w:rsidP="009031C0">
            <w:r w:rsidRPr="009031C0">
              <w:t>Frequent but low-value purchases</w:t>
            </w:r>
          </w:p>
        </w:tc>
        <w:tc>
          <w:tcPr>
            <w:tcW w:w="0" w:type="auto"/>
            <w:vAlign w:val="center"/>
            <w:hideMark/>
          </w:tcPr>
          <w:p w14:paraId="12AC426F" w14:textId="77777777" w:rsidR="009031C0" w:rsidRPr="009031C0" w:rsidRDefault="009031C0" w:rsidP="009031C0">
            <w:r w:rsidRPr="009031C0">
              <w:t>Bundles, cross-selling</w:t>
            </w:r>
          </w:p>
        </w:tc>
      </w:tr>
      <w:tr w:rsidR="009031C0" w:rsidRPr="009031C0" w14:paraId="34ABE44C" w14:textId="77777777">
        <w:trPr>
          <w:tblCellSpacing w:w="15" w:type="dxa"/>
        </w:trPr>
        <w:tc>
          <w:tcPr>
            <w:tcW w:w="0" w:type="auto"/>
            <w:vAlign w:val="center"/>
            <w:hideMark/>
          </w:tcPr>
          <w:p w14:paraId="63F25710" w14:textId="77777777" w:rsidR="009031C0" w:rsidRPr="009031C0" w:rsidRDefault="009031C0" w:rsidP="009031C0">
            <w:r w:rsidRPr="009031C0">
              <w:t>Low frequency + high basket</w:t>
            </w:r>
          </w:p>
        </w:tc>
        <w:tc>
          <w:tcPr>
            <w:tcW w:w="0" w:type="auto"/>
            <w:vAlign w:val="center"/>
            <w:hideMark/>
          </w:tcPr>
          <w:p w14:paraId="6302FEC4" w14:textId="77777777" w:rsidR="009031C0" w:rsidRPr="009031C0" w:rsidRDefault="009031C0" w:rsidP="009031C0">
            <w:r w:rsidRPr="009031C0">
              <w:t>Occasional high-value customer</w:t>
            </w:r>
          </w:p>
        </w:tc>
        <w:tc>
          <w:tcPr>
            <w:tcW w:w="0" w:type="auto"/>
            <w:vAlign w:val="center"/>
            <w:hideMark/>
          </w:tcPr>
          <w:p w14:paraId="04F48C02" w14:textId="77777777" w:rsidR="009031C0" w:rsidRPr="009031C0" w:rsidRDefault="009031C0" w:rsidP="009031C0">
            <w:r w:rsidRPr="009031C0">
              <w:t>Personalized recommendations</w:t>
            </w:r>
          </w:p>
        </w:tc>
      </w:tr>
      <w:tr w:rsidR="009031C0" w:rsidRPr="009031C0" w14:paraId="1296DD01" w14:textId="77777777">
        <w:trPr>
          <w:tblCellSpacing w:w="15" w:type="dxa"/>
        </w:trPr>
        <w:tc>
          <w:tcPr>
            <w:tcW w:w="0" w:type="auto"/>
            <w:vAlign w:val="center"/>
            <w:hideMark/>
          </w:tcPr>
          <w:p w14:paraId="4161FA98" w14:textId="77777777" w:rsidR="009031C0" w:rsidRPr="009031C0" w:rsidRDefault="009031C0" w:rsidP="009031C0">
            <w:r w:rsidRPr="009031C0">
              <w:t>New customer + one purchase</w:t>
            </w:r>
          </w:p>
        </w:tc>
        <w:tc>
          <w:tcPr>
            <w:tcW w:w="0" w:type="auto"/>
            <w:vAlign w:val="center"/>
            <w:hideMark/>
          </w:tcPr>
          <w:p w14:paraId="66D781E4" w14:textId="77777777" w:rsidR="009031C0" w:rsidRPr="009031C0" w:rsidRDefault="009031C0" w:rsidP="009031C0">
            <w:r w:rsidRPr="009031C0">
              <w:t>Risk of not returning</w:t>
            </w:r>
          </w:p>
        </w:tc>
        <w:tc>
          <w:tcPr>
            <w:tcW w:w="0" w:type="auto"/>
            <w:vAlign w:val="center"/>
            <w:hideMark/>
          </w:tcPr>
          <w:p w14:paraId="749EFE83" w14:textId="77777777" w:rsidR="009031C0" w:rsidRPr="009031C0" w:rsidRDefault="009031C0" w:rsidP="009031C0">
            <w:r w:rsidRPr="009031C0">
              <w:t>Second-purchase incentive</w:t>
            </w:r>
          </w:p>
        </w:tc>
      </w:tr>
      <w:tr w:rsidR="009031C0" w:rsidRPr="009031C0" w14:paraId="347D637F" w14:textId="77777777">
        <w:trPr>
          <w:tblCellSpacing w:w="15" w:type="dxa"/>
        </w:trPr>
        <w:tc>
          <w:tcPr>
            <w:tcW w:w="0" w:type="auto"/>
            <w:vAlign w:val="center"/>
            <w:hideMark/>
          </w:tcPr>
          <w:p w14:paraId="40A93B1E" w14:textId="77777777" w:rsidR="009031C0" w:rsidRPr="009031C0" w:rsidRDefault="009031C0" w:rsidP="009031C0">
            <w:r w:rsidRPr="009031C0">
              <w:lastRenderedPageBreak/>
              <w:t>Long-term + declining frequency</w:t>
            </w:r>
          </w:p>
        </w:tc>
        <w:tc>
          <w:tcPr>
            <w:tcW w:w="0" w:type="auto"/>
            <w:vAlign w:val="center"/>
            <w:hideMark/>
          </w:tcPr>
          <w:p w14:paraId="374DB9E0" w14:textId="77777777" w:rsidR="009031C0" w:rsidRPr="009031C0" w:rsidRDefault="009031C0" w:rsidP="009031C0">
            <w:r w:rsidRPr="009031C0">
              <w:t>Possible disengagement</w:t>
            </w:r>
          </w:p>
        </w:tc>
        <w:tc>
          <w:tcPr>
            <w:tcW w:w="0" w:type="auto"/>
            <w:vAlign w:val="center"/>
            <w:hideMark/>
          </w:tcPr>
          <w:p w14:paraId="3BE0A742" w14:textId="77777777" w:rsidR="009031C0" w:rsidRPr="009031C0" w:rsidRDefault="009031C0" w:rsidP="009031C0">
            <w:r w:rsidRPr="009031C0">
              <w:t>Re-engagement campaign</w:t>
            </w:r>
          </w:p>
        </w:tc>
      </w:tr>
    </w:tbl>
    <w:p w14:paraId="6621AB7E" w14:textId="77777777" w:rsidR="00E07C06" w:rsidRDefault="00E07C06" w:rsidP="00E07C06"/>
    <w:p w14:paraId="5B2A18FF" w14:textId="2C10C795" w:rsidR="009031C0" w:rsidRPr="009031C0" w:rsidRDefault="009031C0" w:rsidP="009031C0">
      <w:pPr>
        <w:rPr>
          <w:b/>
          <w:bCs/>
        </w:rPr>
      </w:pPr>
      <w:r>
        <w:rPr>
          <w:b/>
          <w:bCs/>
        </w:rPr>
        <w:t xml:space="preserve">Q4. </w:t>
      </w:r>
      <w:r w:rsidRPr="009031C0">
        <w:rPr>
          <w:b/>
          <w:bCs/>
        </w:rPr>
        <w:t>Product Affinity Analysis: Which music genres, artists, or albums are frequently purchased together by customers? How can this information guide product recommendations and cross-selling initiatives?</w:t>
      </w:r>
    </w:p>
    <w:p w14:paraId="1070AD52" w14:textId="62EC999F" w:rsidR="009031C0" w:rsidRPr="0047413B" w:rsidRDefault="0047413B" w:rsidP="00E07C06">
      <w:r w:rsidRPr="0047413B">
        <w:t>For this question, “purchased together” means items that appear in the same invoice. This allows us to identify combinations that customers commonly buy during the same transaction.</w:t>
      </w:r>
    </w:p>
    <w:p w14:paraId="3A27B568" w14:textId="77777777" w:rsidR="0047413B" w:rsidRPr="0047413B" w:rsidRDefault="0047413B" w:rsidP="0047413B">
      <w:r w:rsidRPr="0047413B">
        <w:t>I identified pairs of genres, artists, and albums that occur together in the same customer invoice. The number of invoices containing each pair is then counted and ranked to identify the most frequently purchased combinations.</w:t>
      </w:r>
    </w:p>
    <w:p w14:paraId="2067308C" w14:textId="77777777" w:rsidR="0047413B" w:rsidRPr="0047413B" w:rsidRDefault="0047413B" w:rsidP="0047413B">
      <w:r w:rsidRPr="0047413B">
        <w:t>This can help the business understand which products have a natural connection and can therefore be recommended together.</w:t>
      </w:r>
    </w:p>
    <w:p w14:paraId="507F7824" w14:textId="4F612673" w:rsidR="00E07C06" w:rsidRPr="0047413B" w:rsidRDefault="0001448A" w:rsidP="0047413B">
      <w:pPr>
        <w:tabs>
          <w:tab w:val="left" w:pos="6040"/>
        </w:tabs>
        <w:rPr>
          <w:b/>
          <w:bCs/>
        </w:rPr>
      </w:pPr>
      <w:r w:rsidRPr="0001448A">
        <w:rPr>
          <w:b/>
          <w:bCs/>
          <w:noProof/>
        </w:rPr>
        <w:drawing>
          <wp:anchor distT="0" distB="0" distL="114300" distR="114300" simplePos="0" relativeHeight="251726848" behindDoc="0" locked="0" layoutInCell="1" allowOverlap="1" wp14:anchorId="7057E8A5" wp14:editId="786C5C8B">
            <wp:simplePos x="0" y="0"/>
            <wp:positionH relativeFrom="column">
              <wp:posOffset>63500</wp:posOffset>
            </wp:positionH>
            <wp:positionV relativeFrom="paragraph">
              <wp:posOffset>361315</wp:posOffset>
            </wp:positionV>
            <wp:extent cx="2900045" cy="4635500"/>
            <wp:effectExtent l="0" t="0" r="0" b="0"/>
            <wp:wrapTopAndBottom/>
            <wp:docPr id="47037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76681" name=""/>
                    <pic:cNvPicPr/>
                  </pic:nvPicPr>
                  <pic:blipFill>
                    <a:blip r:embed="rId72">
                      <a:extLst>
                        <a:ext uri="{28A0092B-C50C-407E-A947-70E740481C1C}">
                          <a14:useLocalDpi xmlns:a14="http://schemas.microsoft.com/office/drawing/2010/main" val="0"/>
                        </a:ext>
                      </a:extLst>
                    </a:blip>
                    <a:stretch>
                      <a:fillRect/>
                    </a:stretch>
                  </pic:blipFill>
                  <pic:spPr>
                    <a:xfrm>
                      <a:off x="0" y="0"/>
                      <a:ext cx="2900045" cy="4635500"/>
                    </a:xfrm>
                    <a:prstGeom prst="rect">
                      <a:avLst/>
                    </a:prstGeom>
                  </pic:spPr>
                </pic:pic>
              </a:graphicData>
            </a:graphic>
            <wp14:sizeRelH relativeFrom="margin">
              <wp14:pctWidth>0</wp14:pctWidth>
            </wp14:sizeRelH>
            <wp14:sizeRelV relativeFrom="margin">
              <wp14:pctHeight>0</wp14:pctHeight>
            </wp14:sizeRelV>
          </wp:anchor>
        </w:drawing>
      </w:r>
      <w:r w:rsidR="0047413B" w:rsidRPr="0047413B">
        <w:rPr>
          <w:noProof/>
        </w:rPr>
        <w:drawing>
          <wp:anchor distT="0" distB="0" distL="114300" distR="114300" simplePos="0" relativeHeight="251723776" behindDoc="0" locked="0" layoutInCell="1" allowOverlap="1" wp14:anchorId="4468D442" wp14:editId="12ED81FB">
            <wp:simplePos x="0" y="0"/>
            <wp:positionH relativeFrom="column">
              <wp:posOffset>3714750</wp:posOffset>
            </wp:positionH>
            <wp:positionV relativeFrom="paragraph">
              <wp:posOffset>269240</wp:posOffset>
            </wp:positionV>
            <wp:extent cx="2291715" cy="4581525"/>
            <wp:effectExtent l="0" t="0" r="0" b="9525"/>
            <wp:wrapTopAndBottom/>
            <wp:docPr id="130007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76167" name=""/>
                    <pic:cNvPicPr/>
                  </pic:nvPicPr>
                  <pic:blipFill>
                    <a:blip r:embed="rId73">
                      <a:extLst>
                        <a:ext uri="{28A0092B-C50C-407E-A947-70E740481C1C}">
                          <a14:useLocalDpi xmlns:a14="http://schemas.microsoft.com/office/drawing/2010/main" val="0"/>
                        </a:ext>
                      </a:extLst>
                    </a:blip>
                    <a:stretch>
                      <a:fillRect/>
                    </a:stretch>
                  </pic:blipFill>
                  <pic:spPr>
                    <a:xfrm>
                      <a:off x="0" y="0"/>
                      <a:ext cx="2291715" cy="4581525"/>
                    </a:xfrm>
                    <a:prstGeom prst="rect">
                      <a:avLst/>
                    </a:prstGeom>
                  </pic:spPr>
                </pic:pic>
              </a:graphicData>
            </a:graphic>
            <wp14:sizeRelH relativeFrom="margin">
              <wp14:pctWidth>0</wp14:pctWidth>
            </wp14:sizeRelH>
          </wp:anchor>
        </w:drawing>
      </w:r>
      <w:r w:rsidR="0047413B" w:rsidRPr="0047413B">
        <w:rPr>
          <w:b/>
          <w:bCs/>
        </w:rPr>
        <w:t xml:space="preserve">Part 1: Genres frequently purchased </w:t>
      </w:r>
      <w:r w:rsidR="00C149D8">
        <w:rPr>
          <w:b/>
          <w:bCs/>
        </w:rPr>
        <w:t>together</w:t>
      </w:r>
      <w:r w:rsidR="00C149D8">
        <w:t xml:space="preserve">                </w:t>
      </w:r>
      <w:r w:rsidR="0047413B" w:rsidRPr="0047413B">
        <w:rPr>
          <w:b/>
          <w:bCs/>
        </w:rPr>
        <w:t>Part 2</w:t>
      </w:r>
      <w:r w:rsidR="00C149D8">
        <w:rPr>
          <w:b/>
          <w:bCs/>
        </w:rPr>
        <w:t>:</w:t>
      </w:r>
      <w:r w:rsidR="0047413B" w:rsidRPr="0047413B">
        <w:rPr>
          <w:b/>
          <w:bCs/>
        </w:rPr>
        <w:t>Artists frequently purchased togeth</w:t>
      </w:r>
      <w:r>
        <w:rPr>
          <w:b/>
          <w:bCs/>
        </w:rPr>
        <w:t>er</w:t>
      </w:r>
    </w:p>
    <w:p w14:paraId="0369B2BD" w14:textId="77777777" w:rsidR="00D1633C" w:rsidRDefault="0001448A" w:rsidP="00E07C06">
      <w:r w:rsidRPr="0001448A">
        <w:t xml:space="preserve"> </w:t>
      </w:r>
    </w:p>
    <w:p w14:paraId="1213799C" w14:textId="77777777" w:rsidR="00D1633C" w:rsidRDefault="00D1633C" w:rsidP="00E07C06"/>
    <w:p w14:paraId="68A3D4EB" w14:textId="746136D1" w:rsidR="00E07C06" w:rsidRPr="00E07C06" w:rsidRDefault="00D1633C" w:rsidP="00E07C06">
      <w:r w:rsidRPr="00C149D8">
        <w:rPr>
          <w:noProof/>
        </w:rPr>
        <w:lastRenderedPageBreak/>
        <w:drawing>
          <wp:anchor distT="0" distB="0" distL="114300" distR="114300" simplePos="0" relativeHeight="251735040" behindDoc="0" locked="0" layoutInCell="1" allowOverlap="1" wp14:anchorId="0EFA6506" wp14:editId="5080F752">
            <wp:simplePos x="0" y="0"/>
            <wp:positionH relativeFrom="margin">
              <wp:align>right</wp:align>
            </wp:positionH>
            <wp:positionV relativeFrom="paragraph">
              <wp:posOffset>311150</wp:posOffset>
            </wp:positionV>
            <wp:extent cx="2442210" cy="1695450"/>
            <wp:effectExtent l="0" t="0" r="0" b="0"/>
            <wp:wrapTopAndBottom/>
            <wp:docPr id="134899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77824" name=""/>
                    <pic:cNvPicPr/>
                  </pic:nvPicPr>
                  <pic:blipFill>
                    <a:blip r:embed="rId74">
                      <a:extLst>
                        <a:ext uri="{28A0092B-C50C-407E-A947-70E740481C1C}">
                          <a14:useLocalDpi xmlns:a14="http://schemas.microsoft.com/office/drawing/2010/main" val="0"/>
                        </a:ext>
                      </a:extLst>
                    </a:blip>
                    <a:stretch>
                      <a:fillRect/>
                    </a:stretch>
                  </pic:blipFill>
                  <pic:spPr>
                    <a:xfrm>
                      <a:off x="0" y="0"/>
                      <a:ext cx="2442210" cy="1695450"/>
                    </a:xfrm>
                    <a:prstGeom prst="rect">
                      <a:avLst/>
                    </a:prstGeom>
                  </pic:spPr>
                </pic:pic>
              </a:graphicData>
            </a:graphic>
            <wp14:sizeRelH relativeFrom="margin">
              <wp14:pctWidth>0</wp14:pctWidth>
            </wp14:sizeRelH>
            <wp14:sizeRelV relativeFrom="margin">
              <wp14:pctHeight>0</wp14:pctHeight>
            </wp14:sizeRelV>
          </wp:anchor>
        </w:drawing>
      </w:r>
      <w:r w:rsidR="00C149D8">
        <w:t>Output</w:t>
      </w:r>
      <w:r w:rsidR="00C149D8" w:rsidRPr="00C149D8">
        <w:rPr>
          <w:noProof/>
        </w:rPr>
        <w:t xml:space="preserve"> </w:t>
      </w:r>
      <w:r w:rsidRPr="0001448A">
        <w:rPr>
          <w:noProof/>
        </w:rPr>
        <w:drawing>
          <wp:anchor distT="0" distB="0" distL="114300" distR="114300" simplePos="0" relativeHeight="251732992" behindDoc="0" locked="0" layoutInCell="1" allowOverlap="1" wp14:anchorId="4B098537" wp14:editId="4DB3D389">
            <wp:simplePos x="0" y="0"/>
            <wp:positionH relativeFrom="margin">
              <wp:posOffset>0</wp:posOffset>
            </wp:positionH>
            <wp:positionV relativeFrom="paragraph">
              <wp:posOffset>285750</wp:posOffset>
            </wp:positionV>
            <wp:extent cx="2670175" cy="1826895"/>
            <wp:effectExtent l="0" t="0" r="0" b="1905"/>
            <wp:wrapTopAndBottom/>
            <wp:docPr id="177958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81672" name=""/>
                    <pic:cNvPicPr/>
                  </pic:nvPicPr>
                  <pic:blipFill>
                    <a:blip r:embed="rId75">
                      <a:extLst>
                        <a:ext uri="{28A0092B-C50C-407E-A947-70E740481C1C}">
                          <a14:useLocalDpi xmlns:a14="http://schemas.microsoft.com/office/drawing/2010/main" val="0"/>
                        </a:ext>
                      </a:extLst>
                    </a:blip>
                    <a:stretch>
                      <a:fillRect/>
                    </a:stretch>
                  </pic:blipFill>
                  <pic:spPr>
                    <a:xfrm>
                      <a:off x="0" y="0"/>
                      <a:ext cx="2670175" cy="1826895"/>
                    </a:xfrm>
                    <a:prstGeom prst="rect">
                      <a:avLst/>
                    </a:prstGeom>
                  </pic:spPr>
                </pic:pic>
              </a:graphicData>
            </a:graphic>
            <wp14:sizeRelH relativeFrom="margin">
              <wp14:pctWidth>0</wp14:pctWidth>
            </wp14:sizeRelH>
            <wp14:sizeRelV relativeFrom="margin">
              <wp14:pctHeight>0</wp14:pctHeight>
            </wp14:sizeRelV>
          </wp:anchor>
        </w:drawing>
      </w:r>
    </w:p>
    <w:p w14:paraId="76B90E9C" w14:textId="77777777" w:rsidR="00D1633C" w:rsidRDefault="00D1633C" w:rsidP="00E07C06">
      <w:pPr>
        <w:rPr>
          <w:b/>
          <w:bCs/>
        </w:rPr>
      </w:pPr>
    </w:p>
    <w:p w14:paraId="319B27D5" w14:textId="7D57BD9C" w:rsidR="00E07C06" w:rsidRPr="00597984" w:rsidRDefault="00597984" w:rsidP="00E07C06">
      <w:pPr>
        <w:rPr>
          <w:b/>
          <w:bCs/>
        </w:rPr>
      </w:pPr>
      <w:r w:rsidRPr="00597984">
        <w:rPr>
          <w:b/>
          <w:bCs/>
        </w:rPr>
        <w:t>Part 3  Albums frequently purchased together</w:t>
      </w:r>
    </w:p>
    <w:p w14:paraId="345F069B" w14:textId="21C7EB3C" w:rsidR="00E07C06" w:rsidRPr="00E07C06" w:rsidRDefault="00597984" w:rsidP="00E07C06">
      <w:r w:rsidRPr="00597984">
        <w:t>perform</w:t>
      </w:r>
      <w:r>
        <w:t>ed</w:t>
      </w:r>
      <w:r w:rsidRPr="00597984">
        <w:t xml:space="preserve"> the same analysis for albums:</w:t>
      </w:r>
    </w:p>
    <w:p w14:paraId="1285B99A" w14:textId="2FF479C3" w:rsidR="00E07C06" w:rsidRPr="00E07C06" w:rsidRDefault="00597984" w:rsidP="00E07C06">
      <w:r w:rsidRPr="00597984">
        <w:rPr>
          <w:noProof/>
        </w:rPr>
        <w:drawing>
          <wp:inline distT="0" distB="0" distL="0" distR="0" wp14:anchorId="50EFF639" wp14:editId="158C82AF">
            <wp:extent cx="1990982" cy="3511090"/>
            <wp:effectExtent l="0" t="0" r="9525" b="0"/>
            <wp:docPr id="134574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48644" name=""/>
                    <pic:cNvPicPr/>
                  </pic:nvPicPr>
                  <pic:blipFill>
                    <a:blip r:embed="rId76"/>
                    <a:stretch>
                      <a:fillRect/>
                    </a:stretch>
                  </pic:blipFill>
                  <pic:spPr>
                    <a:xfrm>
                      <a:off x="0" y="0"/>
                      <a:ext cx="2010498" cy="3545506"/>
                    </a:xfrm>
                    <a:prstGeom prst="rect">
                      <a:avLst/>
                    </a:prstGeom>
                  </pic:spPr>
                </pic:pic>
              </a:graphicData>
            </a:graphic>
          </wp:inline>
        </w:drawing>
      </w:r>
    </w:p>
    <w:p w14:paraId="10E09C6E" w14:textId="44BA2B72" w:rsidR="00E07C06" w:rsidRDefault="00597984" w:rsidP="00E07C06">
      <w:r>
        <w:t>Output</w:t>
      </w:r>
    </w:p>
    <w:p w14:paraId="60E2C1BC" w14:textId="3EE5D925" w:rsidR="00597984" w:rsidRPr="00E07C06" w:rsidRDefault="00597984" w:rsidP="00E07C06">
      <w:r w:rsidRPr="00597984">
        <w:rPr>
          <w:noProof/>
        </w:rPr>
        <w:drawing>
          <wp:inline distT="0" distB="0" distL="0" distR="0" wp14:anchorId="12C843F3" wp14:editId="221F380D">
            <wp:extent cx="5731510" cy="1648460"/>
            <wp:effectExtent l="0" t="0" r="2540" b="8890"/>
            <wp:docPr id="204504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45827" name=""/>
                    <pic:cNvPicPr/>
                  </pic:nvPicPr>
                  <pic:blipFill>
                    <a:blip r:embed="rId77"/>
                    <a:stretch>
                      <a:fillRect/>
                    </a:stretch>
                  </pic:blipFill>
                  <pic:spPr>
                    <a:xfrm>
                      <a:off x="0" y="0"/>
                      <a:ext cx="5731510" cy="1648460"/>
                    </a:xfrm>
                    <a:prstGeom prst="rect">
                      <a:avLst/>
                    </a:prstGeom>
                  </pic:spPr>
                </pic:pic>
              </a:graphicData>
            </a:graphic>
          </wp:inline>
        </w:drawing>
      </w:r>
    </w:p>
    <w:p w14:paraId="4085F161" w14:textId="5E74A96E" w:rsidR="00E07C06" w:rsidRPr="00E07C06" w:rsidRDefault="00E07C06" w:rsidP="00E07C06"/>
    <w:p w14:paraId="5DC69837" w14:textId="24287F16" w:rsidR="00E07C06" w:rsidRPr="001361DF" w:rsidRDefault="001361DF" w:rsidP="00E07C06">
      <w:pPr>
        <w:rPr>
          <w:b/>
          <w:bCs/>
          <w:sz w:val="24"/>
          <w:szCs w:val="24"/>
        </w:rPr>
      </w:pPr>
      <w:r w:rsidRPr="001361DF">
        <w:rPr>
          <w:b/>
          <w:bCs/>
          <w:sz w:val="24"/>
          <w:szCs w:val="24"/>
        </w:rPr>
        <w:lastRenderedPageBreak/>
        <w:t>Insights</w:t>
      </w:r>
    </w:p>
    <w:p w14:paraId="5BB96A71" w14:textId="77777777" w:rsidR="001361DF" w:rsidRDefault="001361DF">
      <w:pPr>
        <w:pStyle w:val="ListParagraph"/>
        <w:numPr>
          <w:ilvl w:val="0"/>
          <w:numId w:val="22"/>
        </w:numPr>
      </w:pPr>
      <w:r w:rsidRPr="001361DF">
        <w:t xml:space="preserve">The product affinity analysis shows strong relationships between several genres, artists, and albums. The strongest genre combination is Rock and Metal, which appeared together in 268 invoices and had a support of 43.65%. </w:t>
      </w:r>
    </w:p>
    <w:p w14:paraId="6204D647" w14:textId="77777777" w:rsidR="001361DF" w:rsidRDefault="001361DF">
      <w:pPr>
        <w:pStyle w:val="ListParagraph"/>
        <w:numPr>
          <w:ilvl w:val="0"/>
          <w:numId w:val="22"/>
        </w:numPr>
      </w:pPr>
      <w:r w:rsidRPr="001361DF">
        <w:t>Other notable genre associations include Rock with Alternative &amp; Punk, Latin, and R&amp;B/Soul.</w:t>
      </w:r>
    </w:p>
    <w:p w14:paraId="245E20FC" w14:textId="09F0A00B" w:rsidR="001361DF" w:rsidRDefault="001361DF">
      <w:pPr>
        <w:pStyle w:val="ListParagraph"/>
        <w:numPr>
          <w:ilvl w:val="0"/>
          <w:numId w:val="22"/>
        </w:numPr>
      </w:pPr>
      <w:r w:rsidRPr="001361DF">
        <w:t xml:space="preserve">At the artist level, Led Zeppelin and Green Day were the most frequently purchased pair, appearing together in 19 invoices, followed by Green Day and Foo Fighters with 18 invoices. </w:t>
      </w:r>
    </w:p>
    <w:p w14:paraId="3C47E73C" w14:textId="6E9D51F5" w:rsidR="00E07C06" w:rsidRPr="00E07C06" w:rsidRDefault="001361DF">
      <w:pPr>
        <w:pStyle w:val="ListParagraph"/>
        <w:numPr>
          <w:ilvl w:val="0"/>
          <w:numId w:val="22"/>
        </w:numPr>
      </w:pPr>
      <w:r w:rsidRPr="001361DF">
        <w:t>At the album level, Are You Experienced? and Mezmerize formed the strongest pair, appearing together in 14 invoices</w:t>
      </w:r>
    </w:p>
    <w:p w14:paraId="16089FC0" w14:textId="77777777" w:rsidR="0001448A" w:rsidRDefault="0001448A" w:rsidP="00E07C06">
      <w:pPr>
        <w:rPr>
          <w:b/>
          <w:bCs/>
        </w:rPr>
      </w:pPr>
    </w:p>
    <w:p w14:paraId="72A77CC4" w14:textId="3DA8F696" w:rsidR="00E07C06" w:rsidRDefault="0001448A" w:rsidP="00E07C06">
      <w:pPr>
        <w:rPr>
          <w:b/>
          <w:bCs/>
        </w:rPr>
      </w:pPr>
      <w:r w:rsidRPr="0001448A">
        <w:rPr>
          <w:b/>
          <w:bCs/>
        </w:rPr>
        <w:t>Recommendation</w:t>
      </w:r>
    </w:p>
    <w:p w14:paraId="73D18000" w14:textId="77777777" w:rsidR="0001448A" w:rsidRDefault="0001448A" w:rsidP="0001448A">
      <w:r w:rsidRPr="0001448A">
        <w:t xml:space="preserve">These patterns can be used to improve product recommendations and cross-selling. Customers purchasing Rock products can be recommended Metal products, while customers purchasing specific artists or albums can be shown their frequently associated products. Strong album combinations can also be promoted as bundles with discounts. </w:t>
      </w:r>
    </w:p>
    <w:p w14:paraId="6B2B04E7" w14:textId="1CDA0A80" w:rsidR="0001448A" w:rsidRDefault="0001448A" w:rsidP="0001448A">
      <w:r w:rsidRPr="0001448A">
        <w:t>Using these purchasing relationships allows the company to provide personalized recommendations based on actual customer behavior, potentially increasing cross-selling opportunities and average basket size.</w:t>
      </w:r>
    </w:p>
    <w:p w14:paraId="78B6D208" w14:textId="77777777" w:rsidR="0001448A" w:rsidRDefault="0001448A" w:rsidP="0001448A"/>
    <w:p w14:paraId="304AB8A5" w14:textId="40E1C113" w:rsidR="0001448A" w:rsidRPr="0001448A" w:rsidRDefault="0001448A" w:rsidP="0001448A">
      <w:pPr>
        <w:rPr>
          <w:b/>
          <w:bCs/>
        </w:rPr>
      </w:pPr>
      <w:r>
        <w:rPr>
          <w:b/>
          <w:bCs/>
        </w:rPr>
        <w:t xml:space="preserve">Q5. </w:t>
      </w:r>
      <w:r w:rsidRPr="0001448A">
        <w:rPr>
          <w:b/>
          <w:bCs/>
        </w:rPr>
        <w:t>Regional Market Analysis: Do customer purchasing behaviors and churn rates vary across different geographic regions or store locations? How might these correlate with local demographic or economic factors?</w:t>
      </w:r>
    </w:p>
    <w:p w14:paraId="79836298" w14:textId="77777777" w:rsidR="00AF54A5" w:rsidRDefault="00AF54A5">
      <w:pPr>
        <w:pStyle w:val="ListParagraph"/>
        <w:numPr>
          <w:ilvl w:val="0"/>
          <w:numId w:val="23"/>
        </w:numPr>
      </w:pPr>
      <w:r w:rsidRPr="00AF54A5">
        <w:t xml:space="preserve">Regional Market Analysis helps identify differences in customer purchasing behavior and customer retention across geographic regions. </w:t>
      </w:r>
    </w:p>
    <w:p w14:paraId="428196F1" w14:textId="79F9A6DD" w:rsidR="00AF54A5" w:rsidRPr="00AF54A5" w:rsidRDefault="00AF54A5">
      <w:pPr>
        <w:pStyle w:val="ListParagraph"/>
        <w:numPr>
          <w:ilvl w:val="0"/>
          <w:numId w:val="23"/>
        </w:numPr>
      </w:pPr>
      <w:r w:rsidRPr="00AF54A5">
        <w:t>By comparing customers, invoices, revenue, and inactive customers by country, the company can identify strong and weak markets and develop region-specific strategies.</w:t>
      </w:r>
    </w:p>
    <w:p w14:paraId="00887BFD" w14:textId="77777777" w:rsidR="00AF54A5" w:rsidRDefault="00AF54A5">
      <w:pPr>
        <w:pStyle w:val="ListParagraph"/>
        <w:numPr>
          <w:ilvl w:val="0"/>
          <w:numId w:val="23"/>
        </w:numPr>
      </w:pPr>
      <w:r w:rsidRPr="00AF54A5">
        <w:t>In the Chinook database, billing country can be used as the geographic region. Store-location analysis is not applicable because the database does not contain physical store information.</w:t>
      </w:r>
    </w:p>
    <w:p w14:paraId="4E1AEAB7" w14:textId="77777777" w:rsidR="00AF54A5" w:rsidRPr="00AF54A5" w:rsidRDefault="00AF54A5" w:rsidP="00AF54A5">
      <w:pPr>
        <w:pStyle w:val="ListParagraph"/>
      </w:pPr>
    </w:p>
    <w:p w14:paraId="11583161" w14:textId="63792573" w:rsidR="004D5262" w:rsidRPr="004D5262" w:rsidRDefault="004D5262" w:rsidP="004D5262">
      <w:pPr>
        <w:pStyle w:val="ListParagraph"/>
      </w:pPr>
      <w:r w:rsidRPr="004D5262">
        <w:t xml:space="preserve"> Objective Q3: </w:t>
      </w:r>
      <w:r w:rsidRPr="007C2B09">
        <w:t>What is the customer demographic breakdown (age, gender, location) of Chinook's customer base?</w:t>
      </w:r>
      <w:r w:rsidRPr="004D5262">
        <w:br/>
        <w:t xml:space="preserve">→ Provides the location and demographic information needed for regional comparison. </w:t>
      </w:r>
    </w:p>
    <w:p w14:paraId="7F6B0E35" w14:textId="7EA14447" w:rsidR="004D5262" w:rsidRPr="004D5262" w:rsidRDefault="004D5262" w:rsidP="004D5262">
      <w:pPr>
        <w:pStyle w:val="ListParagraph"/>
      </w:pPr>
      <w:r w:rsidRPr="004D5262">
        <w:t xml:space="preserve">Objective Q4: </w:t>
      </w:r>
      <w:r w:rsidRPr="007C2B09">
        <w:t>Calculate the total revenue and number of invoices for each country, state, and city.</w:t>
      </w:r>
      <w:r w:rsidRPr="004D5262">
        <w:br/>
        <w:t xml:space="preserve">→ Provides the regional purchasing behavior through revenue and invoice activity. </w:t>
      </w:r>
    </w:p>
    <w:p w14:paraId="5593C476" w14:textId="560CD682" w:rsidR="00AF54A5" w:rsidRDefault="004D5262" w:rsidP="004D5262">
      <w:pPr>
        <w:pStyle w:val="ListParagraph"/>
      </w:pPr>
      <w:r w:rsidRPr="004D5262">
        <w:t xml:space="preserve">Objective Q8: </w:t>
      </w:r>
      <w:r w:rsidRPr="007C2B09">
        <w:t>What is the customer churn rate?</w:t>
      </w:r>
      <w:r w:rsidRPr="004D5262">
        <w:br/>
        <w:t>→ Provides the customer churn analysis, which can be extended to compare retention across regions</w:t>
      </w:r>
      <w:r w:rsidR="00AF54A5" w:rsidRPr="004D5262">
        <w:t>All three objectives</w:t>
      </w:r>
    </w:p>
    <w:p w14:paraId="637B9B84" w14:textId="77777777" w:rsidR="007C2B09" w:rsidRDefault="007C2B09" w:rsidP="004D5262">
      <w:pPr>
        <w:pStyle w:val="ListParagraph"/>
      </w:pPr>
    </w:p>
    <w:p w14:paraId="51646209" w14:textId="77777777" w:rsidR="007C2B09" w:rsidRDefault="007C2B09" w:rsidP="004D5262">
      <w:pPr>
        <w:pStyle w:val="ListParagraph"/>
      </w:pPr>
    </w:p>
    <w:p w14:paraId="300A1969" w14:textId="77777777" w:rsidR="007C2B09" w:rsidRDefault="007C2B09" w:rsidP="004D5262">
      <w:pPr>
        <w:pStyle w:val="ListParagraph"/>
      </w:pPr>
    </w:p>
    <w:p w14:paraId="0385F4B6" w14:textId="77777777" w:rsidR="007C2B09" w:rsidRDefault="007C2B09" w:rsidP="004D5262">
      <w:pPr>
        <w:pStyle w:val="ListParagraph"/>
      </w:pPr>
    </w:p>
    <w:p w14:paraId="19F3044B" w14:textId="77777777" w:rsidR="007C2B09" w:rsidRDefault="007C2B09" w:rsidP="004D5262">
      <w:pPr>
        <w:pStyle w:val="ListParagraph"/>
      </w:pPr>
    </w:p>
    <w:p w14:paraId="30A2FAE6" w14:textId="63E52FDF" w:rsidR="00713AC5" w:rsidRDefault="007C2B09" w:rsidP="00713AC5">
      <w:r w:rsidRPr="007C2B09">
        <w:rPr>
          <w:noProof/>
        </w:rPr>
        <w:lastRenderedPageBreak/>
        <w:drawing>
          <wp:anchor distT="0" distB="0" distL="114300" distR="114300" simplePos="0" relativeHeight="251736064" behindDoc="0" locked="0" layoutInCell="1" allowOverlap="1" wp14:anchorId="3DDC9C53" wp14:editId="0D3D65FC">
            <wp:simplePos x="0" y="0"/>
            <wp:positionH relativeFrom="margin">
              <wp:posOffset>63500</wp:posOffset>
            </wp:positionH>
            <wp:positionV relativeFrom="paragraph">
              <wp:posOffset>3556635</wp:posOffset>
            </wp:positionV>
            <wp:extent cx="5384165" cy="1046480"/>
            <wp:effectExtent l="0" t="0" r="6985" b="1270"/>
            <wp:wrapTopAndBottom/>
            <wp:docPr id="117111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6280" name=""/>
                    <pic:cNvPicPr/>
                  </pic:nvPicPr>
                  <pic:blipFill>
                    <a:blip r:embed="rId78">
                      <a:extLst>
                        <a:ext uri="{28A0092B-C50C-407E-A947-70E740481C1C}">
                          <a14:useLocalDpi xmlns:a14="http://schemas.microsoft.com/office/drawing/2010/main" val="0"/>
                        </a:ext>
                      </a:extLst>
                    </a:blip>
                    <a:stretch>
                      <a:fillRect/>
                    </a:stretch>
                  </pic:blipFill>
                  <pic:spPr>
                    <a:xfrm>
                      <a:off x="0" y="0"/>
                      <a:ext cx="5384165" cy="1046480"/>
                    </a:xfrm>
                    <a:prstGeom prst="rect">
                      <a:avLst/>
                    </a:prstGeom>
                  </pic:spPr>
                </pic:pic>
              </a:graphicData>
            </a:graphic>
            <wp14:sizeRelH relativeFrom="margin">
              <wp14:pctWidth>0</wp14:pctWidth>
            </wp14:sizeRelH>
            <wp14:sizeRelV relativeFrom="margin">
              <wp14:pctHeight>0</wp14:pctHeight>
            </wp14:sizeRelV>
          </wp:anchor>
        </w:drawing>
      </w:r>
      <w:r w:rsidRPr="007C2B09">
        <w:rPr>
          <w:noProof/>
        </w:rPr>
        <w:drawing>
          <wp:anchor distT="0" distB="0" distL="114300" distR="114300" simplePos="0" relativeHeight="251737088" behindDoc="0" locked="0" layoutInCell="1" allowOverlap="1" wp14:anchorId="3C2E63ED" wp14:editId="5B88F0DB">
            <wp:simplePos x="0" y="0"/>
            <wp:positionH relativeFrom="column">
              <wp:posOffset>69850</wp:posOffset>
            </wp:positionH>
            <wp:positionV relativeFrom="paragraph">
              <wp:posOffset>82550</wp:posOffset>
            </wp:positionV>
            <wp:extent cx="4528185" cy="3473450"/>
            <wp:effectExtent l="0" t="0" r="5715" b="0"/>
            <wp:wrapTopAndBottom/>
            <wp:docPr id="77900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2941" name=""/>
                    <pic:cNvPicPr/>
                  </pic:nvPicPr>
                  <pic:blipFill>
                    <a:blip r:embed="rId79">
                      <a:extLst>
                        <a:ext uri="{28A0092B-C50C-407E-A947-70E740481C1C}">
                          <a14:useLocalDpi xmlns:a14="http://schemas.microsoft.com/office/drawing/2010/main" val="0"/>
                        </a:ext>
                      </a:extLst>
                    </a:blip>
                    <a:stretch>
                      <a:fillRect/>
                    </a:stretch>
                  </pic:blipFill>
                  <pic:spPr>
                    <a:xfrm>
                      <a:off x="0" y="0"/>
                      <a:ext cx="4528185" cy="3473450"/>
                    </a:xfrm>
                    <a:prstGeom prst="rect">
                      <a:avLst/>
                    </a:prstGeom>
                  </pic:spPr>
                </pic:pic>
              </a:graphicData>
            </a:graphic>
          </wp:anchor>
        </w:drawing>
      </w:r>
    </w:p>
    <w:p w14:paraId="23A1E36E" w14:textId="6A6A6004" w:rsidR="00713AC5" w:rsidRPr="00713AC5" w:rsidRDefault="00713AC5" w:rsidP="00713AC5">
      <w:r w:rsidRPr="007C2B09">
        <w:rPr>
          <w:noProof/>
        </w:rPr>
        <w:drawing>
          <wp:anchor distT="0" distB="0" distL="114300" distR="114300" simplePos="0" relativeHeight="251740160" behindDoc="0" locked="0" layoutInCell="1" allowOverlap="1" wp14:anchorId="32386A22" wp14:editId="484CA04B">
            <wp:simplePos x="0" y="0"/>
            <wp:positionH relativeFrom="margin">
              <wp:posOffset>-71120</wp:posOffset>
            </wp:positionH>
            <wp:positionV relativeFrom="paragraph">
              <wp:posOffset>452120</wp:posOffset>
            </wp:positionV>
            <wp:extent cx="5996940" cy="2692400"/>
            <wp:effectExtent l="0" t="0" r="3810" b="0"/>
            <wp:wrapTopAndBottom/>
            <wp:docPr id="15101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392" name=""/>
                    <pic:cNvPicPr/>
                  </pic:nvPicPr>
                  <pic:blipFill>
                    <a:blip r:embed="rId80">
                      <a:extLst>
                        <a:ext uri="{28A0092B-C50C-407E-A947-70E740481C1C}">
                          <a14:useLocalDpi xmlns:a14="http://schemas.microsoft.com/office/drawing/2010/main" val="0"/>
                        </a:ext>
                      </a:extLst>
                    </a:blip>
                    <a:stretch>
                      <a:fillRect/>
                    </a:stretch>
                  </pic:blipFill>
                  <pic:spPr>
                    <a:xfrm>
                      <a:off x="0" y="0"/>
                      <a:ext cx="5996940" cy="2692400"/>
                    </a:xfrm>
                    <a:prstGeom prst="rect">
                      <a:avLst/>
                    </a:prstGeom>
                  </pic:spPr>
                </pic:pic>
              </a:graphicData>
            </a:graphic>
            <wp14:sizeRelH relativeFrom="margin">
              <wp14:pctWidth>0</wp14:pctWidth>
            </wp14:sizeRelH>
            <wp14:sizeRelV relativeFrom="margin">
              <wp14:pctHeight>0</wp14:pctHeight>
            </wp14:sizeRelV>
          </wp:anchor>
        </w:drawing>
      </w:r>
      <w:r>
        <w:t>Output</w:t>
      </w:r>
    </w:p>
    <w:p w14:paraId="6A94B12B" w14:textId="236D154A" w:rsidR="007C2B09" w:rsidRDefault="00713AC5" w:rsidP="007C2B09">
      <w:r>
        <w:rPr>
          <w:noProof/>
        </w:rPr>
        <w:lastRenderedPageBreak/>
        <w:drawing>
          <wp:inline distT="0" distB="0" distL="0" distR="0" wp14:anchorId="4DC680FB" wp14:editId="01E6AA09">
            <wp:extent cx="4572000" cy="2743200"/>
            <wp:effectExtent l="0" t="0" r="0" b="0"/>
            <wp:docPr id="1261646765" name="Chart 1">
              <a:extLst xmlns:a="http://schemas.openxmlformats.org/drawingml/2006/main">
                <a:ext uri="{FF2B5EF4-FFF2-40B4-BE49-F238E27FC236}">
                  <a16:creationId xmlns:a16="http://schemas.microsoft.com/office/drawing/2014/main" id="{1434AD64-0378-5E74-D45A-A2692ABD4F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483CF239" w14:textId="4828E5FC" w:rsidR="00713AC5" w:rsidRPr="00713AC5" w:rsidRDefault="00713AC5" w:rsidP="00713AC5">
      <w:pPr>
        <w:rPr>
          <w:b/>
          <w:bCs/>
          <w:sz w:val="24"/>
          <w:szCs w:val="24"/>
        </w:rPr>
      </w:pPr>
      <w:r w:rsidRPr="00713AC5">
        <w:rPr>
          <w:b/>
          <w:bCs/>
          <w:sz w:val="24"/>
          <w:szCs w:val="24"/>
        </w:rPr>
        <w:t>Insights</w:t>
      </w:r>
    </w:p>
    <w:p w14:paraId="5CAFEE62" w14:textId="77777777" w:rsidR="00713AC5" w:rsidRDefault="00713AC5" w:rsidP="00713AC5">
      <w:r w:rsidRPr="00713AC5">
        <w:t xml:space="preserve">The regional analysis indicates that customer purchasing behavior and churn rates vary across geographic markets. </w:t>
      </w:r>
    </w:p>
    <w:p w14:paraId="469CB497" w14:textId="77777777" w:rsidR="00713AC5" w:rsidRDefault="00713AC5" w:rsidP="00713AC5">
      <w:r w:rsidRPr="00713AC5">
        <w:t>Germany and Brazil show particularly high churn rates of 75% and 60%, respectively, despite having relatively high average customer spending and purchase frequency.</w:t>
      </w:r>
    </w:p>
    <w:p w14:paraId="34F67242" w14:textId="64590835" w:rsidR="00713AC5" w:rsidRDefault="00713AC5" w:rsidP="00713AC5">
      <w:r w:rsidRPr="00713AC5">
        <w:t xml:space="preserve"> This suggests that high-value customers are not necessarily highly retained. The USA has the largest customer base in the dataset and a comparatively lower churn rate of approximately 23.08%, making customer retention in this market strategically important.</w:t>
      </w:r>
    </w:p>
    <w:p w14:paraId="7379AC89" w14:textId="7B4D89DE" w:rsidR="00713AC5" w:rsidRDefault="00713AC5" w:rsidP="00713AC5">
      <w:pPr>
        <w:rPr>
          <w:b/>
          <w:bCs/>
        </w:rPr>
      </w:pPr>
      <w:r w:rsidRPr="00713AC5">
        <w:rPr>
          <w:b/>
          <w:bCs/>
        </w:rPr>
        <w:t>Recommendation</w:t>
      </w:r>
    </w:p>
    <w:p w14:paraId="4749D598" w14:textId="77777777" w:rsidR="00713AC5" w:rsidRDefault="00713AC5" w:rsidP="00713AC5">
      <w:r w:rsidRPr="00713AC5">
        <w:t xml:space="preserve">Based on these patterns, the company should prioritize retention campaigns in high-value markets with high churn, using loyalty programs, personalized recommendations, re-engagement campaigns, and targeted offers. </w:t>
      </w:r>
    </w:p>
    <w:p w14:paraId="29DBBBAB" w14:textId="77777777" w:rsidR="00713AC5" w:rsidRDefault="00713AC5" w:rsidP="00713AC5">
      <w:r w:rsidRPr="00713AC5">
        <w:t xml:space="preserve">Regional customer segmentation should be used so that marketing strategies can be adapted to local purchasing behavior. </w:t>
      </w:r>
    </w:p>
    <w:p w14:paraId="49437C36" w14:textId="77777777" w:rsidR="00713AC5" w:rsidRDefault="00713AC5" w:rsidP="00713AC5">
      <w:r w:rsidRPr="00713AC5">
        <w:t xml:space="preserve">However, countries with very small customer populations should be interpreted cautiously because their churn percentages can be statistically misleading. </w:t>
      </w:r>
    </w:p>
    <w:p w14:paraId="1CA9D280" w14:textId="6DBB65F6" w:rsidR="00713AC5" w:rsidRDefault="00713AC5" w:rsidP="00713AC5">
      <w:r w:rsidRPr="00713AC5">
        <w:t>Finally, demographic and economic factors cannot be directly correlated with the results using the current Chinook dataset because such variables are not available. External demographic and economic data would be required to investigate these relationships.</w:t>
      </w:r>
    </w:p>
    <w:p w14:paraId="6BB1B008" w14:textId="77777777" w:rsidR="00713AC5" w:rsidRDefault="00713AC5" w:rsidP="00713AC5"/>
    <w:p w14:paraId="6ECF78FE" w14:textId="77777777" w:rsidR="001032B1" w:rsidRDefault="001032B1" w:rsidP="00713AC5">
      <w:pPr>
        <w:spacing w:after="240" w:line="240" w:lineRule="auto"/>
        <w:textAlignment w:val="baseline"/>
        <w:rPr>
          <w:b/>
          <w:bCs/>
        </w:rPr>
      </w:pPr>
    </w:p>
    <w:p w14:paraId="434FFBAC" w14:textId="77777777" w:rsidR="001032B1" w:rsidRDefault="001032B1" w:rsidP="00713AC5">
      <w:pPr>
        <w:spacing w:after="240" w:line="240" w:lineRule="auto"/>
        <w:textAlignment w:val="baseline"/>
        <w:rPr>
          <w:b/>
          <w:bCs/>
        </w:rPr>
      </w:pPr>
    </w:p>
    <w:p w14:paraId="618337B9" w14:textId="77777777" w:rsidR="001032B1" w:rsidRDefault="001032B1" w:rsidP="00713AC5">
      <w:pPr>
        <w:spacing w:after="240" w:line="240" w:lineRule="auto"/>
        <w:textAlignment w:val="baseline"/>
        <w:rPr>
          <w:b/>
          <w:bCs/>
        </w:rPr>
      </w:pPr>
    </w:p>
    <w:p w14:paraId="0DECD590" w14:textId="6E76E02E" w:rsidR="00713AC5" w:rsidRDefault="00713AC5" w:rsidP="00713AC5">
      <w:pPr>
        <w:spacing w:after="240" w:line="240" w:lineRule="auto"/>
        <w:textAlignment w:val="baseline"/>
        <w:rPr>
          <w:b/>
          <w:bCs/>
        </w:rPr>
      </w:pPr>
      <w:r w:rsidRPr="00713AC5">
        <w:rPr>
          <w:b/>
          <w:bCs/>
        </w:rPr>
        <w:lastRenderedPageBreak/>
        <w:t>Q6.  Customer Risk Profiling: Based on customer profiles (age, gender, location, purchase history), which customer segments are more likely to churn or pose a higher risk of reduced spending? What factors contribute to this risk?</w:t>
      </w:r>
    </w:p>
    <w:p w14:paraId="444684F7" w14:textId="5CB37345" w:rsidR="001032B1" w:rsidRPr="001032B1" w:rsidRDefault="001032B1" w:rsidP="001032B1">
      <w:pPr>
        <w:spacing w:after="240" w:line="240" w:lineRule="auto"/>
        <w:textAlignment w:val="baseline"/>
      </w:pPr>
      <w:r w:rsidRPr="001032B1">
        <w:t xml:space="preserve">The standard Chinook database does not contain age or gender fields in the Customer table. Therefore, </w:t>
      </w:r>
      <w:r>
        <w:t>I</w:t>
      </w:r>
      <w:r w:rsidRPr="001032B1">
        <w:t xml:space="preserve"> </w:t>
      </w:r>
      <w:r>
        <w:t xml:space="preserve">did </w:t>
      </w:r>
      <w:r w:rsidRPr="001032B1">
        <w:t xml:space="preserve">not invent age/gender information. For this analysis, </w:t>
      </w:r>
      <w:r>
        <w:t>I have</w:t>
      </w:r>
      <w:r w:rsidRPr="001032B1">
        <w:t xml:space="preserve"> use</w:t>
      </w:r>
      <w:r>
        <w:t>d</w:t>
      </w:r>
      <w:r w:rsidRPr="001032B1">
        <w:t xml:space="preserve"> the available customer profile information</w:t>
      </w:r>
      <w:r>
        <w:t xml:space="preserve"> </w:t>
      </w:r>
      <w:r w:rsidRPr="001032B1">
        <w:t>country/location</w:t>
      </w:r>
      <w:r>
        <w:t xml:space="preserve"> </w:t>
      </w:r>
      <w:r w:rsidRPr="001032B1">
        <w:t>along with purchase history, recency, purchase frequency, and total spending.</w:t>
      </w:r>
    </w:p>
    <w:p w14:paraId="4A1297B3" w14:textId="77777777" w:rsidR="001032B1" w:rsidRDefault="001032B1" w:rsidP="001032B1">
      <w:pPr>
        <w:spacing w:after="240" w:line="240" w:lineRule="auto"/>
        <w:textAlignment w:val="baseline"/>
      </w:pPr>
      <w:r w:rsidRPr="001032B1">
        <w:t>Objective Q3 – Customer demographic breakdown (age, gender, location)</w:t>
      </w:r>
      <w:r w:rsidRPr="001032B1">
        <w:br/>
        <w:t xml:space="preserve">→ Provides the age, gender, and location part of the customer profile. </w:t>
      </w:r>
    </w:p>
    <w:p w14:paraId="12D2481B" w14:textId="2D2D9DFC" w:rsidR="001032B1" w:rsidRPr="001032B1" w:rsidRDefault="001032B1" w:rsidP="001032B1">
      <w:pPr>
        <w:spacing w:after="240" w:line="240" w:lineRule="auto"/>
        <w:textAlignment w:val="baseline"/>
      </w:pPr>
      <w:r w:rsidRPr="001032B1">
        <w:t xml:space="preserve"> Objective Q5 – Top 5 customers by total revenue in each country</w:t>
      </w:r>
      <w:r w:rsidRPr="001032B1">
        <w:br/>
        <w:t xml:space="preserve">→ Provides information about customer spending/revenue. </w:t>
      </w:r>
    </w:p>
    <w:p w14:paraId="295CBC2C" w14:textId="4AFA935F" w:rsidR="00713AC5" w:rsidRPr="001032B1" w:rsidRDefault="001032B1" w:rsidP="001032B1">
      <w:pPr>
        <w:spacing w:after="240" w:line="240" w:lineRule="auto"/>
        <w:textAlignment w:val="baseline"/>
      </w:pPr>
      <w:r w:rsidRPr="001032B1">
        <w:rPr>
          <w:noProof/>
        </w:rPr>
        <w:drawing>
          <wp:anchor distT="0" distB="0" distL="114300" distR="114300" simplePos="0" relativeHeight="251741184" behindDoc="0" locked="0" layoutInCell="1" allowOverlap="1" wp14:anchorId="2BBDC9BA" wp14:editId="02714345">
            <wp:simplePos x="0" y="0"/>
            <wp:positionH relativeFrom="column">
              <wp:posOffset>4011537</wp:posOffset>
            </wp:positionH>
            <wp:positionV relativeFrom="paragraph">
              <wp:posOffset>637467</wp:posOffset>
            </wp:positionV>
            <wp:extent cx="1901228" cy="2981372"/>
            <wp:effectExtent l="0" t="0" r="3810" b="0"/>
            <wp:wrapTopAndBottom/>
            <wp:docPr id="12722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2733" name=""/>
                    <pic:cNvPicPr/>
                  </pic:nvPicPr>
                  <pic:blipFill>
                    <a:blip r:embed="rId82">
                      <a:extLst>
                        <a:ext uri="{28A0092B-C50C-407E-A947-70E740481C1C}">
                          <a14:useLocalDpi xmlns:a14="http://schemas.microsoft.com/office/drawing/2010/main" val="0"/>
                        </a:ext>
                      </a:extLst>
                    </a:blip>
                    <a:stretch>
                      <a:fillRect/>
                    </a:stretch>
                  </pic:blipFill>
                  <pic:spPr>
                    <a:xfrm>
                      <a:off x="0" y="0"/>
                      <a:ext cx="1901228" cy="2981372"/>
                    </a:xfrm>
                    <a:prstGeom prst="rect">
                      <a:avLst/>
                    </a:prstGeom>
                  </pic:spPr>
                </pic:pic>
              </a:graphicData>
            </a:graphic>
          </wp:anchor>
        </w:drawing>
      </w:r>
      <w:r w:rsidRPr="001032B1">
        <w:rPr>
          <w:noProof/>
        </w:rPr>
        <w:drawing>
          <wp:anchor distT="0" distB="0" distL="114300" distR="114300" simplePos="0" relativeHeight="251742208" behindDoc="0" locked="0" layoutInCell="1" allowOverlap="1" wp14:anchorId="4FD57C06" wp14:editId="0551B7F3">
            <wp:simplePos x="0" y="0"/>
            <wp:positionH relativeFrom="column">
              <wp:posOffset>-184785</wp:posOffset>
            </wp:positionH>
            <wp:positionV relativeFrom="paragraph">
              <wp:posOffset>637507</wp:posOffset>
            </wp:positionV>
            <wp:extent cx="3702867" cy="2608335"/>
            <wp:effectExtent l="0" t="0" r="0" b="1905"/>
            <wp:wrapTopAndBottom/>
            <wp:docPr id="170021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18329"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702867" cy="2608335"/>
                    </a:xfrm>
                    <a:prstGeom prst="rect">
                      <a:avLst/>
                    </a:prstGeom>
                  </pic:spPr>
                </pic:pic>
              </a:graphicData>
            </a:graphic>
          </wp:anchor>
        </w:drawing>
      </w:r>
      <w:r w:rsidRPr="001032B1">
        <w:t>Objective Q8 – Customer churn rate</w:t>
      </w:r>
      <w:r w:rsidRPr="001032B1">
        <w:br/>
        <w:t>→ Provides the churn/retention part of the analysis.</w:t>
      </w:r>
    </w:p>
    <w:p w14:paraId="18C2F4F9" w14:textId="09F47676" w:rsidR="00713AC5" w:rsidRDefault="001032B1" w:rsidP="00713AC5">
      <w:r w:rsidRPr="001032B1">
        <w:rPr>
          <w:noProof/>
        </w:rPr>
        <w:drawing>
          <wp:anchor distT="0" distB="0" distL="114300" distR="114300" simplePos="0" relativeHeight="251743232" behindDoc="0" locked="0" layoutInCell="1" allowOverlap="1" wp14:anchorId="794FF821" wp14:editId="693A7451">
            <wp:simplePos x="0" y="0"/>
            <wp:positionH relativeFrom="margin">
              <wp:align>left</wp:align>
            </wp:positionH>
            <wp:positionV relativeFrom="paragraph">
              <wp:posOffset>3491343</wp:posOffset>
            </wp:positionV>
            <wp:extent cx="6035675" cy="1851660"/>
            <wp:effectExtent l="0" t="0" r="3175" b="0"/>
            <wp:wrapTopAndBottom/>
            <wp:docPr id="211322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7792" name=""/>
                    <pic:cNvPicPr/>
                  </pic:nvPicPr>
                  <pic:blipFill>
                    <a:blip r:embed="rId84">
                      <a:extLst>
                        <a:ext uri="{28A0092B-C50C-407E-A947-70E740481C1C}">
                          <a14:useLocalDpi xmlns:a14="http://schemas.microsoft.com/office/drawing/2010/main" val="0"/>
                        </a:ext>
                      </a:extLst>
                    </a:blip>
                    <a:stretch>
                      <a:fillRect/>
                    </a:stretch>
                  </pic:blipFill>
                  <pic:spPr>
                    <a:xfrm>
                      <a:off x="0" y="0"/>
                      <a:ext cx="6072199" cy="1863156"/>
                    </a:xfrm>
                    <a:prstGeom prst="rect">
                      <a:avLst/>
                    </a:prstGeom>
                  </pic:spPr>
                </pic:pic>
              </a:graphicData>
            </a:graphic>
            <wp14:sizeRelH relativeFrom="margin">
              <wp14:pctWidth>0</wp14:pctWidth>
            </wp14:sizeRelH>
            <wp14:sizeRelV relativeFrom="margin">
              <wp14:pctHeight>0</wp14:pctHeight>
            </wp14:sizeRelV>
          </wp:anchor>
        </w:drawing>
      </w:r>
    </w:p>
    <w:p w14:paraId="009A41D2" w14:textId="77777777" w:rsidR="001032B1" w:rsidRDefault="001032B1" w:rsidP="001032B1"/>
    <w:p w14:paraId="3C994FE6" w14:textId="77777777" w:rsidR="001032B1" w:rsidRDefault="001032B1" w:rsidP="001032B1"/>
    <w:p w14:paraId="3304EAE5" w14:textId="0884B6DB" w:rsidR="001032B1" w:rsidRPr="001032B1" w:rsidRDefault="002F40CF" w:rsidP="001032B1">
      <w:r>
        <w:rPr>
          <w:noProof/>
        </w:rPr>
        <w:lastRenderedPageBreak/>
        <w:drawing>
          <wp:inline distT="0" distB="0" distL="0" distR="0" wp14:anchorId="66679206" wp14:editId="189D57C9">
            <wp:extent cx="3819646" cy="2216672"/>
            <wp:effectExtent l="0" t="0" r="9525" b="12700"/>
            <wp:docPr id="324929408" name="Chart 1">
              <a:extLst xmlns:a="http://schemas.openxmlformats.org/drawingml/2006/main">
                <a:ext uri="{FF2B5EF4-FFF2-40B4-BE49-F238E27FC236}">
                  <a16:creationId xmlns:a16="http://schemas.microsoft.com/office/drawing/2014/main" id="{9F6F8031-B766-4E3F-83D5-BA6D5460ED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774ECDE4" w14:textId="40C0E33E" w:rsidR="001032B1" w:rsidRDefault="002F40CF" w:rsidP="001032B1">
      <w:r w:rsidRPr="002F40CF">
        <w:t>High-risk customers have substantially lower average spending than low- and medium-risk customers, indicating that reduced spending is associated with higher customer risk.</w:t>
      </w:r>
    </w:p>
    <w:p w14:paraId="2D3B6DE2" w14:textId="06DD7E55" w:rsidR="002F40CF" w:rsidRPr="002F40CF" w:rsidRDefault="002F40CF" w:rsidP="001032B1">
      <w:pPr>
        <w:rPr>
          <w:b/>
          <w:bCs/>
          <w:sz w:val="24"/>
          <w:szCs w:val="24"/>
        </w:rPr>
      </w:pPr>
      <w:r w:rsidRPr="002F40CF">
        <w:rPr>
          <w:b/>
          <w:bCs/>
          <w:sz w:val="24"/>
          <w:szCs w:val="24"/>
        </w:rPr>
        <w:t>Insights</w:t>
      </w:r>
    </w:p>
    <w:p w14:paraId="670C0620" w14:textId="5EACCB8A" w:rsidR="002F40CF" w:rsidRPr="002F40CF" w:rsidRDefault="002F40CF" w:rsidP="002F40CF">
      <w:r w:rsidRPr="002F40CF">
        <w:t xml:space="preserve"> Purchase recency and purchase frequency are key indicators of potential churn. Diego Gutiérrez is a clear high-risk example, with only 5 purchases and 178 days since his last purchase. </w:t>
      </w:r>
    </w:p>
    <w:p w14:paraId="5353EE4A" w14:textId="0246D458" w:rsidR="002F40CF" w:rsidRPr="002F40CF" w:rsidRDefault="002F40CF" w:rsidP="002F40CF">
      <w:r w:rsidRPr="002F40CF">
        <w:t xml:space="preserve">Some medium-risk customers have high historical value but have become inactive. Manoj Pareek spent $111.87 across 13 purchases but has been inactive for 168 days, while François Tremblay spent $99.99 across 9 purchases and has been inactive for 228 days. These customers are particularly important because losing them could reduce future revenue. </w:t>
      </w:r>
    </w:p>
    <w:p w14:paraId="55E95F9A" w14:textId="0AF6167D" w:rsidR="002F40CF" w:rsidRPr="002F40CF" w:rsidRDefault="002F40CF" w:rsidP="002F40CF">
      <w:r w:rsidRPr="002F40CF">
        <w:t xml:space="preserve"> Low-risk customers generally show more recent purchasing activity. Franktísek Wichter... made 18 purchases worth $144.54 and purchased within the last 48 days, while Phill Hughes purchased on the latest recorded date. </w:t>
      </w:r>
    </w:p>
    <w:p w14:paraId="4A2668EE" w14:textId="04D6EC8D" w:rsidR="001032B1" w:rsidRPr="001032B1" w:rsidRDefault="002F40CF" w:rsidP="002F40CF">
      <w:r w:rsidRPr="002F40CF">
        <w:t>The risk categories represent customers classified as High, Medium, or Low Risk under the defined criteria, rather than scientifically predicted churn probabilities.</w:t>
      </w:r>
    </w:p>
    <w:p w14:paraId="5A31984A" w14:textId="7DB6E892" w:rsidR="001032B1" w:rsidRPr="002F40CF" w:rsidRDefault="002F40CF" w:rsidP="001032B1">
      <w:pPr>
        <w:rPr>
          <w:b/>
          <w:bCs/>
          <w:sz w:val="24"/>
          <w:szCs w:val="24"/>
        </w:rPr>
      </w:pPr>
      <w:r w:rsidRPr="002F40CF">
        <w:rPr>
          <w:b/>
          <w:bCs/>
          <w:sz w:val="24"/>
          <w:szCs w:val="24"/>
        </w:rPr>
        <w:t>Recommendations</w:t>
      </w:r>
    </w:p>
    <w:p w14:paraId="5C274AEA" w14:textId="5DC12354" w:rsidR="002F40CF" w:rsidRPr="002F40CF" w:rsidRDefault="002F40CF" w:rsidP="002F40CF">
      <w:r w:rsidRPr="002F40CF">
        <w:t xml:space="preserve">Prioritize high-value inactive customers such as Manoj Pareek and François Tremblay for targeted re-engagement because they have demonstrated strong historical spending but have not purchased recently. </w:t>
      </w:r>
    </w:p>
    <w:p w14:paraId="6A71DFF4" w14:textId="4D2E9D96" w:rsidR="002F40CF" w:rsidRPr="002F40CF" w:rsidRDefault="002F40CF" w:rsidP="002F40CF">
      <w:r w:rsidRPr="002F40CF">
        <w:t xml:space="preserve">Use stronger re-engagement campaigns for high-risk customers, including personalized offers and recommendations based on their previous purchases. </w:t>
      </w:r>
    </w:p>
    <w:p w14:paraId="59A85017" w14:textId="64CA08D0" w:rsidR="001032B1" w:rsidRPr="001032B1" w:rsidRDefault="002F40CF" w:rsidP="002F40CF">
      <w:r w:rsidRPr="002F40CF">
        <w:t>Use loyalty programs and personalized recommendations for low-risk customers to maintain their engagement and encourage repeat purchases.</w:t>
      </w:r>
    </w:p>
    <w:p w14:paraId="3405D5C2" w14:textId="77777777" w:rsidR="001032B1" w:rsidRPr="001032B1" w:rsidRDefault="001032B1" w:rsidP="001032B1"/>
    <w:p w14:paraId="43D7D21B" w14:textId="77777777" w:rsidR="001032B1" w:rsidRDefault="001032B1" w:rsidP="001032B1"/>
    <w:p w14:paraId="48C47308" w14:textId="77777777" w:rsidR="002F40CF" w:rsidRDefault="002F40CF" w:rsidP="001032B1"/>
    <w:p w14:paraId="0055F3DA" w14:textId="77777777" w:rsidR="002F40CF" w:rsidRDefault="002F40CF" w:rsidP="001032B1"/>
    <w:p w14:paraId="30363798" w14:textId="450A031D" w:rsidR="00D75832" w:rsidRPr="00D75832" w:rsidRDefault="00D75832" w:rsidP="00D75832">
      <w:pPr>
        <w:spacing w:after="240" w:line="240" w:lineRule="auto"/>
        <w:textAlignment w:val="baseline"/>
        <w:rPr>
          <w:b/>
          <w:bCs/>
        </w:rPr>
      </w:pPr>
      <w:r>
        <w:lastRenderedPageBreak/>
        <w:t xml:space="preserve">Q7.  </w:t>
      </w:r>
      <w:r w:rsidRPr="00D75832">
        <w:rPr>
          <w:b/>
          <w:bCs/>
        </w:rPr>
        <w:t>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6B13DD85" w14:textId="77777777" w:rsidR="00D75832" w:rsidRPr="00D75832" w:rsidRDefault="00D75832" w:rsidP="00D75832">
      <w:pPr>
        <w:rPr>
          <w:b/>
          <w:bCs/>
        </w:rPr>
      </w:pPr>
      <w:r w:rsidRPr="00D75832">
        <w:rPr>
          <w:b/>
          <w:bCs/>
        </w:rPr>
        <w:t>Approach</w:t>
      </w:r>
    </w:p>
    <w:p w14:paraId="74262ED3" w14:textId="77777777" w:rsidR="00D75832" w:rsidRPr="00D75832" w:rsidRDefault="00D75832" w:rsidP="00D75832">
      <w:r w:rsidRPr="00D75832">
        <w:t>We will evaluate customer value using total spending, purchase frequency, and recency. Customers with higher spending and more frequent purchases can be considered higher-value customers, while customers who have not purchased recently can be considered potentially at risk.</w:t>
      </w:r>
    </w:p>
    <w:p w14:paraId="77DF4A10" w14:textId="77777777" w:rsidR="00D75832" w:rsidRPr="00D75832" w:rsidRDefault="00D75832" w:rsidP="00D75832">
      <w:r w:rsidRPr="00D75832">
        <w:t>Note: The Chinook database does not contain an explicit age, gender, engagement, or CLV field, so we should not claim to predict actual future CLV. We are analyzing historical customer value.</w:t>
      </w:r>
    </w:p>
    <w:p w14:paraId="740A827F" w14:textId="7CE7E16E" w:rsidR="00D75832" w:rsidRPr="00D75832" w:rsidRDefault="00D75832" w:rsidP="00D75832">
      <w:r>
        <w:t xml:space="preserve">From </w:t>
      </w:r>
      <w:r w:rsidRPr="00D75832">
        <w:t xml:space="preserve">Q5 </w:t>
      </w:r>
      <w:r>
        <w:t xml:space="preserve">I found </w:t>
      </w:r>
      <w:r w:rsidRPr="00D75832">
        <w:t>Customer spending/value</w:t>
      </w:r>
      <w:r>
        <w:t>,</w:t>
      </w:r>
      <w:r w:rsidRPr="00D75832">
        <w:br/>
        <w:t xml:space="preserve">Q7 </w:t>
      </w:r>
      <w:r>
        <w:t>:</w:t>
      </w:r>
      <w:r w:rsidRPr="00D75832">
        <w:t>Purchase frequency, basket size and engagement</w:t>
      </w:r>
      <w:r w:rsidRPr="00D75832">
        <w:br/>
        <w:t xml:space="preserve">Q8 </w:t>
      </w:r>
      <w:r>
        <w:t>:</w:t>
      </w:r>
      <w:r w:rsidRPr="00D75832">
        <w:t>Churn and retention</w:t>
      </w:r>
    </w:p>
    <w:p w14:paraId="523D3C32" w14:textId="77777777" w:rsidR="00D75832" w:rsidRPr="00D75832" w:rsidRDefault="00D75832" w:rsidP="00D75832">
      <w:r w:rsidRPr="00D75832">
        <w:t>These objectives already provide most of the information needed for the lifetime-value analysis. However, they do not combine these measures at the customer level to estimate CLV or identify common characteristics of customers who have stopped purchasing.</w:t>
      </w:r>
    </w:p>
    <w:p w14:paraId="7CD6F429" w14:textId="5E5A4A69" w:rsidR="002F40CF" w:rsidRDefault="00C84D43" w:rsidP="001032B1">
      <w:r w:rsidRPr="00C84D43">
        <w:rPr>
          <w:noProof/>
        </w:rPr>
        <w:drawing>
          <wp:anchor distT="0" distB="0" distL="114300" distR="114300" simplePos="0" relativeHeight="251744256" behindDoc="0" locked="0" layoutInCell="1" allowOverlap="1" wp14:anchorId="6A0B15B3" wp14:editId="77D147CF">
            <wp:simplePos x="0" y="0"/>
            <wp:positionH relativeFrom="column">
              <wp:posOffset>149892</wp:posOffset>
            </wp:positionH>
            <wp:positionV relativeFrom="paragraph">
              <wp:posOffset>3972488</wp:posOffset>
            </wp:positionV>
            <wp:extent cx="3865880" cy="898525"/>
            <wp:effectExtent l="0" t="0" r="1270" b="0"/>
            <wp:wrapTopAndBottom/>
            <wp:docPr id="80532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1348" name=""/>
                    <pic:cNvPicPr/>
                  </pic:nvPicPr>
                  <pic:blipFill>
                    <a:blip r:embed="rId86">
                      <a:extLst>
                        <a:ext uri="{28A0092B-C50C-407E-A947-70E740481C1C}">
                          <a14:useLocalDpi xmlns:a14="http://schemas.microsoft.com/office/drawing/2010/main" val="0"/>
                        </a:ext>
                      </a:extLst>
                    </a:blip>
                    <a:stretch>
                      <a:fillRect/>
                    </a:stretch>
                  </pic:blipFill>
                  <pic:spPr>
                    <a:xfrm>
                      <a:off x="0" y="0"/>
                      <a:ext cx="3865880" cy="898525"/>
                    </a:xfrm>
                    <a:prstGeom prst="rect">
                      <a:avLst/>
                    </a:prstGeom>
                  </pic:spPr>
                </pic:pic>
              </a:graphicData>
            </a:graphic>
            <wp14:sizeRelH relativeFrom="margin">
              <wp14:pctWidth>0</wp14:pctWidth>
            </wp14:sizeRelH>
            <wp14:sizeRelV relativeFrom="margin">
              <wp14:pctHeight>0</wp14:pctHeight>
            </wp14:sizeRelV>
          </wp:anchor>
        </w:drawing>
      </w:r>
      <w:r w:rsidRPr="00C84D43">
        <w:rPr>
          <w:noProof/>
        </w:rPr>
        <w:drawing>
          <wp:inline distT="0" distB="0" distL="0" distR="0" wp14:anchorId="673EF714" wp14:editId="36414331">
            <wp:extent cx="3722943" cy="3912243"/>
            <wp:effectExtent l="0" t="0" r="0" b="0"/>
            <wp:docPr id="20702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63378" name=""/>
                    <pic:cNvPicPr/>
                  </pic:nvPicPr>
                  <pic:blipFill>
                    <a:blip r:embed="rId87"/>
                    <a:stretch>
                      <a:fillRect/>
                    </a:stretch>
                  </pic:blipFill>
                  <pic:spPr>
                    <a:xfrm>
                      <a:off x="0" y="0"/>
                      <a:ext cx="3757232" cy="3948276"/>
                    </a:xfrm>
                    <a:prstGeom prst="rect">
                      <a:avLst/>
                    </a:prstGeom>
                  </pic:spPr>
                </pic:pic>
              </a:graphicData>
            </a:graphic>
          </wp:inline>
        </w:drawing>
      </w:r>
    </w:p>
    <w:p w14:paraId="68D7BB33" w14:textId="1DED0049" w:rsidR="00C84D43" w:rsidRPr="00C84D43" w:rsidRDefault="00C84D43" w:rsidP="00C84D43"/>
    <w:p w14:paraId="41ADFAA1" w14:textId="7FCC1CA5" w:rsidR="00C84D43" w:rsidRPr="00C84D43" w:rsidRDefault="00C84D43" w:rsidP="00C84D43">
      <w:r>
        <w:lastRenderedPageBreak/>
        <w:t>Output</w:t>
      </w:r>
    </w:p>
    <w:p w14:paraId="7DEC42E4" w14:textId="14BB9BCD" w:rsidR="00C84D43" w:rsidRPr="00C84D43" w:rsidRDefault="00C84D43" w:rsidP="00C84D43">
      <w:pPr>
        <w:tabs>
          <w:tab w:val="left" w:pos="2060"/>
        </w:tabs>
      </w:pPr>
      <w:r>
        <w:tab/>
      </w:r>
      <w:r w:rsidRPr="00C84D43">
        <w:rPr>
          <w:noProof/>
        </w:rPr>
        <w:drawing>
          <wp:inline distT="0" distB="0" distL="0" distR="0" wp14:anchorId="1651006C" wp14:editId="7D26B886">
            <wp:extent cx="5731510" cy="1976755"/>
            <wp:effectExtent l="0" t="0" r="2540" b="4445"/>
            <wp:docPr id="98500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00138" name=""/>
                    <pic:cNvPicPr/>
                  </pic:nvPicPr>
                  <pic:blipFill>
                    <a:blip r:embed="rId88"/>
                    <a:stretch>
                      <a:fillRect/>
                    </a:stretch>
                  </pic:blipFill>
                  <pic:spPr>
                    <a:xfrm>
                      <a:off x="0" y="0"/>
                      <a:ext cx="5731510" cy="1976755"/>
                    </a:xfrm>
                    <a:prstGeom prst="rect">
                      <a:avLst/>
                    </a:prstGeom>
                  </pic:spPr>
                </pic:pic>
              </a:graphicData>
            </a:graphic>
          </wp:inline>
        </w:drawing>
      </w:r>
    </w:p>
    <w:p w14:paraId="044DFB59" w14:textId="7C54C6EF" w:rsidR="00C84D43" w:rsidRDefault="007A7F73" w:rsidP="00C84D43">
      <w:r>
        <w:rPr>
          <w:noProof/>
        </w:rPr>
        <w:drawing>
          <wp:anchor distT="0" distB="0" distL="114300" distR="114300" simplePos="0" relativeHeight="251745280" behindDoc="0" locked="0" layoutInCell="1" allowOverlap="1" wp14:anchorId="3E057F01" wp14:editId="5792D2AB">
            <wp:simplePos x="0" y="0"/>
            <wp:positionH relativeFrom="column">
              <wp:posOffset>-58420</wp:posOffset>
            </wp:positionH>
            <wp:positionV relativeFrom="paragraph">
              <wp:posOffset>240665</wp:posOffset>
            </wp:positionV>
            <wp:extent cx="4184015" cy="2407285"/>
            <wp:effectExtent l="0" t="0" r="6985" b="12065"/>
            <wp:wrapTopAndBottom/>
            <wp:docPr id="26661077" name="Chart 1">
              <a:extLst xmlns:a="http://schemas.openxmlformats.org/drawingml/2006/main">
                <a:ext uri="{FF2B5EF4-FFF2-40B4-BE49-F238E27FC236}">
                  <a16:creationId xmlns:a16="http://schemas.microsoft.com/office/drawing/2014/main" id="{5A92B3EE-8D9E-8EB0-7564-735FE8EEED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14:sizeRelH relativeFrom="margin">
              <wp14:pctWidth>0</wp14:pctWidth>
            </wp14:sizeRelH>
            <wp14:sizeRelV relativeFrom="margin">
              <wp14:pctHeight>0</wp14:pctHeight>
            </wp14:sizeRelV>
          </wp:anchor>
        </w:drawing>
      </w:r>
    </w:p>
    <w:p w14:paraId="07EA9292" w14:textId="77777777" w:rsidR="007A7F73" w:rsidRPr="007A7F73" w:rsidRDefault="007A7F73" w:rsidP="007A7F73"/>
    <w:p w14:paraId="1C97C090" w14:textId="2F408AB2" w:rsidR="007A7F73" w:rsidRDefault="007A7F73" w:rsidP="007A7F73">
      <w:pPr>
        <w:rPr>
          <w:b/>
          <w:bCs/>
          <w:sz w:val="24"/>
          <w:szCs w:val="24"/>
        </w:rPr>
      </w:pPr>
      <w:r w:rsidRPr="007A7F73">
        <w:rPr>
          <w:b/>
          <w:bCs/>
          <w:sz w:val="24"/>
          <w:szCs w:val="24"/>
        </w:rPr>
        <w:t>Insights</w:t>
      </w:r>
    </w:p>
    <w:p w14:paraId="1520BFB4" w14:textId="77777777" w:rsidR="007A7F73" w:rsidRPr="007A7F73" w:rsidRDefault="007A7F73">
      <w:pPr>
        <w:numPr>
          <w:ilvl w:val="0"/>
          <w:numId w:val="24"/>
        </w:numPr>
        <w:rPr>
          <w:sz w:val="24"/>
          <w:szCs w:val="24"/>
        </w:rPr>
      </w:pPr>
      <w:r w:rsidRPr="007A7F73">
        <w:rPr>
          <w:sz w:val="24"/>
          <w:szCs w:val="24"/>
        </w:rPr>
        <w:t xml:space="preserve">Regular customers contribute the highest total spending, making them an important revenue-generating segment. </w:t>
      </w:r>
    </w:p>
    <w:p w14:paraId="246711E4" w14:textId="77777777" w:rsidR="007A7F73" w:rsidRPr="007A7F73" w:rsidRDefault="007A7F73">
      <w:pPr>
        <w:numPr>
          <w:ilvl w:val="0"/>
          <w:numId w:val="24"/>
        </w:numPr>
        <w:rPr>
          <w:sz w:val="24"/>
          <w:szCs w:val="24"/>
        </w:rPr>
      </w:pPr>
      <w:r w:rsidRPr="007A7F73">
        <w:rPr>
          <w:sz w:val="24"/>
          <w:szCs w:val="24"/>
        </w:rPr>
        <w:t xml:space="preserve">Inactive customers have the second-highest total spending, which indicates that the business may be losing customers who previously generated significant revenue. </w:t>
      </w:r>
    </w:p>
    <w:p w14:paraId="212625D5" w14:textId="77777777" w:rsidR="007A7F73" w:rsidRPr="007A7F73" w:rsidRDefault="007A7F73">
      <w:pPr>
        <w:numPr>
          <w:ilvl w:val="0"/>
          <w:numId w:val="24"/>
        </w:numPr>
        <w:rPr>
          <w:sz w:val="24"/>
          <w:szCs w:val="24"/>
        </w:rPr>
      </w:pPr>
      <w:r w:rsidRPr="007A7F73">
        <w:rPr>
          <w:sz w:val="24"/>
          <w:szCs w:val="24"/>
        </w:rPr>
        <w:t xml:space="preserve">High Value – At Risk customers have lower overall segment spending but are important because they have already shown strong customer value and may be at risk of becoming inactive. </w:t>
      </w:r>
    </w:p>
    <w:p w14:paraId="4F86133A" w14:textId="77777777" w:rsidR="007A7F73" w:rsidRPr="007A7F73" w:rsidRDefault="007A7F73" w:rsidP="007A7F73">
      <w:pPr>
        <w:rPr>
          <w:b/>
          <w:bCs/>
          <w:sz w:val="24"/>
          <w:szCs w:val="24"/>
        </w:rPr>
      </w:pPr>
      <w:r w:rsidRPr="007A7F73">
        <w:rPr>
          <w:b/>
          <w:bCs/>
          <w:sz w:val="24"/>
          <w:szCs w:val="24"/>
        </w:rPr>
        <w:t>Recommendations</w:t>
      </w:r>
    </w:p>
    <w:p w14:paraId="732812E4" w14:textId="49FA08E8" w:rsidR="007A7F73" w:rsidRPr="007A7F73" w:rsidRDefault="007A7F73" w:rsidP="007A7F73">
      <w:pPr>
        <w:rPr>
          <w:sz w:val="24"/>
          <w:szCs w:val="24"/>
        </w:rPr>
      </w:pPr>
      <w:r w:rsidRPr="007A7F73">
        <w:rPr>
          <w:sz w:val="24"/>
          <w:szCs w:val="24"/>
        </w:rPr>
        <w:t xml:space="preserve"> Focus on retaining Regular customers through loyalty rewards, personalized recommendations, and cross-selling. </w:t>
      </w:r>
    </w:p>
    <w:p w14:paraId="63699735" w14:textId="46891331" w:rsidR="007A7F73" w:rsidRPr="007A7F73" w:rsidRDefault="007A7F73" w:rsidP="007A7F73">
      <w:pPr>
        <w:rPr>
          <w:sz w:val="24"/>
          <w:szCs w:val="24"/>
        </w:rPr>
      </w:pPr>
      <w:r w:rsidRPr="007A7F73">
        <w:rPr>
          <w:sz w:val="24"/>
          <w:szCs w:val="24"/>
        </w:rPr>
        <w:t xml:space="preserve">Prioritize Inactive and High Value – At Risk customers with targeted re-engagement offers to encourage repeat purchases. </w:t>
      </w:r>
    </w:p>
    <w:p w14:paraId="1C508B71" w14:textId="34790574" w:rsidR="007A7F73" w:rsidRPr="007A7F73" w:rsidRDefault="007A7F73" w:rsidP="007A7F73">
      <w:pPr>
        <w:rPr>
          <w:sz w:val="24"/>
          <w:szCs w:val="24"/>
        </w:rPr>
      </w:pPr>
      <w:r w:rsidRPr="007A7F73">
        <w:rPr>
          <w:sz w:val="24"/>
          <w:szCs w:val="24"/>
        </w:rPr>
        <w:lastRenderedPageBreak/>
        <w:t xml:space="preserve"> Monitor purchase frequency and recency regularly so that valuable customers can be identified and contacted before they become inactive.</w:t>
      </w:r>
    </w:p>
    <w:p w14:paraId="4A78D1C2" w14:textId="77777777" w:rsidR="007A7F73" w:rsidRPr="00984B2A" w:rsidRDefault="007A7F73" w:rsidP="007A7F73">
      <w:pPr>
        <w:rPr>
          <w:b/>
          <w:bCs/>
          <w:sz w:val="24"/>
          <w:szCs w:val="24"/>
        </w:rPr>
      </w:pPr>
    </w:p>
    <w:p w14:paraId="3F148949" w14:textId="34EFBEDF" w:rsidR="00984B2A" w:rsidRPr="00984B2A" w:rsidRDefault="00984B2A" w:rsidP="00984B2A">
      <w:pPr>
        <w:spacing w:after="240" w:line="240" w:lineRule="auto"/>
        <w:textAlignment w:val="baseline"/>
        <w:rPr>
          <w:b/>
          <w:bCs/>
          <w:sz w:val="24"/>
          <w:szCs w:val="24"/>
        </w:rPr>
      </w:pPr>
      <w:r>
        <w:rPr>
          <w:b/>
          <w:bCs/>
          <w:sz w:val="24"/>
          <w:szCs w:val="24"/>
        </w:rPr>
        <w:t xml:space="preserve">Q8.  </w:t>
      </w:r>
      <w:r w:rsidRPr="00984B2A">
        <w:rPr>
          <w:b/>
          <w:bCs/>
          <w:sz w:val="24"/>
          <w:szCs w:val="24"/>
        </w:rPr>
        <w:t>If data on promotional campaigns (discounts, events, email marketing) is available, how could you measure their impact on customer acquisition, retention, and overall sales?</w:t>
      </w:r>
    </w:p>
    <w:p w14:paraId="5185FBD0" w14:textId="77777777" w:rsidR="00984B2A" w:rsidRPr="00984B2A" w:rsidRDefault="00984B2A" w:rsidP="00984B2A">
      <w:pPr>
        <w:rPr>
          <w:b/>
          <w:bCs/>
        </w:rPr>
      </w:pPr>
      <w:r w:rsidRPr="00984B2A">
        <w:rPr>
          <w:b/>
          <w:bCs/>
        </w:rPr>
        <w:t>Approach</w:t>
      </w:r>
    </w:p>
    <w:p w14:paraId="1C1A2964" w14:textId="77777777" w:rsidR="00984B2A" w:rsidRDefault="00984B2A" w:rsidP="00984B2A">
      <w:r w:rsidRPr="00984B2A">
        <w:t>Compare customers who received a promotion with those who did not, and measure differences in new customer acquisition, repeat purchases/retention, and total sales before and after the campaign.</w:t>
      </w:r>
    </w:p>
    <w:p w14:paraId="2833F9FB" w14:textId="1B64D010" w:rsidR="00984B2A" w:rsidRDefault="00984B2A" w:rsidP="00984B2A">
      <w:r w:rsidRPr="00984B2A">
        <w:t>Chinook dataset does not contain promotional campaign data such as discounts, email campaigns, campaign IDs, or event participation. Therefore, this question cannot be directly answered using the current tables.</w:t>
      </w:r>
    </w:p>
    <w:p w14:paraId="26FF801C" w14:textId="77777777" w:rsidR="007425E4" w:rsidRPr="00043C66" w:rsidRDefault="007425E4" w:rsidP="007425E4">
      <w:pPr>
        <w:rPr>
          <w:b/>
          <w:bCs/>
        </w:rPr>
      </w:pPr>
      <w:r w:rsidRPr="00043C66">
        <w:rPr>
          <w:b/>
          <w:bCs/>
        </w:rPr>
        <w:t>Analysis</w:t>
      </w:r>
    </w:p>
    <w:p w14:paraId="32E2874B" w14:textId="77777777" w:rsidR="007425E4" w:rsidRPr="00043C66" w:rsidRDefault="007425E4" w:rsidP="007425E4">
      <w:r w:rsidRPr="00043C66">
        <w:t xml:space="preserve">If promotional campaign data such as discounts, events, and email marketing were available, their effectiveness could be measured by comparing customer and sales performance before, during, and after each campaign. </w:t>
      </w:r>
    </w:p>
    <w:p w14:paraId="376D08E9" w14:textId="77777777" w:rsidR="007425E4" w:rsidRPr="007425E4" w:rsidRDefault="007425E4" w:rsidP="007425E4">
      <w:pPr>
        <w:rPr>
          <w:b/>
          <w:bCs/>
        </w:rPr>
      </w:pPr>
      <w:r w:rsidRPr="007425E4">
        <w:rPr>
          <w:b/>
          <w:bCs/>
        </w:rPr>
        <w:t>1. Customer Acquisition</w:t>
      </w:r>
    </w:p>
    <w:p w14:paraId="6CFBA31D" w14:textId="77777777" w:rsidR="007425E4" w:rsidRDefault="007425E4" w:rsidP="007425E4">
      <w:r w:rsidRPr="007425E4">
        <w:t>The impact on acquisition can be measured by comparing the number of new customers acquired during a campaign with the normal acquisition level.</w:t>
      </w:r>
    </w:p>
    <w:p w14:paraId="49F458F0" w14:textId="58B4B82B" w:rsidR="007425E4" w:rsidRPr="007425E4" w:rsidRDefault="007425E4" w:rsidP="007425E4">
      <w:pPr>
        <w:rPr>
          <w:b/>
          <w:bCs/>
          <w:sz w:val="20"/>
          <w:szCs w:val="20"/>
        </w:rPr>
      </w:pPr>
      <m:oMathPara>
        <m:oMath>
          <m:r>
            <m:rPr>
              <m:sty m:val="bi"/>
            </m:rPr>
            <w:rPr>
              <w:rFonts w:ascii="Cambria Math" w:hAnsi="Cambria Math"/>
              <w:sz w:val="20"/>
              <w:szCs w:val="20"/>
            </w:rPr>
            <m:t>Acquisition Uplift </m:t>
          </m:r>
          <m:d>
            <m:dPr>
              <m:ctrlPr>
                <w:rPr>
                  <w:rFonts w:ascii="Cambria Math" w:hAnsi="Cambria Math"/>
                  <w:b/>
                  <w:bCs/>
                  <w:i/>
                  <w:sz w:val="20"/>
                  <w:szCs w:val="20"/>
                </w:rPr>
              </m:ctrlPr>
            </m:dPr>
            <m:e>
              <m:r>
                <m:rPr>
                  <m:sty m:val="bi"/>
                </m:rPr>
                <w:rPr>
                  <w:rFonts w:ascii="Cambria Math" w:hAnsi="Cambria Math"/>
                  <w:sz w:val="20"/>
                  <w:szCs w:val="20"/>
                </w:rPr>
                <m:t>%</m:t>
              </m:r>
            </m:e>
          </m:d>
          <m:r>
            <m:rPr>
              <m:sty m:val="bi"/>
            </m:rPr>
            <w:rPr>
              <w:rFonts w:ascii="Cambria Math" w:hAnsi="Cambria Math"/>
              <w:sz w:val="20"/>
              <w:szCs w:val="20"/>
            </w:rPr>
            <m:t xml:space="preserve"> </m:t>
          </m:r>
          <m:f>
            <m:fPr>
              <m:ctrlPr>
                <w:rPr>
                  <w:rFonts w:ascii="Cambria Math" w:hAnsi="Cambria Math"/>
                  <w:b/>
                  <w:bCs/>
                  <w:i/>
                  <w:sz w:val="20"/>
                  <w:szCs w:val="20"/>
                </w:rPr>
              </m:ctrlPr>
            </m:fPr>
            <m:num>
              <m:r>
                <m:rPr>
                  <m:sty m:val="bi"/>
                </m:rPr>
                <w:rPr>
                  <w:rFonts w:ascii="Cambria Math" w:hAnsi="Cambria Math"/>
                  <w:sz w:val="20"/>
                  <w:szCs w:val="20"/>
                </w:rPr>
                <m:t>Campaign Acquisition Rate-Normal Acquisition Rate​</m:t>
              </m:r>
            </m:num>
            <m:den>
              <m:r>
                <m:rPr>
                  <m:sty m:val="bi"/>
                </m:rPr>
                <w:rPr>
                  <w:rFonts w:ascii="Cambria Math" w:hAnsi="Cambria Math"/>
                  <w:sz w:val="20"/>
                  <w:szCs w:val="20"/>
                </w:rPr>
                <m:t>Normal Acquisition Rate</m:t>
              </m:r>
            </m:den>
          </m:f>
          <m:r>
            <m:rPr>
              <m:sty m:val="bi"/>
            </m:rPr>
            <w:rPr>
              <w:rFonts w:ascii="Cambria Math" w:hAnsi="Cambria Math"/>
              <w:sz w:val="20"/>
              <w:szCs w:val="20"/>
            </w:rPr>
            <m:t>×100</m:t>
          </m:r>
        </m:oMath>
      </m:oMathPara>
    </w:p>
    <w:p w14:paraId="0CAD92E3" w14:textId="77777777" w:rsidR="007425E4" w:rsidRPr="007425E4" w:rsidRDefault="007425E4" w:rsidP="007425E4">
      <w:r w:rsidRPr="007425E4">
        <w:t>A positive uplift would indicate that the campaign may have contributed to attracting new customers.</w:t>
      </w:r>
    </w:p>
    <w:p w14:paraId="79E8D1F9" w14:textId="77777777" w:rsidR="007425E4" w:rsidRPr="007425E4" w:rsidRDefault="007425E4" w:rsidP="007425E4">
      <w:pPr>
        <w:rPr>
          <w:b/>
          <w:bCs/>
        </w:rPr>
      </w:pPr>
      <w:r w:rsidRPr="007425E4">
        <w:rPr>
          <w:b/>
          <w:bCs/>
        </w:rPr>
        <w:t>2. Customer Retention</w:t>
      </w:r>
    </w:p>
    <w:p w14:paraId="73CC308B" w14:textId="77777777" w:rsidR="007425E4" w:rsidRDefault="007425E4" w:rsidP="007425E4">
      <w:r w:rsidRPr="007425E4">
        <w:t xml:space="preserve">Retention can be measured by comparing </w:t>
      </w:r>
      <w:r w:rsidRPr="007425E4">
        <w:rPr>
          <w:b/>
          <w:bCs/>
        </w:rPr>
        <w:t>repeat purchase and churn rates</w:t>
      </w:r>
      <w:r w:rsidRPr="007425E4">
        <w:t xml:space="preserve"> between customers who received the promotion and those who did not.</w:t>
      </w:r>
    </w:p>
    <w:p w14:paraId="7E92563E" w14:textId="46051329" w:rsidR="007425E4" w:rsidRPr="007425E4" w:rsidRDefault="007425E4" w:rsidP="007425E4">
      <w:pPr>
        <w:rPr>
          <w:b/>
          <w:bCs/>
        </w:rPr>
      </w:pPr>
      <m:oMathPara>
        <m:oMath>
          <m:r>
            <m:rPr>
              <m:sty m:val="bi"/>
            </m:rPr>
            <w:rPr>
              <w:rFonts w:ascii="Cambria Math" w:hAnsi="Cambria Math"/>
            </w:rPr>
            <m:t xml:space="preserve">Retention Rate </m:t>
          </m:r>
          <m:f>
            <m:fPr>
              <m:ctrlPr>
                <w:rPr>
                  <w:rFonts w:ascii="Cambria Math" w:hAnsi="Cambria Math"/>
                  <w:b/>
                  <w:bCs/>
                  <w:i/>
                </w:rPr>
              </m:ctrlPr>
            </m:fPr>
            <m:num>
              <m:r>
                <m:rPr>
                  <m:sty m:val="bi"/>
                </m:rPr>
                <w:rPr>
                  <w:rFonts w:ascii="Cambria Math" w:hAnsi="Cambria Math"/>
                </w:rPr>
                <m:t>Customers Who Purchased Again​​</m:t>
              </m:r>
            </m:num>
            <m:den>
              <m:r>
                <m:rPr>
                  <m:sty m:val="bi"/>
                </m:rPr>
                <w:rPr>
                  <w:rFonts w:ascii="Cambria Math" w:hAnsi="Cambria Math"/>
                </w:rPr>
                <m:t>Total Customers</m:t>
              </m:r>
            </m:den>
          </m:f>
          <m:r>
            <m:rPr>
              <m:sty m:val="bi"/>
            </m:rPr>
            <w:rPr>
              <w:rFonts w:ascii="Cambria Math" w:hAnsi="Cambria Math"/>
            </w:rPr>
            <m:t>×100</m:t>
          </m:r>
        </m:oMath>
      </m:oMathPara>
    </w:p>
    <w:p w14:paraId="7B6F44B2" w14:textId="77777777" w:rsidR="007425E4" w:rsidRPr="007425E4" w:rsidRDefault="007425E4" w:rsidP="007425E4">
      <w:r w:rsidRPr="007425E4">
        <w:t>A higher retention rate or lower churn rate among promoted customers would suggest that the campaign had a positive effect on customer loyalty.</w:t>
      </w:r>
    </w:p>
    <w:p w14:paraId="76AB58C5" w14:textId="77777777" w:rsidR="007425E4" w:rsidRPr="007425E4" w:rsidRDefault="007425E4" w:rsidP="007425E4">
      <w:pPr>
        <w:rPr>
          <w:b/>
          <w:bCs/>
        </w:rPr>
      </w:pPr>
      <w:r w:rsidRPr="007425E4">
        <w:rPr>
          <w:b/>
          <w:bCs/>
        </w:rPr>
        <w:t>3. Sales and Customer Spending</w:t>
      </w:r>
    </w:p>
    <w:p w14:paraId="2679845D" w14:textId="77777777" w:rsidR="007425E4" w:rsidRPr="007425E4" w:rsidRDefault="007425E4" w:rsidP="007425E4">
      <w:r w:rsidRPr="007425E4">
        <w:t>The campaign's effect on sales can be evaluated using:</w:t>
      </w:r>
    </w:p>
    <w:p w14:paraId="1ED7B4EF" w14:textId="77777777" w:rsidR="007425E4" w:rsidRPr="007425E4" w:rsidRDefault="007425E4">
      <w:pPr>
        <w:numPr>
          <w:ilvl w:val="0"/>
          <w:numId w:val="25"/>
        </w:numPr>
      </w:pPr>
      <w:r w:rsidRPr="007425E4">
        <w:t xml:space="preserve">Total revenue </w:t>
      </w:r>
    </w:p>
    <w:p w14:paraId="544503CC" w14:textId="77777777" w:rsidR="007425E4" w:rsidRPr="007425E4" w:rsidRDefault="007425E4">
      <w:pPr>
        <w:numPr>
          <w:ilvl w:val="0"/>
          <w:numId w:val="25"/>
        </w:numPr>
      </w:pPr>
      <w:r w:rsidRPr="007425E4">
        <w:t xml:space="preserve">Number of invoices </w:t>
      </w:r>
    </w:p>
    <w:p w14:paraId="76AF942E" w14:textId="77777777" w:rsidR="007425E4" w:rsidRPr="007425E4" w:rsidRDefault="007425E4">
      <w:pPr>
        <w:numPr>
          <w:ilvl w:val="0"/>
          <w:numId w:val="25"/>
        </w:numPr>
      </w:pPr>
      <w:r w:rsidRPr="007425E4">
        <w:t xml:space="preserve">Purchase frequency </w:t>
      </w:r>
    </w:p>
    <w:p w14:paraId="48D49834" w14:textId="77777777" w:rsidR="007425E4" w:rsidRPr="007425E4" w:rsidRDefault="007425E4">
      <w:pPr>
        <w:numPr>
          <w:ilvl w:val="0"/>
          <w:numId w:val="25"/>
        </w:numPr>
      </w:pPr>
      <w:r w:rsidRPr="007425E4">
        <w:t xml:space="preserve">Average basket size </w:t>
      </w:r>
    </w:p>
    <w:p w14:paraId="1EDFE786" w14:textId="77777777" w:rsidR="007425E4" w:rsidRPr="007425E4" w:rsidRDefault="007425E4">
      <w:pPr>
        <w:numPr>
          <w:ilvl w:val="0"/>
          <w:numId w:val="25"/>
        </w:numPr>
      </w:pPr>
      <w:r w:rsidRPr="007425E4">
        <w:lastRenderedPageBreak/>
        <w:t xml:space="preserve">Revenue per customer </w:t>
      </w:r>
    </w:p>
    <w:p w14:paraId="0EC1B0FC" w14:textId="77777777" w:rsidR="007425E4" w:rsidRDefault="007425E4" w:rsidP="007425E4">
      <w:r w:rsidRPr="007425E4">
        <w:t>The change in sales can be measured using:</w:t>
      </w:r>
    </w:p>
    <w:p w14:paraId="7578E943" w14:textId="683AB442" w:rsidR="007425E4" w:rsidRPr="007425E4" w:rsidRDefault="007425E4" w:rsidP="007425E4">
      <w:pPr>
        <w:rPr>
          <w:b/>
          <w:bCs/>
        </w:rPr>
      </w:pPr>
      <m:oMathPara>
        <m:oMath>
          <m:r>
            <m:rPr>
              <m:sty m:val="bi"/>
            </m:rPr>
            <w:rPr>
              <w:rFonts w:ascii="Cambria Math" w:hAnsi="Cambria Math"/>
            </w:rPr>
            <m:t>Sales Uplift (%)=Expected SalesCampaign Sales-Expected Sales​×100</m:t>
          </m:r>
        </m:oMath>
      </m:oMathPara>
    </w:p>
    <w:p w14:paraId="51A9ADAF" w14:textId="77777777" w:rsidR="007425E4" w:rsidRPr="007425E4" w:rsidRDefault="007425E4" w:rsidP="007425E4"/>
    <w:p w14:paraId="37AF7AF4" w14:textId="77777777" w:rsidR="007425E4" w:rsidRDefault="007425E4" w:rsidP="007425E4">
      <w:r w:rsidRPr="007425E4">
        <w:t>This helps determine whether the campaign generated sales above the expected baseline.</w:t>
      </w:r>
    </w:p>
    <w:p w14:paraId="03F2C709" w14:textId="77777777" w:rsidR="007425E4" w:rsidRPr="007425E4" w:rsidRDefault="007425E4" w:rsidP="007425E4"/>
    <w:p w14:paraId="620CC073" w14:textId="77777777" w:rsidR="007425E4" w:rsidRPr="007425E4" w:rsidRDefault="007425E4" w:rsidP="007425E4">
      <w:pPr>
        <w:rPr>
          <w:b/>
          <w:bCs/>
        </w:rPr>
      </w:pPr>
      <w:r w:rsidRPr="007425E4">
        <w:rPr>
          <w:b/>
          <w:bCs/>
        </w:rPr>
        <w:t>4. Campaign ROI</w:t>
      </w:r>
    </w:p>
    <w:p w14:paraId="1E3FE581" w14:textId="77777777" w:rsidR="007425E4" w:rsidRDefault="007425E4" w:rsidP="007425E4">
      <w:r w:rsidRPr="007425E4">
        <w:t>Revenue alone is not enough to determine whether a campaign was successful. Campaign costs should also be considered.</w:t>
      </w:r>
    </w:p>
    <w:p w14:paraId="6B32EB91" w14:textId="4D35FC81" w:rsidR="007425E4" w:rsidRDefault="007425E4" w:rsidP="007425E4">
      <m:oMathPara>
        <m:oMath>
          <m:r>
            <m:rPr>
              <m:sty m:val="bi"/>
            </m:rPr>
            <w:rPr>
              <w:rFonts w:ascii="Cambria Math" w:hAnsi="Cambria Math"/>
            </w:rPr>
            <m:t xml:space="preserve">ROI (%) </m:t>
          </m:r>
          <m:f>
            <m:fPr>
              <m:ctrlPr>
                <w:rPr>
                  <w:rFonts w:ascii="Cambria Math" w:hAnsi="Cambria Math"/>
                  <w:b/>
                  <w:bCs/>
                  <w:i/>
                </w:rPr>
              </m:ctrlPr>
            </m:fPr>
            <m:num>
              <m:r>
                <m:rPr>
                  <m:sty m:val="bi"/>
                </m:rPr>
                <w:rPr>
                  <w:rFonts w:ascii="Cambria Math" w:hAnsi="Cambria Math"/>
                </w:rPr>
                <m:t>Incremental Revenue-Campaign Cost​​</m:t>
              </m:r>
            </m:num>
            <m:den>
              <m:r>
                <m:rPr>
                  <m:sty m:val="bi"/>
                </m:rPr>
                <w:rPr>
                  <w:rFonts w:ascii="Cambria Math" w:hAnsi="Cambria Math"/>
                </w:rPr>
                <m:t>Campaign  Cost</m:t>
              </m:r>
            </m:den>
          </m:f>
          <m:r>
            <m:rPr>
              <m:sty m:val="bi"/>
            </m:rPr>
            <w:rPr>
              <w:rFonts w:ascii="Cambria Math" w:hAnsi="Cambria Math"/>
            </w:rPr>
            <m:t>×100</m:t>
          </m:r>
        </m:oMath>
      </m:oMathPara>
    </w:p>
    <w:p w14:paraId="145444A8" w14:textId="77777777" w:rsidR="007425E4" w:rsidRPr="007425E4" w:rsidRDefault="007425E4" w:rsidP="007425E4">
      <w:r w:rsidRPr="007425E4">
        <w:t>A campaign with high sales but very high costs may be less effective than a smaller campaign with a better ROI.</w:t>
      </w:r>
    </w:p>
    <w:p w14:paraId="7FDA9CBF" w14:textId="77777777" w:rsidR="007425E4" w:rsidRPr="007425E4" w:rsidRDefault="007425E4" w:rsidP="007425E4">
      <w:pPr>
        <w:rPr>
          <w:b/>
          <w:bCs/>
        </w:rPr>
      </w:pPr>
      <w:r w:rsidRPr="007425E4">
        <w:rPr>
          <w:b/>
          <w:bCs/>
        </w:rPr>
        <w:t>5. Data Analytics Approach</w:t>
      </w:r>
    </w:p>
    <w:p w14:paraId="00BC42AD" w14:textId="77777777" w:rsidR="007425E4" w:rsidRPr="007425E4" w:rsidRDefault="007425E4" w:rsidP="007425E4">
      <w:r w:rsidRPr="007425E4">
        <w:t xml:space="preserve">A </w:t>
      </w:r>
      <w:r w:rsidRPr="007425E4">
        <w:rPr>
          <w:b/>
          <w:bCs/>
        </w:rPr>
        <w:t>treatment-and-control approach</w:t>
      </w:r>
      <w:r w:rsidRPr="007425E4">
        <w:t xml:space="preserve"> can provide a more reliable measurement. Customers who received the promotion can be compared with similar customers who did not receive it.</w:t>
      </w:r>
    </w:p>
    <w:tbl>
      <w:tblPr>
        <w:tblW w:w="4814" w:type="dxa"/>
        <w:tblCellSpacing w:w="15" w:type="dxa"/>
        <w:tblCellMar>
          <w:top w:w="15" w:type="dxa"/>
          <w:left w:w="15" w:type="dxa"/>
          <w:bottom w:w="15" w:type="dxa"/>
          <w:right w:w="15" w:type="dxa"/>
        </w:tblCellMar>
        <w:tblLook w:val="04A0" w:firstRow="1" w:lastRow="0" w:firstColumn="1" w:lastColumn="0" w:noHBand="0" w:noVBand="1"/>
      </w:tblPr>
      <w:tblGrid>
        <w:gridCol w:w="1818"/>
        <w:gridCol w:w="1640"/>
        <w:gridCol w:w="1356"/>
      </w:tblGrid>
      <w:tr w:rsidR="007425E4" w:rsidRPr="007425E4" w14:paraId="4FCB7547" w14:textId="77777777" w:rsidTr="00043C66">
        <w:trPr>
          <w:trHeight w:val="450"/>
          <w:tblHeader/>
          <w:tblCellSpacing w:w="15" w:type="dxa"/>
        </w:trPr>
        <w:tc>
          <w:tcPr>
            <w:tcW w:w="0" w:type="auto"/>
            <w:vAlign w:val="center"/>
            <w:hideMark/>
          </w:tcPr>
          <w:p w14:paraId="5156A0EB" w14:textId="77777777" w:rsidR="007425E4" w:rsidRPr="007425E4" w:rsidRDefault="007425E4" w:rsidP="007425E4">
            <w:pPr>
              <w:rPr>
                <w:b/>
                <w:bCs/>
              </w:rPr>
            </w:pPr>
            <w:r w:rsidRPr="007425E4">
              <w:rPr>
                <w:b/>
                <w:bCs/>
              </w:rPr>
              <w:t>KPI</w:t>
            </w:r>
          </w:p>
        </w:tc>
        <w:tc>
          <w:tcPr>
            <w:tcW w:w="0" w:type="auto"/>
            <w:vAlign w:val="center"/>
            <w:hideMark/>
          </w:tcPr>
          <w:p w14:paraId="03682873" w14:textId="77777777" w:rsidR="007425E4" w:rsidRPr="007425E4" w:rsidRDefault="007425E4" w:rsidP="007425E4">
            <w:pPr>
              <w:rPr>
                <w:b/>
                <w:bCs/>
              </w:rPr>
            </w:pPr>
            <w:r w:rsidRPr="007425E4">
              <w:rPr>
                <w:b/>
                <w:bCs/>
              </w:rPr>
              <w:t>Promotion Group</w:t>
            </w:r>
          </w:p>
        </w:tc>
        <w:tc>
          <w:tcPr>
            <w:tcW w:w="0" w:type="auto"/>
            <w:vAlign w:val="center"/>
            <w:hideMark/>
          </w:tcPr>
          <w:p w14:paraId="4DE470E2" w14:textId="77777777" w:rsidR="007425E4" w:rsidRPr="007425E4" w:rsidRDefault="007425E4" w:rsidP="007425E4">
            <w:pPr>
              <w:rPr>
                <w:b/>
                <w:bCs/>
              </w:rPr>
            </w:pPr>
            <w:r w:rsidRPr="007425E4">
              <w:rPr>
                <w:b/>
                <w:bCs/>
              </w:rPr>
              <w:t>Control Group</w:t>
            </w:r>
          </w:p>
        </w:tc>
      </w:tr>
      <w:tr w:rsidR="007425E4" w:rsidRPr="007425E4" w14:paraId="46ABE122" w14:textId="77777777" w:rsidTr="00043C66">
        <w:trPr>
          <w:trHeight w:val="450"/>
          <w:tblCellSpacing w:w="15" w:type="dxa"/>
        </w:trPr>
        <w:tc>
          <w:tcPr>
            <w:tcW w:w="0" w:type="auto"/>
            <w:vAlign w:val="center"/>
            <w:hideMark/>
          </w:tcPr>
          <w:p w14:paraId="4B5F0334" w14:textId="77777777" w:rsidR="007425E4" w:rsidRPr="007425E4" w:rsidRDefault="007425E4" w:rsidP="007425E4">
            <w:r w:rsidRPr="007425E4">
              <w:t>New customers</w:t>
            </w:r>
          </w:p>
        </w:tc>
        <w:tc>
          <w:tcPr>
            <w:tcW w:w="0" w:type="auto"/>
            <w:vAlign w:val="center"/>
            <w:hideMark/>
          </w:tcPr>
          <w:p w14:paraId="170AB6A3" w14:textId="77777777" w:rsidR="007425E4" w:rsidRPr="007425E4" w:rsidRDefault="007425E4" w:rsidP="007425E4">
            <w:r w:rsidRPr="007425E4">
              <w:t>—</w:t>
            </w:r>
          </w:p>
        </w:tc>
        <w:tc>
          <w:tcPr>
            <w:tcW w:w="0" w:type="auto"/>
            <w:vAlign w:val="center"/>
            <w:hideMark/>
          </w:tcPr>
          <w:p w14:paraId="110D4F67" w14:textId="77777777" w:rsidR="007425E4" w:rsidRPr="007425E4" w:rsidRDefault="007425E4" w:rsidP="007425E4">
            <w:r w:rsidRPr="007425E4">
              <w:t>—</w:t>
            </w:r>
          </w:p>
        </w:tc>
      </w:tr>
      <w:tr w:rsidR="007425E4" w:rsidRPr="007425E4" w14:paraId="7F0B4300" w14:textId="77777777" w:rsidTr="00043C66">
        <w:trPr>
          <w:trHeight w:val="441"/>
          <w:tblCellSpacing w:w="15" w:type="dxa"/>
        </w:trPr>
        <w:tc>
          <w:tcPr>
            <w:tcW w:w="0" w:type="auto"/>
            <w:vAlign w:val="center"/>
            <w:hideMark/>
          </w:tcPr>
          <w:p w14:paraId="4AE8B077" w14:textId="77777777" w:rsidR="007425E4" w:rsidRPr="007425E4" w:rsidRDefault="007425E4" w:rsidP="007425E4">
            <w:r w:rsidRPr="007425E4">
              <w:t>Average spending</w:t>
            </w:r>
          </w:p>
        </w:tc>
        <w:tc>
          <w:tcPr>
            <w:tcW w:w="0" w:type="auto"/>
            <w:vAlign w:val="center"/>
            <w:hideMark/>
          </w:tcPr>
          <w:p w14:paraId="5BC69A46" w14:textId="77777777" w:rsidR="007425E4" w:rsidRPr="007425E4" w:rsidRDefault="007425E4" w:rsidP="007425E4">
            <w:r w:rsidRPr="007425E4">
              <w:t>—</w:t>
            </w:r>
          </w:p>
        </w:tc>
        <w:tc>
          <w:tcPr>
            <w:tcW w:w="0" w:type="auto"/>
            <w:vAlign w:val="center"/>
            <w:hideMark/>
          </w:tcPr>
          <w:p w14:paraId="6D194F7C" w14:textId="77777777" w:rsidR="007425E4" w:rsidRPr="007425E4" w:rsidRDefault="007425E4" w:rsidP="007425E4">
            <w:r w:rsidRPr="007425E4">
              <w:t>—</w:t>
            </w:r>
          </w:p>
        </w:tc>
      </w:tr>
      <w:tr w:rsidR="007425E4" w:rsidRPr="007425E4" w14:paraId="2C36C115" w14:textId="77777777" w:rsidTr="00043C66">
        <w:trPr>
          <w:trHeight w:val="450"/>
          <w:tblCellSpacing w:w="15" w:type="dxa"/>
        </w:trPr>
        <w:tc>
          <w:tcPr>
            <w:tcW w:w="0" w:type="auto"/>
            <w:vAlign w:val="center"/>
            <w:hideMark/>
          </w:tcPr>
          <w:p w14:paraId="6E165A0C" w14:textId="77777777" w:rsidR="007425E4" w:rsidRPr="007425E4" w:rsidRDefault="007425E4" w:rsidP="007425E4">
            <w:r w:rsidRPr="007425E4">
              <w:t>Purchase frequency</w:t>
            </w:r>
          </w:p>
        </w:tc>
        <w:tc>
          <w:tcPr>
            <w:tcW w:w="0" w:type="auto"/>
            <w:vAlign w:val="center"/>
            <w:hideMark/>
          </w:tcPr>
          <w:p w14:paraId="6A8972B9" w14:textId="77777777" w:rsidR="007425E4" w:rsidRPr="007425E4" w:rsidRDefault="007425E4" w:rsidP="007425E4">
            <w:r w:rsidRPr="007425E4">
              <w:t>—</w:t>
            </w:r>
          </w:p>
        </w:tc>
        <w:tc>
          <w:tcPr>
            <w:tcW w:w="0" w:type="auto"/>
            <w:vAlign w:val="center"/>
            <w:hideMark/>
          </w:tcPr>
          <w:p w14:paraId="3603007E" w14:textId="77777777" w:rsidR="007425E4" w:rsidRPr="007425E4" w:rsidRDefault="007425E4" w:rsidP="007425E4">
            <w:r w:rsidRPr="007425E4">
              <w:t>—</w:t>
            </w:r>
          </w:p>
        </w:tc>
      </w:tr>
      <w:tr w:rsidR="007425E4" w:rsidRPr="007425E4" w14:paraId="1C7D0EE3" w14:textId="77777777" w:rsidTr="00043C66">
        <w:trPr>
          <w:trHeight w:val="450"/>
          <w:tblCellSpacing w:w="15" w:type="dxa"/>
        </w:trPr>
        <w:tc>
          <w:tcPr>
            <w:tcW w:w="0" w:type="auto"/>
            <w:vAlign w:val="center"/>
            <w:hideMark/>
          </w:tcPr>
          <w:p w14:paraId="4B9A1E44" w14:textId="77777777" w:rsidR="007425E4" w:rsidRPr="007425E4" w:rsidRDefault="007425E4" w:rsidP="007425E4">
            <w:r w:rsidRPr="007425E4">
              <w:t>Retention rate</w:t>
            </w:r>
          </w:p>
        </w:tc>
        <w:tc>
          <w:tcPr>
            <w:tcW w:w="0" w:type="auto"/>
            <w:vAlign w:val="center"/>
            <w:hideMark/>
          </w:tcPr>
          <w:p w14:paraId="7287F629" w14:textId="77777777" w:rsidR="007425E4" w:rsidRPr="007425E4" w:rsidRDefault="007425E4" w:rsidP="007425E4">
            <w:r w:rsidRPr="007425E4">
              <w:t>—</w:t>
            </w:r>
          </w:p>
        </w:tc>
        <w:tc>
          <w:tcPr>
            <w:tcW w:w="0" w:type="auto"/>
            <w:vAlign w:val="center"/>
            <w:hideMark/>
          </w:tcPr>
          <w:p w14:paraId="64FB6C77" w14:textId="77777777" w:rsidR="007425E4" w:rsidRPr="007425E4" w:rsidRDefault="007425E4" w:rsidP="007425E4">
            <w:r w:rsidRPr="007425E4">
              <w:t>—</w:t>
            </w:r>
          </w:p>
        </w:tc>
      </w:tr>
      <w:tr w:rsidR="007425E4" w:rsidRPr="007425E4" w14:paraId="207698C6" w14:textId="77777777" w:rsidTr="00043C66">
        <w:trPr>
          <w:trHeight w:val="450"/>
          <w:tblCellSpacing w:w="15" w:type="dxa"/>
        </w:trPr>
        <w:tc>
          <w:tcPr>
            <w:tcW w:w="0" w:type="auto"/>
            <w:vAlign w:val="center"/>
            <w:hideMark/>
          </w:tcPr>
          <w:p w14:paraId="04B0E566" w14:textId="77777777" w:rsidR="007425E4" w:rsidRPr="007425E4" w:rsidRDefault="007425E4" w:rsidP="007425E4">
            <w:r w:rsidRPr="007425E4">
              <w:t>Churn rate</w:t>
            </w:r>
          </w:p>
        </w:tc>
        <w:tc>
          <w:tcPr>
            <w:tcW w:w="0" w:type="auto"/>
            <w:vAlign w:val="center"/>
            <w:hideMark/>
          </w:tcPr>
          <w:p w14:paraId="115D1FBF" w14:textId="77777777" w:rsidR="007425E4" w:rsidRPr="007425E4" w:rsidRDefault="007425E4" w:rsidP="007425E4">
            <w:r w:rsidRPr="007425E4">
              <w:t>—</w:t>
            </w:r>
          </w:p>
        </w:tc>
        <w:tc>
          <w:tcPr>
            <w:tcW w:w="0" w:type="auto"/>
            <w:vAlign w:val="center"/>
            <w:hideMark/>
          </w:tcPr>
          <w:p w14:paraId="3C97A3E0" w14:textId="77777777" w:rsidR="007425E4" w:rsidRPr="007425E4" w:rsidRDefault="007425E4" w:rsidP="007425E4">
            <w:r w:rsidRPr="007425E4">
              <w:t>—</w:t>
            </w:r>
          </w:p>
        </w:tc>
      </w:tr>
      <w:tr w:rsidR="007425E4" w:rsidRPr="007425E4" w14:paraId="23A8E993" w14:textId="77777777" w:rsidTr="00043C66">
        <w:trPr>
          <w:trHeight w:val="450"/>
          <w:tblCellSpacing w:w="15" w:type="dxa"/>
        </w:trPr>
        <w:tc>
          <w:tcPr>
            <w:tcW w:w="0" w:type="auto"/>
            <w:vAlign w:val="center"/>
            <w:hideMark/>
          </w:tcPr>
          <w:p w14:paraId="00CFB9F4" w14:textId="77777777" w:rsidR="007425E4" w:rsidRPr="007425E4" w:rsidRDefault="007425E4" w:rsidP="007425E4">
            <w:r w:rsidRPr="007425E4">
              <w:t>Average basket size</w:t>
            </w:r>
          </w:p>
        </w:tc>
        <w:tc>
          <w:tcPr>
            <w:tcW w:w="0" w:type="auto"/>
            <w:vAlign w:val="center"/>
            <w:hideMark/>
          </w:tcPr>
          <w:p w14:paraId="3C1D66D6" w14:textId="77777777" w:rsidR="007425E4" w:rsidRPr="007425E4" w:rsidRDefault="007425E4" w:rsidP="007425E4">
            <w:r w:rsidRPr="007425E4">
              <w:t>—</w:t>
            </w:r>
          </w:p>
        </w:tc>
        <w:tc>
          <w:tcPr>
            <w:tcW w:w="0" w:type="auto"/>
            <w:vAlign w:val="center"/>
            <w:hideMark/>
          </w:tcPr>
          <w:p w14:paraId="4EFEE520" w14:textId="77777777" w:rsidR="007425E4" w:rsidRPr="007425E4" w:rsidRDefault="007425E4" w:rsidP="007425E4">
            <w:r w:rsidRPr="007425E4">
              <w:t>—</w:t>
            </w:r>
          </w:p>
        </w:tc>
      </w:tr>
    </w:tbl>
    <w:p w14:paraId="7D7C8874" w14:textId="77777777" w:rsidR="00043C66" w:rsidRDefault="00043C66" w:rsidP="007425E4"/>
    <w:p w14:paraId="221563ED" w14:textId="682F6682" w:rsidR="007425E4" w:rsidRPr="00043C66" w:rsidRDefault="007425E4" w:rsidP="007425E4">
      <w:r w:rsidRPr="00043C66">
        <w:t>The difference between the two groups can be used to estimate the incremental impact of the campaign rather than simply observing overall sales changes.</w:t>
      </w:r>
    </w:p>
    <w:p w14:paraId="29A7456E" w14:textId="77777777" w:rsidR="007425E4" w:rsidRPr="007425E4" w:rsidRDefault="007425E4" w:rsidP="007425E4">
      <w:pPr>
        <w:rPr>
          <w:b/>
          <w:bCs/>
        </w:rPr>
      </w:pPr>
      <w:r w:rsidRPr="007425E4">
        <w:rPr>
          <w:b/>
          <w:bCs/>
        </w:rPr>
        <w:t>Recommendations</w:t>
      </w:r>
    </w:p>
    <w:p w14:paraId="639149BC" w14:textId="77777777" w:rsidR="00043C66" w:rsidRDefault="007425E4" w:rsidP="007425E4">
      <w:r w:rsidRPr="00043C66">
        <w:t>The company should prioritize campaigns that demonstrate positive acquisition uplift, higher retention, increased spending, and positive ROI.</w:t>
      </w:r>
    </w:p>
    <w:p w14:paraId="111F47A2" w14:textId="2D8BB451" w:rsidR="007425E4" w:rsidRPr="00043C66" w:rsidRDefault="007425E4" w:rsidP="007425E4">
      <w:r w:rsidRPr="00043C66">
        <w:t xml:space="preserve"> Different campaign types such as discounts, email marketing, and events should be analyzed separately to identify which produces the strongest results.</w:t>
      </w:r>
    </w:p>
    <w:p w14:paraId="7B273D98" w14:textId="77777777" w:rsidR="00043C66" w:rsidRDefault="007425E4" w:rsidP="007425E4">
      <w:r w:rsidRPr="00043C66">
        <w:lastRenderedPageBreak/>
        <w:t xml:space="preserve">The current Chinook database does not contain promotional campaign information, so actual campaign effectiveness cannot be calculated from the available data. </w:t>
      </w:r>
    </w:p>
    <w:p w14:paraId="780BCDF1" w14:textId="57C6A7FB" w:rsidR="007425E4" w:rsidRPr="00043C66" w:rsidRDefault="007425E4" w:rsidP="007425E4">
      <w:r w:rsidRPr="00043C66">
        <w:t>Additional data such as campaign ID, customer ID, campaign type, campaign date, discount, campaign cost, and customer response would be required.</w:t>
      </w:r>
    </w:p>
    <w:p w14:paraId="77E88A50" w14:textId="77777777" w:rsidR="007425E4" w:rsidRDefault="007425E4" w:rsidP="007425E4">
      <w:r w:rsidRPr="00043C66">
        <w:t>This approach allows promotional decisions to be based on measurable KPIs and customer behavior rather than simply assuming that an increase in sales was caused by the campaign.</w:t>
      </w:r>
    </w:p>
    <w:p w14:paraId="632EFF93" w14:textId="77777777" w:rsidR="00043C66" w:rsidRPr="00043C66" w:rsidRDefault="00043C66" w:rsidP="007425E4"/>
    <w:p w14:paraId="7FE1C957" w14:textId="60B880F0" w:rsidR="00043C66" w:rsidRPr="00043C66" w:rsidRDefault="00043C66" w:rsidP="00043C66">
      <w:pPr>
        <w:spacing w:after="240" w:line="240" w:lineRule="auto"/>
        <w:textAlignment w:val="baseline"/>
        <w:rPr>
          <w:b/>
          <w:bCs/>
        </w:rPr>
      </w:pPr>
      <w:r w:rsidRPr="00043C66">
        <w:rPr>
          <w:b/>
          <w:bCs/>
        </w:rPr>
        <w:t>Q9.  How would you approach this problem, if the objective and subjective questions weren't given?</w:t>
      </w:r>
    </w:p>
    <w:p w14:paraId="0068FA01" w14:textId="77777777" w:rsidR="00043C66" w:rsidRPr="00043C66" w:rsidRDefault="00043C66" w:rsidP="00043C66">
      <w:pPr>
        <w:rPr>
          <w:b/>
          <w:bCs/>
        </w:rPr>
      </w:pPr>
      <w:r w:rsidRPr="00043C66">
        <w:rPr>
          <w:b/>
          <w:bCs/>
        </w:rPr>
        <w:t>1. Understand the Business Problem</w:t>
      </w:r>
    </w:p>
    <w:p w14:paraId="564BA6AB" w14:textId="77777777" w:rsidR="00043C66" w:rsidRPr="00043C66" w:rsidRDefault="00043C66" w:rsidP="00043C66">
      <w:r w:rsidRPr="00043C66">
        <w:t>First, I would understand the purpose of the database and identify the key business areas, such as:</w:t>
      </w:r>
    </w:p>
    <w:p w14:paraId="2F45D1B4" w14:textId="77777777" w:rsidR="00043C66" w:rsidRPr="00043C66" w:rsidRDefault="00043C66">
      <w:pPr>
        <w:numPr>
          <w:ilvl w:val="0"/>
          <w:numId w:val="26"/>
        </w:numPr>
        <w:spacing w:line="240" w:lineRule="auto"/>
      </w:pPr>
      <w:r w:rsidRPr="00043C66">
        <w:t xml:space="preserve">Customer purchasing behavior </w:t>
      </w:r>
    </w:p>
    <w:p w14:paraId="248AB79D" w14:textId="77777777" w:rsidR="00043C66" w:rsidRPr="00043C66" w:rsidRDefault="00043C66">
      <w:pPr>
        <w:numPr>
          <w:ilvl w:val="0"/>
          <w:numId w:val="26"/>
        </w:numPr>
        <w:spacing w:line="240" w:lineRule="auto"/>
      </w:pPr>
      <w:r w:rsidRPr="00043C66">
        <w:t xml:space="preserve">Sales and revenue </w:t>
      </w:r>
    </w:p>
    <w:p w14:paraId="78B2D7FA" w14:textId="77777777" w:rsidR="00043C66" w:rsidRPr="00043C66" w:rsidRDefault="00043C66">
      <w:pPr>
        <w:numPr>
          <w:ilvl w:val="0"/>
          <w:numId w:val="26"/>
        </w:numPr>
        <w:spacing w:line="240" w:lineRule="auto"/>
      </w:pPr>
      <w:r w:rsidRPr="00043C66">
        <w:t xml:space="preserve">Popular genres, artists, and tracks </w:t>
      </w:r>
    </w:p>
    <w:p w14:paraId="001478C7" w14:textId="77777777" w:rsidR="00043C66" w:rsidRPr="00043C66" w:rsidRDefault="00043C66">
      <w:pPr>
        <w:numPr>
          <w:ilvl w:val="0"/>
          <w:numId w:val="26"/>
        </w:numPr>
        <w:spacing w:line="240" w:lineRule="auto"/>
      </w:pPr>
      <w:r w:rsidRPr="00043C66">
        <w:t xml:space="preserve">Customer retention and churn </w:t>
      </w:r>
    </w:p>
    <w:p w14:paraId="2C6A0D96" w14:textId="77777777" w:rsidR="00043C66" w:rsidRPr="00043C66" w:rsidRDefault="00043C66">
      <w:pPr>
        <w:numPr>
          <w:ilvl w:val="0"/>
          <w:numId w:val="26"/>
        </w:numPr>
        <w:spacing w:line="240" w:lineRule="auto"/>
      </w:pPr>
      <w:r w:rsidRPr="00043C66">
        <w:t xml:space="preserve">Geographic performance </w:t>
      </w:r>
    </w:p>
    <w:p w14:paraId="7B97FC2C" w14:textId="77777777" w:rsidR="00043C66" w:rsidRPr="00043C66" w:rsidRDefault="00043C66">
      <w:pPr>
        <w:numPr>
          <w:ilvl w:val="0"/>
          <w:numId w:val="26"/>
        </w:numPr>
        <w:spacing w:line="240" w:lineRule="auto"/>
      </w:pPr>
      <w:r w:rsidRPr="00043C66">
        <w:t>Product relationships</w:t>
      </w:r>
    </w:p>
    <w:p w14:paraId="4A09757C" w14:textId="01ACD487" w:rsidR="007425E4" w:rsidRPr="00984B2A" w:rsidRDefault="00043C66" w:rsidP="00984B2A">
      <w:r w:rsidRPr="00043C66">
        <w:rPr>
          <w:b/>
          <w:bCs/>
        </w:rPr>
        <w:t>Explore and clean the data</w:t>
      </w:r>
      <w:r w:rsidRPr="00043C66">
        <w:br/>
        <w:t>Check for missing values, duplicates, inconsistent records, and unusual data before analysis.</w:t>
      </w:r>
    </w:p>
    <w:p w14:paraId="1C8682F5" w14:textId="77777777" w:rsidR="00043C66" w:rsidRPr="00043C66" w:rsidRDefault="00043C66" w:rsidP="00043C66">
      <w:pPr>
        <w:rPr>
          <w:b/>
          <w:bCs/>
        </w:rPr>
      </w:pPr>
      <w:r w:rsidRPr="00043C66">
        <w:rPr>
          <w:b/>
          <w:bCs/>
        </w:rPr>
        <w:t>Understand and Explore the Data</w:t>
      </w:r>
    </w:p>
    <w:p w14:paraId="6F5AB88F" w14:textId="77777777" w:rsidR="00043C66" w:rsidRPr="00043C66" w:rsidRDefault="00043C66" w:rsidP="00043C66">
      <w:r w:rsidRPr="00043C66">
        <w:t>I would examine the database structure and identify the tables, columns, primary keys, and relationships between tables.</w:t>
      </w:r>
    </w:p>
    <w:p w14:paraId="4F1FAC18" w14:textId="7F24C601" w:rsidR="007A7F73" w:rsidRPr="007A7F73" w:rsidRDefault="00043C66" w:rsidP="007A7F73">
      <w:r w:rsidRPr="00043C66">
        <w:rPr>
          <w:b/>
          <w:bCs/>
        </w:rPr>
        <w:t>Define key KPIs</w:t>
      </w:r>
      <w:r w:rsidRPr="00043C66">
        <w:br/>
        <w:t>Identify metrics such as total revenue, number of customers, invoices, average order value, purchase frequency, customer spending, and customer retention.</w:t>
      </w:r>
    </w:p>
    <w:p w14:paraId="055165CE" w14:textId="77777777" w:rsidR="00043C66" w:rsidRPr="00043C66" w:rsidRDefault="00043C66" w:rsidP="00043C66">
      <w:pPr>
        <w:rPr>
          <w:b/>
          <w:bCs/>
        </w:rPr>
      </w:pPr>
      <w:r w:rsidRPr="00043C66">
        <w:rPr>
          <w:b/>
          <w:bCs/>
        </w:rPr>
        <w:t>Perform Exploratory Data Analysis</w:t>
      </w:r>
    </w:p>
    <w:p w14:paraId="1EBB4BA2" w14:textId="77777777" w:rsidR="00043C66" w:rsidRPr="00043C66" w:rsidRDefault="00043C66" w:rsidP="00043C66">
      <w:r w:rsidRPr="00043C66">
        <w:t>I would use SQL to investigate patterns and trends in the data.</w:t>
      </w:r>
    </w:p>
    <w:p w14:paraId="12513762" w14:textId="77777777" w:rsidR="00043C66" w:rsidRPr="00043C66" w:rsidRDefault="00043C66" w:rsidP="00043C66">
      <w:r w:rsidRPr="00043C66">
        <w:t>For example, I would analyze:</w:t>
      </w:r>
    </w:p>
    <w:p w14:paraId="50C6608D" w14:textId="77777777" w:rsidR="00043C66" w:rsidRPr="00043C66" w:rsidRDefault="00043C66">
      <w:pPr>
        <w:numPr>
          <w:ilvl w:val="0"/>
          <w:numId w:val="27"/>
        </w:numPr>
        <w:spacing w:line="240" w:lineRule="auto"/>
      </w:pPr>
      <w:r w:rsidRPr="00043C66">
        <w:t xml:space="preserve">Which countries generate the most revenue? </w:t>
      </w:r>
    </w:p>
    <w:p w14:paraId="6572D2AB" w14:textId="77777777" w:rsidR="00043C66" w:rsidRPr="00043C66" w:rsidRDefault="00043C66">
      <w:pPr>
        <w:numPr>
          <w:ilvl w:val="0"/>
          <w:numId w:val="27"/>
        </w:numPr>
        <w:spacing w:line="240" w:lineRule="auto"/>
      </w:pPr>
      <w:r w:rsidRPr="00043C66">
        <w:t xml:space="preserve">Which genres and artists are most popular? </w:t>
      </w:r>
    </w:p>
    <w:p w14:paraId="0108D4F9" w14:textId="77777777" w:rsidR="00043C66" w:rsidRPr="00043C66" w:rsidRDefault="00043C66">
      <w:pPr>
        <w:numPr>
          <w:ilvl w:val="0"/>
          <w:numId w:val="27"/>
        </w:numPr>
        <w:spacing w:line="240" w:lineRule="auto"/>
      </w:pPr>
      <w:r w:rsidRPr="00043C66">
        <w:t xml:space="preserve">Who are the highest-value customers? </w:t>
      </w:r>
    </w:p>
    <w:p w14:paraId="4ADF08AF" w14:textId="77777777" w:rsidR="00043C66" w:rsidRPr="00043C66" w:rsidRDefault="00043C66">
      <w:pPr>
        <w:numPr>
          <w:ilvl w:val="0"/>
          <w:numId w:val="27"/>
        </w:numPr>
        <w:spacing w:line="240" w:lineRule="auto"/>
      </w:pPr>
      <w:r w:rsidRPr="00043C66">
        <w:t xml:space="preserve">Which products are purchased together? </w:t>
      </w:r>
    </w:p>
    <w:p w14:paraId="695CEC34" w14:textId="77777777" w:rsidR="00043C66" w:rsidRPr="00043C66" w:rsidRDefault="00043C66">
      <w:pPr>
        <w:numPr>
          <w:ilvl w:val="0"/>
          <w:numId w:val="27"/>
        </w:numPr>
        <w:spacing w:line="240" w:lineRule="auto"/>
      </w:pPr>
      <w:r w:rsidRPr="00043C66">
        <w:t xml:space="preserve">How does purchasing behavior differ across regions? </w:t>
      </w:r>
    </w:p>
    <w:p w14:paraId="2CDE68E6" w14:textId="77777777" w:rsidR="00043C66" w:rsidRDefault="00043C66">
      <w:pPr>
        <w:numPr>
          <w:ilvl w:val="0"/>
          <w:numId w:val="27"/>
        </w:numPr>
        <w:spacing w:line="240" w:lineRule="auto"/>
      </w:pPr>
      <w:r w:rsidRPr="00043C66">
        <w:t>Which customers appear to be at risk of churn?</w:t>
      </w:r>
    </w:p>
    <w:p w14:paraId="3240668E" w14:textId="77777777" w:rsidR="00043C66" w:rsidRPr="00043C66" w:rsidRDefault="00043C66" w:rsidP="00043C66">
      <w:pPr>
        <w:rPr>
          <w:b/>
          <w:bCs/>
        </w:rPr>
      </w:pPr>
      <w:r w:rsidRPr="00043C66">
        <w:rPr>
          <w:b/>
          <w:bCs/>
        </w:rPr>
        <w:lastRenderedPageBreak/>
        <w:t>Segment Customers</w:t>
      </w:r>
    </w:p>
    <w:p w14:paraId="6BAB24B5" w14:textId="77777777" w:rsidR="00043C66" w:rsidRPr="00043C66" w:rsidRDefault="00043C66" w:rsidP="00043C66">
      <w:r w:rsidRPr="00043C66">
        <w:t>I would divide customers into meaningful groups based on their behavior, such as:</w:t>
      </w:r>
    </w:p>
    <w:p w14:paraId="1FAC2CC4" w14:textId="77777777" w:rsidR="00043C66" w:rsidRPr="00043C66" w:rsidRDefault="00043C66">
      <w:pPr>
        <w:numPr>
          <w:ilvl w:val="0"/>
          <w:numId w:val="28"/>
        </w:numPr>
      </w:pPr>
      <w:r w:rsidRPr="00043C66">
        <w:t xml:space="preserve">New vs long-term customers </w:t>
      </w:r>
    </w:p>
    <w:p w14:paraId="2B3E1C2B" w14:textId="77777777" w:rsidR="00043C66" w:rsidRPr="00043C66" w:rsidRDefault="00043C66">
      <w:pPr>
        <w:numPr>
          <w:ilvl w:val="0"/>
          <w:numId w:val="28"/>
        </w:numPr>
      </w:pPr>
      <w:r w:rsidRPr="00043C66">
        <w:t xml:space="preserve">High-value vs low-value customers </w:t>
      </w:r>
    </w:p>
    <w:p w14:paraId="08CB639C" w14:textId="77777777" w:rsidR="00043C66" w:rsidRPr="00043C66" w:rsidRDefault="00043C66">
      <w:pPr>
        <w:numPr>
          <w:ilvl w:val="0"/>
          <w:numId w:val="28"/>
        </w:numPr>
      </w:pPr>
      <w:r w:rsidRPr="00043C66">
        <w:t xml:space="preserve">Active vs inactive customers </w:t>
      </w:r>
    </w:p>
    <w:p w14:paraId="7DB8FDCF" w14:textId="77777777" w:rsidR="00043C66" w:rsidRPr="00043C66" w:rsidRDefault="00043C66">
      <w:pPr>
        <w:numPr>
          <w:ilvl w:val="0"/>
          <w:numId w:val="28"/>
        </w:numPr>
      </w:pPr>
      <w:r w:rsidRPr="00043C66">
        <w:t xml:space="preserve">Low-risk vs high-risk customers </w:t>
      </w:r>
    </w:p>
    <w:p w14:paraId="3CEDD97F" w14:textId="77777777" w:rsidR="00043C66" w:rsidRPr="00043C66" w:rsidRDefault="00043C66" w:rsidP="00043C66">
      <w:r w:rsidRPr="00043C66">
        <w:t>This would help identify different customer needs and potential retention opportunities.</w:t>
      </w:r>
    </w:p>
    <w:p w14:paraId="47C50B4D" w14:textId="693AC712" w:rsidR="00546636" w:rsidRPr="00546636" w:rsidRDefault="00546636" w:rsidP="00546636">
      <w:pPr>
        <w:rPr>
          <w:b/>
          <w:bCs/>
        </w:rPr>
      </w:pPr>
      <w:r w:rsidRPr="00546636">
        <w:rPr>
          <w:b/>
          <w:bCs/>
        </w:rPr>
        <w:t xml:space="preserve"> Identify Patterns and Business Opportunities</w:t>
      </w:r>
    </w:p>
    <w:p w14:paraId="6D4F6C40" w14:textId="77777777" w:rsidR="00546636" w:rsidRPr="00546636" w:rsidRDefault="00546636" w:rsidP="00546636">
      <w:r w:rsidRPr="00546636">
        <w:t>After analyzing the data, I would look for relationships that could support business decisions.</w:t>
      </w:r>
    </w:p>
    <w:p w14:paraId="54F4D069" w14:textId="1EC8B0AA" w:rsidR="00546636" w:rsidRPr="00546636" w:rsidRDefault="00546636" w:rsidP="00546636">
      <w:r w:rsidRPr="00546636">
        <w:t>For example:</w:t>
      </w:r>
      <w:r>
        <w:t xml:space="preserve"> </w:t>
      </w:r>
      <w:r w:rsidRPr="00546636">
        <w:t>If Rock and Metal are frequently purchased together, Metal could be recommended to customers purchasing Rock.</w:t>
      </w:r>
    </w:p>
    <w:p w14:paraId="4EEC2336" w14:textId="77777777" w:rsidR="00546636" w:rsidRPr="00546636" w:rsidRDefault="00546636" w:rsidP="00546636">
      <w:r w:rsidRPr="00546636">
        <w:t>Similarly, customers with high historical spending but long periods of inactivity could be targeted with retention campaigns.</w:t>
      </w:r>
    </w:p>
    <w:p w14:paraId="5C12CDAD" w14:textId="77777777" w:rsidR="00546636" w:rsidRPr="00546636" w:rsidRDefault="00546636" w:rsidP="00546636">
      <w:pPr>
        <w:rPr>
          <w:b/>
          <w:bCs/>
        </w:rPr>
      </w:pPr>
      <w:r w:rsidRPr="00546636">
        <w:rPr>
          <w:b/>
          <w:bCs/>
        </w:rPr>
        <w:t>Visualize the Findings</w:t>
      </w:r>
    </w:p>
    <w:p w14:paraId="5869539E" w14:textId="77777777" w:rsidR="00546636" w:rsidRPr="00546636" w:rsidRDefault="00546636" w:rsidP="00546636">
      <w:r w:rsidRPr="00546636">
        <w:t>I would create dashboards or Excel visualizations to communicate important findings using:</w:t>
      </w:r>
    </w:p>
    <w:p w14:paraId="5BB9B235" w14:textId="77777777" w:rsidR="00546636" w:rsidRPr="00546636" w:rsidRDefault="00546636">
      <w:pPr>
        <w:numPr>
          <w:ilvl w:val="0"/>
          <w:numId w:val="29"/>
        </w:numPr>
      </w:pPr>
      <w:r w:rsidRPr="00546636">
        <w:t xml:space="preserve">Bar charts </w:t>
      </w:r>
    </w:p>
    <w:p w14:paraId="7DF684F9" w14:textId="77777777" w:rsidR="00546636" w:rsidRPr="00546636" w:rsidRDefault="00546636">
      <w:pPr>
        <w:numPr>
          <w:ilvl w:val="0"/>
          <w:numId w:val="29"/>
        </w:numPr>
      </w:pPr>
      <w:r w:rsidRPr="00546636">
        <w:t xml:space="preserve">Line charts </w:t>
      </w:r>
    </w:p>
    <w:p w14:paraId="75584FF8" w14:textId="77777777" w:rsidR="00546636" w:rsidRPr="00546636" w:rsidRDefault="00546636">
      <w:pPr>
        <w:numPr>
          <w:ilvl w:val="0"/>
          <w:numId w:val="29"/>
        </w:numPr>
      </w:pPr>
      <w:r w:rsidRPr="00546636">
        <w:t xml:space="preserve">Pie charts </w:t>
      </w:r>
    </w:p>
    <w:p w14:paraId="5800E5B0" w14:textId="77777777" w:rsidR="00546636" w:rsidRPr="00546636" w:rsidRDefault="00546636">
      <w:pPr>
        <w:numPr>
          <w:ilvl w:val="0"/>
          <w:numId w:val="29"/>
        </w:numPr>
      </w:pPr>
      <w:r w:rsidRPr="00546636">
        <w:t xml:space="preserve">Scatter plots </w:t>
      </w:r>
    </w:p>
    <w:p w14:paraId="35786FDF" w14:textId="77777777" w:rsidR="00546636" w:rsidRPr="00546636" w:rsidRDefault="00546636">
      <w:pPr>
        <w:numPr>
          <w:ilvl w:val="0"/>
          <w:numId w:val="29"/>
        </w:numPr>
      </w:pPr>
      <w:r w:rsidRPr="00546636">
        <w:t xml:space="preserve">Tables/KPI cards </w:t>
      </w:r>
    </w:p>
    <w:p w14:paraId="68689D2B" w14:textId="77777777" w:rsidR="00546636" w:rsidRPr="00546636" w:rsidRDefault="00546636" w:rsidP="00546636">
      <w:r w:rsidRPr="00546636">
        <w:t>The visualizations would focus on the most important business metrics rather than displaying every available column.</w:t>
      </w:r>
    </w:p>
    <w:p w14:paraId="0E10AB48" w14:textId="77777777" w:rsidR="00546636" w:rsidRPr="00546636" w:rsidRDefault="00546636" w:rsidP="00546636">
      <w:r w:rsidRPr="00546636">
        <w:rPr>
          <w:b/>
          <w:bCs/>
        </w:rPr>
        <w:t>Give actionable recommendations</w:t>
      </w:r>
      <w:r w:rsidRPr="00546636">
        <w:br/>
        <w:t xml:space="preserve">Convert the findings into business actions related to customer retention, targeted marketing, popular products, cross-selling, and regional performance. </w:t>
      </w:r>
    </w:p>
    <w:p w14:paraId="3087B390" w14:textId="77777777" w:rsidR="00546636" w:rsidRPr="00546636" w:rsidRDefault="00546636" w:rsidP="00546636">
      <w:pPr>
        <w:rPr>
          <w:b/>
          <w:bCs/>
        </w:rPr>
      </w:pPr>
      <w:r w:rsidRPr="00546636">
        <w:rPr>
          <w:b/>
          <w:bCs/>
        </w:rPr>
        <w:t>Conclusion</w:t>
      </w:r>
    </w:p>
    <w:p w14:paraId="61005CF3" w14:textId="77777777" w:rsidR="00546636" w:rsidRDefault="00546636" w:rsidP="00546636">
      <w:r w:rsidRPr="00546636">
        <w:t>Without predefined questions, I would follow a complete data analytics lifecycle: understand the business and data, explore and clean the data, define KPIs, perform SQL-based analysis, segment customers, identify patterns, visualize key findings, and finally provide actionable business recommendations.</w:t>
      </w:r>
    </w:p>
    <w:p w14:paraId="1F574183" w14:textId="77777777" w:rsidR="00990C23" w:rsidRDefault="00990C23" w:rsidP="00546636"/>
    <w:p w14:paraId="496C7685" w14:textId="77777777" w:rsidR="00990C23" w:rsidRDefault="00990C23" w:rsidP="00546636"/>
    <w:p w14:paraId="149C391B" w14:textId="77777777" w:rsidR="00990C23" w:rsidRDefault="00990C23" w:rsidP="00546636"/>
    <w:p w14:paraId="273F2A05" w14:textId="7AD65594" w:rsidR="00990C23" w:rsidRPr="00990C23" w:rsidRDefault="00990C23" w:rsidP="00990C23">
      <w:pPr>
        <w:spacing w:after="240" w:line="240" w:lineRule="auto"/>
        <w:textAlignment w:val="baseline"/>
        <w:rPr>
          <w:b/>
          <w:bCs/>
        </w:rPr>
      </w:pPr>
      <w:r w:rsidRPr="00990C23">
        <w:rPr>
          <w:b/>
          <w:bCs/>
        </w:rPr>
        <w:lastRenderedPageBreak/>
        <w:t>Q10.   How can you alter the "Albums" table to add a new column named "ReleaseYear" of type INTEGER to store the release year of each album?</w:t>
      </w:r>
    </w:p>
    <w:p w14:paraId="0743CB93" w14:textId="3E9146C6" w:rsidR="00990C23" w:rsidRPr="00546636" w:rsidRDefault="00990C23" w:rsidP="00546636">
      <w:r>
        <w:t xml:space="preserve">I have </w:t>
      </w:r>
      <w:r w:rsidRPr="00990C23">
        <w:t>add</w:t>
      </w:r>
      <w:r>
        <w:t>ed</w:t>
      </w:r>
      <w:r w:rsidRPr="00990C23">
        <w:t xml:space="preserve"> a new column called ReleaseYear to the album table, with the data type INTEGER.</w:t>
      </w:r>
    </w:p>
    <w:p w14:paraId="3743713A" w14:textId="5EB28EDA" w:rsidR="007A7F73" w:rsidRPr="00043C66" w:rsidRDefault="00D271E3" w:rsidP="007A7F73">
      <w:r w:rsidRPr="00990C23">
        <w:rPr>
          <w:noProof/>
        </w:rPr>
        <w:drawing>
          <wp:anchor distT="0" distB="0" distL="114300" distR="114300" simplePos="0" relativeHeight="251746304" behindDoc="0" locked="0" layoutInCell="1" allowOverlap="1" wp14:anchorId="10AE9FEB" wp14:editId="30F431E3">
            <wp:simplePos x="0" y="0"/>
            <wp:positionH relativeFrom="column">
              <wp:posOffset>57785</wp:posOffset>
            </wp:positionH>
            <wp:positionV relativeFrom="paragraph">
              <wp:posOffset>578844</wp:posOffset>
            </wp:positionV>
            <wp:extent cx="2978303" cy="1454225"/>
            <wp:effectExtent l="0" t="0" r="0" b="0"/>
            <wp:wrapTopAndBottom/>
            <wp:docPr id="160138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80160" name=""/>
                    <pic:cNvPicPr/>
                  </pic:nvPicPr>
                  <pic:blipFill>
                    <a:blip r:embed="rId90">
                      <a:extLst>
                        <a:ext uri="{28A0092B-C50C-407E-A947-70E740481C1C}">
                          <a14:useLocalDpi xmlns:a14="http://schemas.microsoft.com/office/drawing/2010/main" val="0"/>
                        </a:ext>
                      </a:extLst>
                    </a:blip>
                    <a:stretch>
                      <a:fillRect/>
                    </a:stretch>
                  </pic:blipFill>
                  <pic:spPr>
                    <a:xfrm>
                      <a:off x="0" y="0"/>
                      <a:ext cx="2978303" cy="1454225"/>
                    </a:xfrm>
                    <a:prstGeom prst="rect">
                      <a:avLst/>
                    </a:prstGeom>
                  </pic:spPr>
                </pic:pic>
              </a:graphicData>
            </a:graphic>
          </wp:anchor>
        </w:drawing>
      </w:r>
      <w:r w:rsidRPr="00D271E3">
        <w:rPr>
          <w:b/>
          <w:bCs/>
        </w:rPr>
        <w:t>Before adding the new column:</w:t>
      </w:r>
      <w:r w:rsidRPr="00D271E3">
        <w:br/>
        <w:t>The album table originally contained three columns: album_id, title, and artist_id.</w:t>
      </w:r>
    </w:p>
    <w:p w14:paraId="1E0E434A" w14:textId="261A0B01" w:rsidR="007A7F73" w:rsidRPr="007A7F73" w:rsidRDefault="007A7F73" w:rsidP="007A7F73"/>
    <w:p w14:paraId="1B55B637" w14:textId="6DFF6CDA" w:rsidR="007A7F73" w:rsidRPr="007A7F73" w:rsidRDefault="00D271E3" w:rsidP="007A7F73">
      <w:r w:rsidRPr="00D271E3">
        <w:rPr>
          <w:b/>
          <w:bCs/>
        </w:rPr>
        <w:t>After adding the new column:</w:t>
      </w:r>
      <w:r w:rsidRPr="00D271E3">
        <w:br/>
        <w:t>The ReleaseYear column was successfully added to the album table with the data type INTEGER, making it the fourth column in the table.</w:t>
      </w:r>
    </w:p>
    <w:p w14:paraId="4E1E1C17" w14:textId="77777777" w:rsidR="00D271E3" w:rsidRPr="00D271E3" w:rsidRDefault="00D271E3" w:rsidP="00D271E3">
      <w:pPr>
        <w:rPr>
          <w:b/>
          <w:bCs/>
        </w:rPr>
      </w:pPr>
      <w:r w:rsidRPr="00D271E3">
        <w:rPr>
          <w:b/>
          <w:bCs/>
        </w:rPr>
        <w:t>Explanation</w:t>
      </w:r>
    </w:p>
    <w:p w14:paraId="74287A97" w14:textId="1E572120" w:rsidR="00D271E3" w:rsidRPr="00D271E3" w:rsidRDefault="00D271E3">
      <w:pPr>
        <w:numPr>
          <w:ilvl w:val="0"/>
          <w:numId w:val="30"/>
        </w:numPr>
      </w:pPr>
      <w:r w:rsidRPr="00D271E3">
        <w:t xml:space="preserve">ALTER TABLE album </w:t>
      </w:r>
      <w:r>
        <w:t xml:space="preserve">: </w:t>
      </w:r>
      <w:r w:rsidRPr="00D271E3">
        <w:t xml:space="preserve">modifies the existing album table. </w:t>
      </w:r>
    </w:p>
    <w:p w14:paraId="4FF3E3B2" w14:textId="470FECCA" w:rsidR="00D271E3" w:rsidRPr="00D271E3" w:rsidRDefault="00D271E3">
      <w:pPr>
        <w:numPr>
          <w:ilvl w:val="0"/>
          <w:numId w:val="30"/>
        </w:numPr>
      </w:pPr>
      <w:r w:rsidRPr="00D271E3">
        <w:t xml:space="preserve">ADD COLUMN ReleaseYear </w:t>
      </w:r>
      <w:r>
        <w:t xml:space="preserve">: </w:t>
      </w:r>
      <w:r w:rsidRPr="00D271E3">
        <w:t xml:space="preserve">creates a new column named ReleaseYear. </w:t>
      </w:r>
    </w:p>
    <w:p w14:paraId="5A7312C8" w14:textId="32E8D68A" w:rsidR="00D271E3" w:rsidRPr="00D271E3" w:rsidRDefault="00D271E3">
      <w:pPr>
        <w:numPr>
          <w:ilvl w:val="0"/>
          <w:numId w:val="30"/>
        </w:numPr>
      </w:pPr>
      <w:r w:rsidRPr="00D271E3">
        <w:t xml:space="preserve">INTEGER </w:t>
      </w:r>
      <w:r>
        <w:t xml:space="preserve">: </w:t>
      </w:r>
      <w:r w:rsidRPr="00D271E3">
        <w:t xml:space="preserve"> specifies that the column will store whole-number values such as 1998, 2005, or 2020. </w:t>
      </w:r>
    </w:p>
    <w:p w14:paraId="0BA46ACF" w14:textId="4AA66B0B" w:rsidR="00D271E3" w:rsidRPr="00D271E3" w:rsidRDefault="00D271E3" w:rsidP="00D271E3">
      <w:r w:rsidRPr="00990C23">
        <w:rPr>
          <w:noProof/>
        </w:rPr>
        <w:drawing>
          <wp:anchor distT="0" distB="0" distL="114300" distR="114300" simplePos="0" relativeHeight="251747328" behindDoc="0" locked="0" layoutInCell="1" allowOverlap="1" wp14:anchorId="4CF590BD" wp14:editId="3BBD62FD">
            <wp:simplePos x="0" y="0"/>
            <wp:positionH relativeFrom="margin">
              <wp:posOffset>45267</wp:posOffset>
            </wp:positionH>
            <wp:positionV relativeFrom="paragraph">
              <wp:posOffset>352784</wp:posOffset>
            </wp:positionV>
            <wp:extent cx="3473629" cy="2292468"/>
            <wp:effectExtent l="0" t="0" r="0" b="0"/>
            <wp:wrapTopAndBottom/>
            <wp:docPr id="77121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12217" name=""/>
                    <pic:cNvPicPr/>
                  </pic:nvPicPr>
                  <pic:blipFill>
                    <a:blip r:embed="rId91">
                      <a:extLst>
                        <a:ext uri="{28A0092B-C50C-407E-A947-70E740481C1C}">
                          <a14:useLocalDpi xmlns:a14="http://schemas.microsoft.com/office/drawing/2010/main" val="0"/>
                        </a:ext>
                      </a:extLst>
                    </a:blip>
                    <a:stretch>
                      <a:fillRect/>
                    </a:stretch>
                  </pic:blipFill>
                  <pic:spPr>
                    <a:xfrm>
                      <a:off x="0" y="0"/>
                      <a:ext cx="3473629" cy="2292468"/>
                    </a:xfrm>
                    <a:prstGeom prst="rect">
                      <a:avLst/>
                    </a:prstGeom>
                  </pic:spPr>
                </pic:pic>
              </a:graphicData>
            </a:graphic>
          </wp:anchor>
        </w:drawing>
      </w:r>
      <w:r w:rsidRPr="00D271E3">
        <w:t>After executing the query, the table will conceptually look like:</w:t>
      </w:r>
    </w:p>
    <w:p w14:paraId="1443D786" w14:textId="19E77AE5" w:rsidR="007A7F73" w:rsidRPr="007A7F73" w:rsidRDefault="007A7F73" w:rsidP="007A7F73"/>
    <w:p w14:paraId="3F02E0AA" w14:textId="3895172A" w:rsidR="007A7F73" w:rsidRDefault="00990C23" w:rsidP="007A7F73">
      <w:r w:rsidRPr="00990C23">
        <w:t xml:space="preserve"> </w:t>
      </w:r>
    </w:p>
    <w:p w14:paraId="72FC3E2C" w14:textId="77777777" w:rsidR="00F204B2" w:rsidRDefault="00F204B2" w:rsidP="007A7F73"/>
    <w:p w14:paraId="02F59864" w14:textId="77777777" w:rsidR="00F204B2" w:rsidRDefault="00F204B2" w:rsidP="007A7F73"/>
    <w:p w14:paraId="0F4A7FF5" w14:textId="50DA8AFF" w:rsidR="00F204B2" w:rsidRPr="00F204B2" w:rsidRDefault="00F204B2" w:rsidP="00F204B2">
      <w:pPr>
        <w:spacing w:after="240" w:line="240" w:lineRule="auto"/>
        <w:textAlignment w:val="baseline"/>
        <w:rPr>
          <w:b/>
          <w:bCs/>
        </w:rPr>
      </w:pPr>
      <w:r>
        <w:rPr>
          <w:b/>
          <w:bCs/>
        </w:rPr>
        <w:lastRenderedPageBreak/>
        <w:t>11.</w:t>
      </w:r>
      <w:r w:rsidRPr="00F204B2">
        <w:rPr>
          <w:b/>
          <w:bCs/>
        </w:rPr>
        <w:t xml:space="preserve">    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 SQL query to provide this information.</w:t>
      </w:r>
    </w:p>
    <w:p w14:paraId="0FCA3F09" w14:textId="77777777" w:rsidR="00085D21" w:rsidRPr="00085D21" w:rsidRDefault="00085D21" w:rsidP="00085D21">
      <w:pPr>
        <w:spacing w:after="240" w:line="240" w:lineRule="auto"/>
        <w:textAlignment w:val="baseline"/>
        <w:rPr>
          <w:b/>
          <w:bCs/>
        </w:rPr>
      </w:pPr>
      <w:r w:rsidRPr="00085D21">
        <w:rPr>
          <w:b/>
          <w:bCs/>
        </w:rPr>
        <w:t>Approach</w:t>
      </w:r>
    </w:p>
    <w:p w14:paraId="5CE53F09" w14:textId="77777777" w:rsidR="00085D21" w:rsidRPr="00085D21" w:rsidRDefault="00085D21">
      <w:pPr>
        <w:numPr>
          <w:ilvl w:val="0"/>
          <w:numId w:val="31"/>
        </w:numPr>
      </w:pPr>
      <w:r w:rsidRPr="00085D21">
        <w:t xml:space="preserve">Identify relevant tables: Customer, Invoice, and Invoice_Line. </w:t>
      </w:r>
    </w:p>
    <w:p w14:paraId="61B01EA6" w14:textId="77777777" w:rsidR="00085D21" w:rsidRPr="00085D21" w:rsidRDefault="00085D21">
      <w:pPr>
        <w:numPr>
          <w:ilvl w:val="0"/>
          <w:numId w:val="31"/>
        </w:numPr>
      </w:pPr>
      <w:r w:rsidRPr="00085D21">
        <w:t xml:space="preserve">Calculate customer-level metrics: total spending and total tracks purchased. </w:t>
      </w:r>
    </w:p>
    <w:p w14:paraId="3C94B31A" w14:textId="77777777" w:rsidR="00085D21" w:rsidRPr="00085D21" w:rsidRDefault="00085D21">
      <w:pPr>
        <w:numPr>
          <w:ilvl w:val="0"/>
          <w:numId w:val="31"/>
        </w:numPr>
      </w:pPr>
      <w:r w:rsidRPr="00085D21">
        <w:t xml:space="preserve">Group customers by country. </w:t>
      </w:r>
    </w:p>
    <w:p w14:paraId="2FA7BC65" w14:textId="77777777" w:rsidR="00085D21" w:rsidRPr="00085D21" w:rsidRDefault="00085D21">
      <w:pPr>
        <w:numPr>
          <w:ilvl w:val="0"/>
          <w:numId w:val="31"/>
        </w:numPr>
      </w:pPr>
      <w:r w:rsidRPr="00085D21">
        <w:t xml:space="preserve">Calculate: number of customers, average total spending, and average tracks purchased per customer. </w:t>
      </w:r>
    </w:p>
    <w:p w14:paraId="50F34143" w14:textId="77777777" w:rsidR="00085D21" w:rsidRPr="00085D21" w:rsidRDefault="00085D21">
      <w:pPr>
        <w:numPr>
          <w:ilvl w:val="0"/>
          <w:numId w:val="31"/>
        </w:numPr>
      </w:pPr>
      <w:r w:rsidRPr="00085D21">
        <w:t xml:space="preserve">Compare countries to identify high-value and high-volume markets. </w:t>
      </w:r>
    </w:p>
    <w:p w14:paraId="1F1B87A0" w14:textId="7CFF181A" w:rsidR="00085D21" w:rsidRPr="00085D21" w:rsidRDefault="00085D21">
      <w:pPr>
        <w:numPr>
          <w:ilvl w:val="0"/>
          <w:numId w:val="31"/>
        </w:numPr>
      </w:pPr>
      <w:r w:rsidRPr="00085D21">
        <w:t>Use</w:t>
      </w:r>
      <w:r>
        <w:t>d</w:t>
      </w:r>
      <w:r w:rsidRPr="00085D21">
        <w:t xml:space="preserve"> the findings to support customer targeting and retention strategies. </w:t>
      </w:r>
    </w:p>
    <w:p w14:paraId="7E2EC842" w14:textId="0EE13408" w:rsidR="00085D21" w:rsidRPr="00085D21" w:rsidRDefault="00085D21" w:rsidP="00085D21">
      <w:r w:rsidRPr="00085D21">
        <w:rPr>
          <w:noProof/>
        </w:rPr>
        <w:drawing>
          <wp:anchor distT="0" distB="0" distL="114300" distR="114300" simplePos="0" relativeHeight="251748352" behindDoc="0" locked="0" layoutInCell="1" allowOverlap="1" wp14:anchorId="26EB70C2" wp14:editId="3BB2A721">
            <wp:simplePos x="0" y="0"/>
            <wp:positionH relativeFrom="column">
              <wp:posOffset>-23495</wp:posOffset>
            </wp:positionH>
            <wp:positionV relativeFrom="paragraph">
              <wp:posOffset>573405</wp:posOffset>
            </wp:positionV>
            <wp:extent cx="3608070" cy="4016375"/>
            <wp:effectExtent l="0" t="0" r="0" b="3175"/>
            <wp:wrapTopAndBottom/>
            <wp:docPr id="12824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635" name=""/>
                    <pic:cNvPicPr/>
                  </pic:nvPicPr>
                  <pic:blipFill>
                    <a:blip r:embed="rId92">
                      <a:extLst>
                        <a:ext uri="{28A0092B-C50C-407E-A947-70E740481C1C}">
                          <a14:useLocalDpi xmlns:a14="http://schemas.microsoft.com/office/drawing/2010/main" val="0"/>
                        </a:ext>
                      </a:extLst>
                    </a:blip>
                    <a:stretch>
                      <a:fillRect/>
                    </a:stretch>
                  </pic:blipFill>
                  <pic:spPr>
                    <a:xfrm>
                      <a:off x="0" y="0"/>
                      <a:ext cx="3608070" cy="4016375"/>
                    </a:xfrm>
                    <a:prstGeom prst="rect">
                      <a:avLst/>
                    </a:prstGeom>
                  </pic:spPr>
                </pic:pic>
              </a:graphicData>
            </a:graphic>
            <wp14:sizeRelH relativeFrom="margin">
              <wp14:pctWidth>0</wp14:pctWidth>
            </wp14:sizeRelH>
            <wp14:sizeRelV relativeFrom="margin">
              <wp14:pctHeight>0</wp14:pctHeight>
            </wp14:sizeRelV>
          </wp:anchor>
        </w:drawing>
      </w:r>
      <w:r w:rsidRPr="00085D21">
        <w:t>This approach directly covers all three metrics asked in the question and makes the country-level comparison clear.</w:t>
      </w:r>
    </w:p>
    <w:p w14:paraId="1D548F19" w14:textId="62F4BBE1" w:rsidR="00F204B2" w:rsidRDefault="00085D21" w:rsidP="00085D21">
      <w:r w:rsidRPr="00085D21">
        <w:t xml:space="preserve"> </w:t>
      </w:r>
    </w:p>
    <w:p w14:paraId="70082F32" w14:textId="77777777" w:rsidR="00085D21" w:rsidRDefault="00085D21" w:rsidP="00085D21"/>
    <w:p w14:paraId="0E6EF42D" w14:textId="77777777" w:rsidR="00085D21" w:rsidRDefault="00085D21" w:rsidP="00085D21"/>
    <w:p w14:paraId="21DC1374" w14:textId="77777777" w:rsidR="00085D21" w:rsidRDefault="00085D21" w:rsidP="00085D21"/>
    <w:p w14:paraId="2A01DF90" w14:textId="7809B4C4" w:rsidR="00085D21" w:rsidRDefault="006E7FC8" w:rsidP="00085D21">
      <w:r w:rsidRPr="00085D21">
        <w:rPr>
          <w:noProof/>
        </w:rPr>
        <w:lastRenderedPageBreak/>
        <w:drawing>
          <wp:anchor distT="0" distB="0" distL="114300" distR="114300" simplePos="0" relativeHeight="251750400" behindDoc="0" locked="0" layoutInCell="1" allowOverlap="1" wp14:anchorId="1F2C5781" wp14:editId="30063C69">
            <wp:simplePos x="0" y="0"/>
            <wp:positionH relativeFrom="margin">
              <wp:align>left</wp:align>
            </wp:positionH>
            <wp:positionV relativeFrom="paragraph">
              <wp:posOffset>217580</wp:posOffset>
            </wp:positionV>
            <wp:extent cx="3628390" cy="2364105"/>
            <wp:effectExtent l="0" t="0" r="0" b="0"/>
            <wp:wrapTopAndBottom/>
            <wp:docPr id="208673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35850" name=""/>
                    <pic:cNvPicPr/>
                  </pic:nvPicPr>
                  <pic:blipFill>
                    <a:blip r:embed="rId93">
                      <a:extLst>
                        <a:ext uri="{28A0092B-C50C-407E-A947-70E740481C1C}">
                          <a14:useLocalDpi xmlns:a14="http://schemas.microsoft.com/office/drawing/2010/main" val="0"/>
                        </a:ext>
                      </a:extLst>
                    </a:blip>
                    <a:stretch>
                      <a:fillRect/>
                    </a:stretch>
                  </pic:blipFill>
                  <pic:spPr>
                    <a:xfrm>
                      <a:off x="0" y="0"/>
                      <a:ext cx="3635346" cy="2368858"/>
                    </a:xfrm>
                    <a:prstGeom prst="rect">
                      <a:avLst/>
                    </a:prstGeom>
                  </pic:spPr>
                </pic:pic>
              </a:graphicData>
            </a:graphic>
            <wp14:sizeRelH relativeFrom="margin">
              <wp14:pctWidth>0</wp14:pctWidth>
            </wp14:sizeRelH>
            <wp14:sizeRelV relativeFrom="margin">
              <wp14:pctHeight>0</wp14:pctHeight>
            </wp14:sizeRelV>
          </wp:anchor>
        </w:drawing>
      </w:r>
      <w:r w:rsidR="00085D21">
        <w:t>Output</w:t>
      </w:r>
    </w:p>
    <w:p w14:paraId="35D5EA6B" w14:textId="77777777" w:rsidR="006E7FC8" w:rsidRDefault="006E7FC8" w:rsidP="006E7FC8">
      <w:pPr>
        <w:ind w:left="720"/>
      </w:pPr>
    </w:p>
    <w:p w14:paraId="1810DBD4" w14:textId="53ED8F35" w:rsidR="006E7FC8" w:rsidRPr="006E7FC8" w:rsidRDefault="006E7FC8" w:rsidP="006E7FC8">
      <w:pPr>
        <w:ind w:left="720"/>
        <w:rPr>
          <w:b/>
          <w:bCs/>
          <w:sz w:val="24"/>
          <w:szCs w:val="24"/>
        </w:rPr>
      </w:pPr>
      <w:r w:rsidRPr="006E7FC8">
        <w:rPr>
          <w:b/>
          <w:bCs/>
          <w:sz w:val="24"/>
          <w:szCs w:val="24"/>
        </w:rPr>
        <w:t>Insights</w:t>
      </w:r>
    </w:p>
    <w:p w14:paraId="392C11B6" w14:textId="2FED189C" w:rsidR="006E7FC8" w:rsidRPr="006E7FC8" w:rsidRDefault="006E7FC8">
      <w:pPr>
        <w:numPr>
          <w:ilvl w:val="0"/>
          <w:numId w:val="32"/>
        </w:numPr>
      </w:pPr>
      <w:r w:rsidRPr="006E7FC8">
        <w:t xml:space="preserve">Czech Republic: Highest average spending ($136.62) and average tracks purchased (138), but based on only 2 customers. </w:t>
      </w:r>
    </w:p>
    <w:p w14:paraId="6AB03CC5" w14:textId="77777777" w:rsidR="006E7FC8" w:rsidRPr="006E7FC8" w:rsidRDefault="006E7FC8">
      <w:pPr>
        <w:numPr>
          <w:ilvl w:val="0"/>
          <w:numId w:val="32"/>
        </w:numPr>
      </w:pPr>
      <w:r w:rsidRPr="006E7FC8">
        <w:t xml:space="preserve">Ireland: High average spending ($114.84), but represents only 1 customer. </w:t>
      </w:r>
    </w:p>
    <w:p w14:paraId="0618409D" w14:textId="77777777" w:rsidR="006E7FC8" w:rsidRPr="006E7FC8" w:rsidRDefault="006E7FC8">
      <w:pPr>
        <w:numPr>
          <w:ilvl w:val="0"/>
          <w:numId w:val="32"/>
        </w:numPr>
      </w:pPr>
      <w:r w:rsidRPr="006E7FC8">
        <w:t xml:space="preserve">USA: Largest customer base with 13 customers and average spending of $80.04, making it an important market. </w:t>
      </w:r>
    </w:p>
    <w:p w14:paraId="6B7381DA" w14:textId="77777777" w:rsidR="006E7FC8" w:rsidRPr="006E7FC8" w:rsidRDefault="006E7FC8">
      <w:pPr>
        <w:numPr>
          <w:ilvl w:val="0"/>
          <w:numId w:val="32"/>
        </w:numPr>
      </w:pPr>
      <w:r w:rsidRPr="006E7FC8">
        <w:t xml:space="preserve">Brazil &amp; Germany: Also show relatively strong customer spending and track purchases. </w:t>
      </w:r>
    </w:p>
    <w:p w14:paraId="49497896" w14:textId="77777777" w:rsidR="006E7FC8" w:rsidRPr="006E7FC8" w:rsidRDefault="006E7FC8">
      <w:pPr>
        <w:numPr>
          <w:ilvl w:val="0"/>
          <w:numId w:val="32"/>
        </w:numPr>
      </w:pPr>
      <w:r w:rsidRPr="006E7FC8">
        <w:t xml:space="preserve">Overall: Smaller countries show higher averages, while the USA has stronger customer volume. </w:t>
      </w:r>
    </w:p>
    <w:p w14:paraId="5A3F80CA" w14:textId="77777777" w:rsidR="006E7FC8" w:rsidRPr="006E7FC8" w:rsidRDefault="006E7FC8" w:rsidP="006E7FC8">
      <w:pPr>
        <w:rPr>
          <w:b/>
          <w:bCs/>
        </w:rPr>
      </w:pPr>
      <w:r w:rsidRPr="006E7FC8">
        <w:rPr>
          <w:b/>
          <w:bCs/>
        </w:rPr>
        <w:t>Recommendations</w:t>
      </w:r>
    </w:p>
    <w:p w14:paraId="513CA60A" w14:textId="77777777" w:rsidR="006E7FC8" w:rsidRPr="006E7FC8" w:rsidRDefault="006E7FC8">
      <w:pPr>
        <w:numPr>
          <w:ilvl w:val="0"/>
          <w:numId w:val="33"/>
        </w:numPr>
      </w:pPr>
      <w:r w:rsidRPr="006E7FC8">
        <w:t xml:space="preserve">Prioritize large markets like the USA for customer retention and revenue growth because they have a larger customer base. </w:t>
      </w:r>
    </w:p>
    <w:p w14:paraId="1EBAB39D" w14:textId="77777777" w:rsidR="006E7FC8" w:rsidRPr="006E7FC8" w:rsidRDefault="006E7FC8">
      <w:pPr>
        <w:numPr>
          <w:ilvl w:val="0"/>
          <w:numId w:val="33"/>
        </w:numPr>
      </w:pPr>
      <w:r w:rsidRPr="006E7FC8">
        <w:t xml:space="preserve">Investigate smaller high-value markets such as the Czech Republic and Ireland for potential expansion. </w:t>
      </w:r>
    </w:p>
    <w:p w14:paraId="7B8949AD" w14:textId="77777777" w:rsidR="006E7FC8" w:rsidRPr="006E7FC8" w:rsidRDefault="006E7FC8">
      <w:pPr>
        <w:numPr>
          <w:ilvl w:val="0"/>
          <w:numId w:val="33"/>
        </w:numPr>
      </w:pPr>
      <w:r w:rsidRPr="006E7FC8">
        <w:t xml:space="preserve">Use premium recommendations, cross-selling, and personalized promotions in countries with high spending and purchasing activity. </w:t>
      </w:r>
    </w:p>
    <w:p w14:paraId="5CDC622A" w14:textId="77777777" w:rsidR="006E7FC8" w:rsidRPr="006E7FC8" w:rsidRDefault="006E7FC8">
      <w:pPr>
        <w:numPr>
          <w:ilvl w:val="0"/>
          <w:numId w:val="33"/>
        </w:numPr>
      </w:pPr>
      <w:r w:rsidRPr="006E7FC8">
        <w:t xml:space="preserve">Consider both average customer value and customer volume when deciding where to focus marketing efforts. </w:t>
      </w:r>
    </w:p>
    <w:p w14:paraId="0C7C2368" w14:textId="53738F8F" w:rsidR="00085D21" w:rsidRPr="00085D21" w:rsidRDefault="00085D21" w:rsidP="00085D21"/>
    <w:sectPr w:rsidR="00085D21" w:rsidRPr="00085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E3BFC" w14:textId="77777777" w:rsidR="00B26A1A" w:rsidRDefault="00B26A1A" w:rsidP="001438D5">
      <w:pPr>
        <w:spacing w:after="0" w:line="240" w:lineRule="auto"/>
      </w:pPr>
      <w:r>
        <w:separator/>
      </w:r>
    </w:p>
  </w:endnote>
  <w:endnote w:type="continuationSeparator" w:id="0">
    <w:p w14:paraId="05DD9E06" w14:textId="77777777" w:rsidR="00B26A1A" w:rsidRDefault="00B26A1A" w:rsidP="00143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BE476" w14:textId="77777777" w:rsidR="00B26A1A" w:rsidRDefault="00B26A1A" w:rsidP="001438D5">
      <w:pPr>
        <w:spacing w:after="0" w:line="240" w:lineRule="auto"/>
      </w:pPr>
      <w:r>
        <w:separator/>
      </w:r>
    </w:p>
  </w:footnote>
  <w:footnote w:type="continuationSeparator" w:id="0">
    <w:p w14:paraId="591B809A" w14:textId="77777777" w:rsidR="00B26A1A" w:rsidRDefault="00B26A1A" w:rsidP="00143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1AF"/>
    <w:multiLevelType w:val="hybridMultilevel"/>
    <w:tmpl w:val="66C61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40B12"/>
    <w:multiLevelType w:val="multilevel"/>
    <w:tmpl w:val="59EE71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510B"/>
    <w:multiLevelType w:val="hybridMultilevel"/>
    <w:tmpl w:val="AC3603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2A3FB2"/>
    <w:multiLevelType w:val="hybridMultilevel"/>
    <w:tmpl w:val="C570DE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7066D8"/>
    <w:multiLevelType w:val="multilevel"/>
    <w:tmpl w:val="62D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D4C1A"/>
    <w:multiLevelType w:val="hybridMultilevel"/>
    <w:tmpl w:val="69C4E5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E744BC"/>
    <w:multiLevelType w:val="multilevel"/>
    <w:tmpl w:val="4AF897A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41C75"/>
    <w:multiLevelType w:val="hybridMultilevel"/>
    <w:tmpl w:val="DC5C4B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2C293D"/>
    <w:multiLevelType w:val="multilevel"/>
    <w:tmpl w:val="D2663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A5D96"/>
    <w:multiLevelType w:val="hybridMultilevel"/>
    <w:tmpl w:val="FB00CE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9A5138"/>
    <w:multiLevelType w:val="multilevel"/>
    <w:tmpl w:val="05CEE9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D4C1B"/>
    <w:multiLevelType w:val="hybridMultilevel"/>
    <w:tmpl w:val="DA4073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3F56CE"/>
    <w:multiLevelType w:val="hybridMultilevel"/>
    <w:tmpl w:val="BD9A4F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B12911"/>
    <w:multiLevelType w:val="multilevel"/>
    <w:tmpl w:val="ECC027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74301"/>
    <w:multiLevelType w:val="multilevel"/>
    <w:tmpl w:val="999E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2965DE"/>
    <w:multiLevelType w:val="hybridMultilevel"/>
    <w:tmpl w:val="8EE694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EC7C52"/>
    <w:multiLevelType w:val="hybridMultilevel"/>
    <w:tmpl w:val="6D0001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A84EDF"/>
    <w:multiLevelType w:val="hybridMultilevel"/>
    <w:tmpl w:val="06624286"/>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6C00A20"/>
    <w:multiLevelType w:val="multilevel"/>
    <w:tmpl w:val="403822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70A5F"/>
    <w:multiLevelType w:val="hybridMultilevel"/>
    <w:tmpl w:val="1F52D4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9D1E2F"/>
    <w:multiLevelType w:val="multilevel"/>
    <w:tmpl w:val="0CD21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A2757"/>
    <w:multiLevelType w:val="hybridMultilevel"/>
    <w:tmpl w:val="FB18560A"/>
    <w:lvl w:ilvl="0" w:tplc="4009000F">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807473"/>
    <w:multiLevelType w:val="hybridMultilevel"/>
    <w:tmpl w:val="5C5EF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1D6C0B"/>
    <w:multiLevelType w:val="hybridMultilevel"/>
    <w:tmpl w:val="44A00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515245"/>
    <w:multiLevelType w:val="multilevel"/>
    <w:tmpl w:val="E1A879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20FD5"/>
    <w:multiLevelType w:val="hybridMultilevel"/>
    <w:tmpl w:val="222690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89C4F5E"/>
    <w:multiLevelType w:val="hybridMultilevel"/>
    <w:tmpl w:val="24E4BC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3D4EA8"/>
    <w:multiLevelType w:val="multilevel"/>
    <w:tmpl w:val="CDE45B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A7680"/>
    <w:multiLevelType w:val="multilevel"/>
    <w:tmpl w:val="BD0A9EBE"/>
    <w:lvl w:ilvl="0">
      <w:start w:val="1"/>
      <w:numFmt w:val="bullet"/>
      <w:lvlText w:val=""/>
      <w:lvlJc w:val="left"/>
      <w:pPr>
        <w:tabs>
          <w:tab w:val="num" w:pos="720"/>
        </w:tabs>
        <w:ind w:left="720" w:hanging="360"/>
      </w:pPr>
      <w:rPr>
        <w:rFonts w:ascii="Wingdings" w:hAnsi="Wingdings"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632A0"/>
    <w:multiLevelType w:val="hybridMultilevel"/>
    <w:tmpl w:val="B6D48B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9D568A"/>
    <w:multiLevelType w:val="multilevel"/>
    <w:tmpl w:val="A03CC0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C32141"/>
    <w:multiLevelType w:val="hybridMultilevel"/>
    <w:tmpl w:val="EF7AB1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3F33AB"/>
    <w:multiLevelType w:val="hybridMultilevel"/>
    <w:tmpl w:val="B3766C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064562">
    <w:abstractNumId w:val="23"/>
  </w:num>
  <w:num w:numId="2" w16cid:durableId="1188105162">
    <w:abstractNumId w:val="2"/>
  </w:num>
  <w:num w:numId="3" w16cid:durableId="2054846576">
    <w:abstractNumId w:val="7"/>
  </w:num>
  <w:num w:numId="4" w16cid:durableId="1866015218">
    <w:abstractNumId w:val="26"/>
  </w:num>
  <w:num w:numId="5" w16cid:durableId="120616810">
    <w:abstractNumId w:val="29"/>
  </w:num>
  <w:num w:numId="6" w16cid:durableId="739140435">
    <w:abstractNumId w:val="9"/>
  </w:num>
  <w:num w:numId="7" w16cid:durableId="1154838418">
    <w:abstractNumId w:val="3"/>
  </w:num>
  <w:num w:numId="8" w16cid:durableId="1543396207">
    <w:abstractNumId w:val="17"/>
  </w:num>
  <w:num w:numId="9" w16cid:durableId="447700502">
    <w:abstractNumId w:val="15"/>
  </w:num>
  <w:num w:numId="10" w16cid:durableId="1093741280">
    <w:abstractNumId w:val="32"/>
  </w:num>
  <w:num w:numId="11" w16cid:durableId="2058432547">
    <w:abstractNumId w:val="22"/>
  </w:num>
  <w:num w:numId="12" w16cid:durableId="684327349">
    <w:abstractNumId w:val="5"/>
  </w:num>
  <w:num w:numId="13" w16cid:durableId="1760059511">
    <w:abstractNumId w:val="31"/>
  </w:num>
  <w:num w:numId="14" w16cid:durableId="635065401">
    <w:abstractNumId w:val="19"/>
  </w:num>
  <w:num w:numId="15" w16cid:durableId="665132637">
    <w:abstractNumId w:val="21"/>
  </w:num>
  <w:num w:numId="16" w16cid:durableId="3410423">
    <w:abstractNumId w:val="25"/>
  </w:num>
  <w:num w:numId="17" w16cid:durableId="579754913">
    <w:abstractNumId w:val="14"/>
  </w:num>
  <w:num w:numId="18" w16cid:durableId="1343775039">
    <w:abstractNumId w:val="0"/>
  </w:num>
  <w:num w:numId="19" w16cid:durableId="476338450">
    <w:abstractNumId w:val="16"/>
  </w:num>
  <w:num w:numId="20" w16cid:durableId="655573331">
    <w:abstractNumId w:val="30"/>
  </w:num>
  <w:num w:numId="21" w16cid:durableId="427581089">
    <w:abstractNumId w:val="18"/>
  </w:num>
  <w:num w:numId="22" w16cid:durableId="720516233">
    <w:abstractNumId w:val="11"/>
  </w:num>
  <w:num w:numId="23" w16cid:durableId="2132627128">
    <w:abstractNumId w:val="12"/>
  </w:num>
  <w:num w:numId="24" w16cid:durableId="1443300451">
    <w:abstractNumId w:val="8"/>
  </w:num>
  <w:num w:numId="25" w16cid:durableId="1086268870">
    <w:abstractNumId w:val="4"/>
  </w:num>
  <w:num w:numId="26" w16cid:durableId="1531454990">
    <w:abstractNumId w:val="1"/>
  </w:num>
  <w:num w:numId="27" w16cid:durableId="1393431221">
    <w:abstractNumId w:val="27"/>
  </w:num>
  <w:num w:numId="28" w16cid:durableId="129596957">
    <w:abstractNumId w:val="10"/>
  </w:num>
  <w:num w:numId="29" w16cid:durableId="405421446">
    <w:abstractNumId w:val="20"/>
  </w:num>
  <w:num w:numId="30" w16cid:durableId="1353846515">
    <w:abstractNumId w:val="28"/>
  </w:num>
  <w:num w:numId="31" w16cid:durableId="675570645">
    <w:abstractNumId w:val="6"/>
  </w:num>
  <w:num w:numId="32" w16cid:durableId="987510993">
    <w:abstractNumId w:val="13"/>
  </w:num>
  <w:num w:numId="33" w16cid:durableId="1906259603">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257"/>
    <w:rsid w:val="0000172C"/>
    <w:rsid w:val="0001448A"/>
    <w:rsid w:val="00033C40"/>
    <w:rsid w:val="00035124"/>
    <w:rsid w:val="00043C66"/>
    <w:rsid w:val="00051325"/>
    <w:rsid w:val="00057FCF"/>
    <w:rsid w:val="000644CB"/>
    <w:rsid w:val="00065347"/>
    <w:rsid w:val="00070257"/>
    <w:rsid w:val="00085D21"/>
    <w:rsid w:val="00086260"/>
    <w:rsid w:val="00094F60"/>
    <w:rsid w:val="000A2B17"/>
    <w:rsid w:val="000A4B81"/>
    <w:rsid w:val="000B5268"/>
    <w:rsid w:val="000C4B1B"/>
    <w:rsid w:val="000D2921"/>
    <w:rsid w:val="000D5E16"/>
    <w:rsid w:val="000F2310"/>
    <w:rsid w:val="001032B1"/>
    <w:rsid w:val="0011240F"/>
    <w:rsid w:val="001361DF"/>
    <w:rsid w:val="0014044F"/>
    <w:rsid w:val="00140695"/>
    <w:rsid w:val="001438D5"/>
    <w:rsid w:val="00172C35"/>
    <w:rsid w:val="00176A79"/>
    <w:rsid w:val="00180157"/>
    <w:rsid w:val="00190C8F"/>
    <w:rsid w:val="001B3C4F"/>
    <w:rsid w:val="001D1D22"/>
    <w:rsid w:val="001D6A52"/>
    <w:rsid w:val="001F1F05"/>
    <w:rsid w:val="002168C3"/>
    <w:rsid w:val="00225D5F"/>
    <w:rsid w:val="0022717B"/>
    <w:rsid w:val="00242713"/>
    <w:rsid w:val="002443DE"/>
    <w:rsid w:val="00254040"/>
    <w:rsid w:val="002839C3"/>
    <w:rsid w:val="00287ABD"/>
    <w:rsid w:val="00292717"/>
    <w:rsid w:val="002A430D"/>
    <w:rsid w:val="002A5435"/>
    <w:rsid w:val="002B0F6D"/>
    <w:rsid w:val="002B2779"/>
    <w:rsid w:val="002C5614"/>
    <w:rsid w:val="002C764B"/>
    <w:rsid w:val="002C7871"/>
    <w:rsid w:val="002D0773"/>
    <w:rsid w:val="002D129E"/>
    <w:rsid w:val="002E1738"/>
    <w:rsid w:val="002F40CF"/>
    <w:rsid w:val="003034B6"/>
    <w:rsid w:val="00322BA3"/>
    <w:rsid w:val="00337F94"/>
    <w:rsid w:val="00351C00"/>
    <w:rsid w:val="00356626"/>
    <w:rsid w:val="00357D87"/>
    <w:rsid w:val="0036006E"/>
    <w:rsid w:val="003652B4"/>
    <w:rsid w:val="003679FD"/>
    <w:rsid w:val="00371D21"/>
    <w:rsid w:val="003829E7"/>
    <w:rsid w:val="00383968"/>
    <w:rsid w:val="0039530F"/>
    <w:rsid w:val="0039605C"/>
    <w:rsid w:val="003A0753"/>
    <w:rsid w:val="003A2F3F"/>
    <w:rsid w:val="003B2DFC"/>
    <w:rsid w:val="003C6960"/>
    <w:rsid w:val="003C69A7"/>
    <w:rsid w:val="003D1116"/>
    <w:rsid w:val="003D47CF"/>
    <w:rsid w:val="003D65AD"/>
    <w:rsid w:val="003E00F3"/>
    <w:rsid w:val="003E241E"/>
    <w:rsid w:val="003E4EE9"/>
    <w:rsid w:val="003E61C1"/>
    <w:rsid w:val="003E6C53"/>
    <w:rsid w:val="003E6EDE"/>
    <w:rsid w:val="0040597C"/>
    <w:rsid w:val="004204B2"/>
    <w:rsid w:val="00436C37"/>
    <w:rsid w:val="00441B20"/>
    <w:rsid w:val="00445E84"/>
    <w:rsid w:val="00456335"/>
    <w:rsid w:val="00473370"/>
    <w:rsid w:val="0047413B"/>
    <w:rsid w:val="0047512C"/>
    <w:rsid w:val="004B6D23"/>
    <w:rsid w:val="004D08A3"/>
    <w:rsid w:val="004D5262"/>
    <w:rsid w:val="004F1162"/>
    <w:rsid w:val="00500E1D"/>
    <w:rsid w:val="005167D6"/>
    <w:rsid w:val="005200BB"/>
    <w:rsid w:val="00536A5F"/>
    <w:rsid w:val="00546636"/>
    <w:rsid w:val="00563122"/>
    <w:rsid w:val="00570AFF"/>
    <w:rsid w:val="00583DC5"/>
    <w:rsid w:val="00594F0E"/>
    <w:rsid w:val="00597984"/>
    <w:rsid w:val="00597D01"/>
    <w:rsid w:val="005B0A83"/>
    <w:rsid w:val="005C6533"/>
    <w:rsid w:val="005E1978"/>
    <w:rsid w:val="005F33AB"/>
    <w:rsid w:val="006025BA"/>
    <w:rsid w:val="00622BF8"/>
    <w:rsid w:val="00632809"/>
    <w:rsid w:val="00637D02"/>
    <w:rsid w:val="00640ADE"/>
    <w:rsid w:val="00645D3E"/>
    <w:rsid w:val="006547BA"/>
    <w:rsid w:val="00673008"/>
    <w:rsid w:val="00677665"/>
    <w:rsid w:val="00683DBC"/>
    <w:rsid w:val="0069048D"/>
    <w:rsid w:val="006A4CEC"/>
    <w:rsid w:val="006A5E72"/>
    <w:rsid w:val="006C6D41"/>
    <w:rsid w:val="006E6336"/>
    <w:rsid w:val="006E7D41"/>
    <w:rsid w:val="006E7FC8"/>
    <w:rsid w:val="006F37C2"/>
    <w:rsid w:val="006F4181"/>
    <w:rsid w:val="006F7393"/>
    <w:rsid w:val="006F7D8E"/>
    <w:rsid w:val="00705DE5"/>
    <w:rsid w:val="00707F8C"/>
    <w:rsid w:val="0071268F"/>
    <w:rsid w:val="00713AC5"/>
    <w:rsid w:val="00721A4E"/>
    <w:rsid w:val="00733B3E"/>
    <w:rsid w:val="007425E4"/>
    <w:rsid w:val="00771D1E"/>
    <w:rsid w:val="00775B6A"/>
    <w:rsid w:val="0078261A"/>
    <w:rsid w:val="00782D93"/>
    <w:rsid w:val="007840E2"/>
    <w:rsid w:val="00794198"/>
    <w:rsid w:val="007A3F83"/>
    <w:rsid w:val="007A5C01"/>
    <w:rsid w:val="007A7F73"/>
    <w:rsid w:val="007B5DA6"/>
    <w:rsid w:val="007B7191"/>
    <w:rsid w:val="007C2B09"/>
    <w:rsid w:val="007D5144"/>
    <w:rsid w:val="007D67BD"/>
    <w:rsid w:val="007E02D9"/>
    <w:rsid w:val="007E0DE4"/>
    <w:rsid w:val="00812164"/>
    <w:rsid w:val="0083209F"/>
    <w:rsid w:val="0084239B"/>
    <w:rsid w:val="00843DD8"/>
    <w:rsid w:val="00843F8F"/>
    <w:rsid w:val="00850F2C"/>
    <w:rsid w:val="00854776"/>
    <w:rsid w:val="00861B69"/>
    <w:rsid w:val="0086642B"/>
    <w:rsid w:val="0087716E"/>
    <w:rsid w:val="008C5137"/>
    <w:rsid w:val="008D00AC"/>
    <w:rsid w:val="008D497E"/>
    <w:rsid w:val="008F4739"/>
    <w:rsid w:val="009031C0"/>
    <w:rsid w:val="00913C8C"/>
    <w:rsid w:val="00917823"/>
    <w:rsid w:val="0094165E"/>
    <w:rsid w:val="00951F71"/>
    <w:rsid w:val="00965EA4"/>
    <w:rsid w:val="009773EE"/>
    <w:rsid w:val="00984B2A"/>
    <w:rsid w:val="00990C23"/>
    <w:rsid w:val="009B5D28"/>
    <w:rsid w:val="009D5B0C"/>
    <w:rsid w:val="009F3FE5"/>
    <w:rsid w:val="009F4DC5"/>
    <w:rsid w:val="00A023AD"/>
    <w:rsid w:val="00A0271A"/>
    <w:rsid w:val="00A05AD2"/>
    <w:rsid w:val="00A120D5"/>
    <w:rsid w:val="00A471D2"/>
    <w:rsid w:val="00A5053A"/>
    <w:rsid w:val="00A51BC5"/>
    <w:rsid w:val="00A55BBB"/>
    <w:rsid w:val="00A608F3"/>
    <w:rsid w:val="00A76ED6"/>
    <w:rsid w:val="00A92694"/>
    <w:rsid w:val="00AB2A1C"/>
    <w:rsid w:val="00AC57BD"/>
    <w:rsid w:val="00AE10E4"/>
    <w:rsid w:val="00AE7919"/>
    <w:rsid w:val="00AF54A5"/>
    <w:rsid w:val="00B109E4"/>
    <w:rsid w:val="00B26469"/>
    <w:rsid w:val="00B26A1A"/>
    <w:rsid w:val="00B279C2"/>
    <w:rsid w:val="00B41FA4"/>
    <w:rsid w:val="00B42DDA"/>
    <w:rsid w:val="00B63170"/>
    <w:rsid w:val="00BB7E4D"/>
    <w:rsid w:val="00BE405C"/>
    <w:rsid w:val="00BE5FA2"/>
    <w:rsid w:val="00BF383D"/>
    <w:rsid w:val="00BF3F72"/>
    <w:rsid w:val="00C015F8"/>
    <w:rsid w:val="00C149D8"/>
    <w:rsid w:val="00C22DD1"/>
    <w:rsid w:val="00C62783"/>
    <w:rsid w:val="00C7779C"/>
    <w:rsid w:val="00C84D43"/>
    <w:rsid w:val="00CA2443"/>
    <w:rsid w:val="00CB1730"/>
    <w:rsid w:val="00CB55EB"/>
    <w:rsid w:val="00CC45C3"/>
    <w:rsid w:val="00CD356A"/>
    <w:rsid w:val="00CE1E20"/>
    <w:rsid w:val="00CE2415"/>
    <w:rsid w:val="00CE26A1"/>
    <w:rsid w:val="00CE6F10"/>
    <w:rsid w:val="00CF432C"/>
    <w:rsid w:val="00D00B00"/>
    <w:rsid w:val="00D04792"/>
    <w:rsid w:val="00D0653D"/>
    <w:rsid w:val="00D1633C"/>
    <w:rsid w:val="00D2026D"/>
    <w:rsid w:val="00D24892"/>
    <w:rsid w:val="00D271E3"/>
    <w:rsid w:val="00D509DC"/>
    <w:rsid w:val="00D61EAB"/>
    <w:rsid w:val="00D717DA"/>
    <w:rsid w:val="00D75832"/>
    <w:rsid w:val="00D83C7F"/>
    <w:rsid w:val="00D976B9"/>
    <w:rsid w:val="00DA2865"/>
    <w:rsid w:val="00DB2397"/>
    <w:rsid w:val="00E07C06"/>
    <w:rsid w:val="00E32335"/>
    <w:rsid w:val="00E36D2F"/>
    <w:rsid w:val="00E44BF4"/>
    <w:rsid w:val="00E87C9D"/>
    <w:rsid w:val="00E927BA"/>
    <w:rsid w:val="00EA16D9"/>
    <w:rsid w:val="00EA190D"/>
    <w:rsid w:val="00EB4E0A"/>
    <w:rsid w:val="00EB6592"/>
    <w:rsid w:val="00ED20F4"/>
    <w:rsid w:val="00EE2CCD"/>
    <w:rsid w:val="00EE5F20"/>
    <w:rsid w:val="00EF2FA2"/>
    <w:rsid w:val="00EF7C1B"/>
    <w:rsid w:val="00F204B2"/>
    <w:rsid w:val="00F22493"/>
    <w:rsid w:val="00F25BCE"/>
    <w:rsid w:val="00F60F53"/>
    <w:rsid w:val="00F64EA0"/>
    <w:rsid w:val="00F73DCB"/>
    <w:rsid w:val="00FA5C01"/>
    <w:rsid w:val="00FB0F40"/>
    <w:rsid w:val="00FB1384"/>
    <w:rsid w:val="00FB61A3"/>
    <w:rsid w:val="00FF0B96"/>
    <w:rsid w:val="00FF3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928D"/>
  <w15:chartTrackingRefBased/>
  <w15:docId w15:val="{D1F3AD7A-7C55-423A-A174-F54545E3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0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0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257"/>
    <w:rPr>
      <w:rFonts w:eastAsiaTheme="majorEastAsia" w:cstheme="majorBidi"/>
      <w:color w:val="272727" w:themeColor="text1" w:themeTint="D8"/>
    </w:rPr>
  </w:style>
  <w:style w:type="paragraph" w:styleId="Title">
    <w:name w:val="Title"/>
    <w:basedOn w:val="Normal"/>
    <w:next w:val="Normal"/>
    <w:link w:val="TitleChar"/>
    <w:uiPriority w:val="10"/>
    <w:qFormat/>
    <w:rsid w:val="00070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257"/>
    <w:pPr>
      <w:spacing w:before="160"/>
      <w:jc w:val="center"/>
    </w:pPr>
    <w:rPr>
      <w:i/>
      <w:iCs/>
      <w:color w:val="404040" w:themeColor="text1" w:themeTint="BF"/>
    </w:rPr>
  </w:style>
  <w:style w:type="character" w:customStyle="1" w:styleId="QuoteChar">
    <w:name w:val="Quote Char"/>
    <w:basedOn w:val="DefaultParagraphFont"/>
    <w:link w:val="Quote"/>
    <w:uiPriority w:val="29"/>
    <w:rsid w:val="00070257"/>
    <w:rPr>
      <w:i/>
      <w:iCs/>
      <w:color w:val="404040" w:themeColor="text1" w:themeTint="BF"/>
    </w:rPr>
  </w:style>
  <w:style w:type="paragraph" w:styleId="ListParagraph">
    <w:name w:val="List Paragraph"/>
    <w:basedOn w:val="Normal"/>
    <w:uiPriority w:val="34"/>
    <w:qFormat/>
    <w:rsid w:val="00070257"/>
    <w:pPr>
      <w:ind w:left="720"/>
      <w:contextualSpacing/>
    </w:pPr>
  </w:style>
  <w:style w:type="character" w:styleId="IntenseEmphasis">
    <w:name w:val="Intense Emphasis"/>
    <w:basedOn w:val="DefaultParagraphFont"/>
    <w:uiPriority w:val="21"/>
    <w:qFormat/>
    <w:rsid w:val="00070257"/>
    <w:rPr>
      <w:i/>
      <w:iCs/>
      <w:color w:val="2F5496" w:themeColor="accent1" w:themeShade="BF"/>
    </w:rPr>
  </w:style>
  <w:style w:type="paragraph" w:styleId="IntenseQuote">
    <w:name w:val="Intense Quote"/>
    <w:basedOn w:val="Normal"/>
    <w:next w:val="Normal"/>
    <w:link w:val="IntenseQuoteChar"/>
    <w:uiPriority w:val="30"/>
    <w:qFormat/>
    <w:rsid w:val="00070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257"/>
    <w:rPr>
      <w:i/>
      <w:iCs/>
      <w:color w:val="2F5496" w:themeColor="accent1" w:themeShade="BF"/>
    </w:rPr>
  </w:style>
  <w:style w:type="character" w:styleId="IntenseReference">
    <w:name w:val="Intense Reference"/>
    <w:basedOn w:val="DefaultParagraphFont"/>
    <w:uiPriority w:val="32"/>
    <w:qFormat/>
    <w:rsid w:val="00070257"/>
    <w:rPr>
      <w:b/>
      <w:bCs/>
      <w:smallCaps/>
      <w:color w:val="2F5496" w:themeColor="accent1" w:themeShade="BF"/>
      <w:spacing w:val="5"/>
    </w:rPr>
  </w:style>
  <w:style w:type="paragraph" w:styleId="NormalWeb">
    <w:name w:val="Normal (Web)"/>
    <w:basedOn w:val="Normal"/>
    <w:uiPriority w:val="99"/>
    <w:semiHidden/>
    <w:unhideWhenUsed/>
    <w:rsid w:val="0094165E"/>
    <w:rPr>
      <w:rFonts w:ascii="Times New Roman" w:hAnsi="Times New Roman" w:cs="Times New Roman"/>
      <w:sz w:val="24"/>
      <w:szCs w:val="24"/>
    </w:rPr>
  </w:style>
  <w:style w:type="paragraph" w:styleId="Header">
    <w:name w:val="header"/>
    <w:basedOn w:val="Normal"/>
    <w:link w:val="HeaderChar"/>
    <w:uiPriority w:val="99"/>
    <w:unhideWhenUsed/>
    <w:rsid w:val="00143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8D5"/>
  </w:style>
  <w:style w:type="paragraph" w:styleId="Footer">
    <w:name w:val="footer"/>
    <w:basedOn w:val="Normal"/>
    <w:link w:val="FooterChar"/>
    <w:uiPriority w:val="99"/>
    <w:unhideWhenUsed/>
    <w:rsid w:val="00143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8D5"/>
  </w:style>
  <w:style w:type="character" w:styleId="LineNumber">
    <w:name w:val="line number"/>
    <w:basedOn w:val="DefaultParagraphFont"/>
    <w:uiPriority w:val="99"/>
    <w:semiHidden/>
    <w:unhideWhenUsed/>
    <w:rsid w:val="002E1738"/>
  </w:style>
  <w:style w:type="character" w:styleId="Strong">
    <w:name w:val="Strong"/>
    <w:basedOn w:val="DefaultParagraphFont"/>
    <w:uiPriority w:val="22"/>
    <w:qFormat/>
    <w:rsid w:val="00AF54A5"/>
    <w:rPr>
      <w:b/>
      <w:bCs/>
    </w:rPr>
  </w:style>
  <w:style w:type="character" w:styleId="PlaceholderText">
    <w:name w:val="Placeholder Text"/>
    <w:basedOn w:val="DefaultParagraphFont"/>
    <w:uiPriority w:val="99"/>
    <w:semiHidden/>
    <w:rsid w:val="007425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chart" Target="charts/chart7.xml"/><Relationship Id="rId68" Type="http://schemas.openxmlformats.org/officeDocument/2006/relationships/image" Target="media/image55.png"/><Relationship Id="rId84" Type="http://schemas.openxmlformats.org/officeDocument/2006/relationships/image" Target="media/image69.png"/><Relationship Id="rId89" Type="http://schemas.openxmlformats.org/officeDocument/2006/relationships/chart" Target="charts/chart1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footnotes" Target="footnotes.xml"/><Relationship Id="rId90" Type="http://schemas.openxmlformats.org/officeDocument/2006/relationships/image" Target="media/image73.png"/><Relationship Id="rId95" Type="http://schemas.openxmlformats.org/officeDocument/2006/relationships/theme" Target="theme/theme1.xml"/><Relationship Id="rId22" Type="http://schemas.openxmlformats.org/officeDocument/2006/relationships/image" Target="media/image16.png"/><Relationship Id="rId27" Type="http://schemas.openxmlformats.org/officeDocument/2006/relationships/image" Target="media/image20.png"/><Relationship Id="rId43" Type="http://schemas.openxmlformats.org/officeDocument/2006/relationships/image" Target="media/image34.png"/><Relationship Id="rId48" Type="http://schemas.openxmlformats.org/officeDocument/2006/relationships/chart" Target="charts/chart4.xml"/><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chart" Target="charts/chart10.xml"/><Relationship Id="rId93"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7.png"/><Relationship Id="rId67" Type="http://schemas.openxmlformats.org/officeDocument/2006/relationships/image" Target="media/image54.png"/><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chart" Target="charts/chart6.xml"/><Relationship Id="rId62" Type="http://schemas.openxmlformats.org/officeDocument/2006/relationships/image" Target="media/image50.png"/><Relationship Id="rId70" Type="http://schemas.openxmlformats.org/officeDocument/2006/relationships/image" Target="media/image57.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image" Target="media/image72.png"/><Relationship Id="rId91"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chart" Target="charts/chart5.xml"/><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2.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chart" Target="charts/chart9.xml"/><Relationship Id="rId86" Type="http://schemas.openxmlformats.org/officeDocument/2006/relationships/image" Target="media/image70.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34" Type="http://schemas.openxmlformats.org/officeDocument/2006/relationships/chart" Target="charts/chart2.xml"/><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chart" Target="charts/chart8.xml"/><Relationship Id="rId92" Type="http://schemas.openxmlformats.org/officeDocument/2006/relationships/image" Target="media/image7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chart" Target="charts/chart1.xml"/><Relationship Id="rId40" Type="http://schemas.openxmlformats.org/officeDocument/2006/relationships/chart" Target="charts/chart3.xml"/><Relationship Id="rId45" Type="http://schemas.openxmlformats.org/officeDocument/2006/relationships/image" Target="media/image36.png"/><Relationship Id="rId66" Type="http://schemas.openxmlformats.org/officeDocument/2006/relationships/image" Target="media/image53.png"/><Relationship Id="rId87" Type="http://schemas.openxmlformats.org/officeDocument/2006/relationships/image" Target="media/image71.png"/><Relationship Id="rId61" Type="http://schemas.openxmlformats.org/officeDocument/2006/relationships/image" Target="media/image49.png"/><Relationship Id="rId82" Type="http://schemas.openxmlformats.org/officeDocument/2006/relationships/image" Target="media/image67.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7.png"/><Relationship Id="rId56" Type="http://schemas.openxmlformats.org/officeDocument/2006/relationships/image" Target="media/image44.png"/><Relationship Id="rId77" Type="http://schemas.openxmlformats.org/officeDocument/2006/relationships/image" Target="media/image6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EKSHA\OneDrive\Desktop\chinook%20project%20Sql\Chart3Rsql.xm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EKSHA\OneDrive\Desktop\chinook%20project%20Sql\chart5.xm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EKSHA\OneDrive\Desktop\chinook%20project%20Sql\chart7.xm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EKSHA\OneDrive\Desktop\chinook%20project%20Sql\chart9.xm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EKSHA\OneDrive\Desktop\chinook%20project%20Sql\chart9(2).xm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EEKSHA\OneDrive\Desktop\chinook%20project%20Sql\chart11.xml"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EEKSHA\OneDrive\Desktop\chinook%20project%20Sql\chartS2.xml"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EEKSHA\OneDrive\Desktop\chinook%20project%20Sql\chartS3.xml"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DEEKSHA\OneDrive\Desktop\chinook%20project%20Sql\chartS5.xml"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DEEKSHA\OneDrive\Desktop\chinook%20project%20Sql\chartS6.xml"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DEEKSHA\OneDrive\Desktop\chinook%20project%20Sql\chartS7.xml"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Total Revenue by Country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cat>
            <c:strRef>
              <c:f>Table1!$A$2:$A$25</c:f>
              <c:strCache>
                <c:ptCount val="24"/>
                <c:pt idx="0">
                  <c:v>USA</c:v>
                </c:pt>
                <c:pt idx="1">
                  <c:v>Canada</c:v>
                </c:pt>
                <c:pt idx="2">
                  <c:v>Brazil</c:v>
                </c:pt>
                <c:pt idx="3">
                  <c:v>France</c:v>
                </c:pt>
                <c:pt idx="4">
                  <c:v>Germany</c:v>
                </c:pt>
                <c:pt idx="5">
                  <c:v>United Kingdom</c:v>
                </c:pt>
                <c:pt idx="6">
                  <c:v>Czech Republic</c:v>
                </c:pt>
                <c:pt idx="7">
                  <c:v>Portugal</c:v>
                </c:pt>
                <c:pt idx="8">
                  <c:v>India</c:v>
                </c:pt>
                <c:pt idx="9">
                  <c:v>Norway</c:v>
                </c:pt>
                <c:pt idx="10">
                  <c:v>Austria</c:v>
                </c:pt>
                <c:pt idx="11">
                  <c:v>Belgium</c:v>
                </c:pt>
                <c:pt idx="12">
                  <c:v>Denmark</c:v>
                </c:pt>
                <c:pt idx="13">
                  <c:v>Finland</c:v>
                </c:pt>
                <c:pt idx="14">
                  <c:v>Hungary</c:v>
                </c:pt>
                <c:pt idx="15">
                  <c:v>Ireland</c:v>
                </c:pt>
                <c:pt idx="16">
                  <c:v>Italy</c:v>
                </c:pt>
                <c:pt idx="17">
                  <c:v>Netherlands</c:v>
                </c:pt>
                <c:pt idx="18">
                  <c:v>Poland</c:v>
                </c:pt>
                <c:pt idx="19">
                  <c:v>Spain</c:v>
                </c:pt>
                <c:pt idx="20">
                  <c:v>Sweden</c:v>
                </c:pt>
                <c:pt idx="21">
                  <c:v>Australia</c:v>
                </c:pt>
                <c:pt idx="22">
                  <c:v>Argentina</c:v>
                </c:pt>
                <c:pt idx="23">
                  <c:v>Chile</c:v>
                </c:pt>
              </c:strCache>
              <c:extLst/>
            </c:strRef>
          </c:cat>
          <c:val>
            <c:numRef>
              <c:f>Table1!$C$2:$C$25</c:f>
              <c:numCache>
                <c:formatCode>General</c:formatCode>
                <c:ptCount val="24"/>
                <c:pt idx="0">
                  <c:v>22.03</c:v>
                </c:pt>
                <c:pt idx="1">
                  <c:v>13.56</c:v>
                </c:pt>
                <c:pt idx="2">
                  <c:v>8.4700000000000006</c:v>
                </c:pt>
                <c:pt idx="3">
                  <c:v>8.4700000000000006</c:v>
                </c:pt>
                <c:pt idx="4">
                  <c:v>6.78</c:v>
                </c:pt>
                <c:pt idx="5">
                  <c:v>5.08</c:v>
                </c:pt>
                <c:pt idx="6">
                  <c:v>3.39</c:v>
                </c:pt>
                <c:pt idx="7">
                  <c:v>3.39</c:v>
                </c:pt>
                <c:pt idx="8">
                  <c:v>3.39</c:v>
                </c:pt>
                <c:pt idx="9">
                  <c:v>1.69</c:v>
                </c:pt>
                <c:pt idx="10">
                  <c:v>1.69</c:v>
                </c:pt>
                <c:pt idx="11">
                  <c:v>1.69</c:v>
                </c:pt>
                <c:pt idx="12">
                  <c:v>1.69</c:v>
                </c:pt>
                <c:pt idx="13">
                  <c:v>1.69</c:v>
                </c:pt>
                <c:pt idx="14">
                  <c:v>1.69</c:v>
                </c:pt>
                <c:pt idx="15">
                  <c:v>1.69</c:v>
                </c:pt>
                <c:pt idx="16">
                  <c:v>1.69</c:v>
                </c:pt>
                <c:pt idx="17">
                  <c:v>1.69</c:v>
                </c:pt>
                <c:pt idx="18">
                  <c:v>1.69</c:v>
                </c:pt>
                <c:pt idx="19">
                  <c:v>1.69</c:v>
                </c:pt>
                <c:pt idx="20">
                  <c:v>1.69</c:v>
                </c:pt>
                <c:pt idx="21">
                  <c:v>1.69</c:v>
                </c:pt>
                <c:pt idx="22">
                  <c:v>1.69</c:v>
                </c:pt>
                <c:pt idx="23">
                  <c:v>1.69</c:v>
                </c:pt>
              </c:numCache>
            </c:numRef>
          </c:val>
          <c:extLst>
            <c:ext xmlns:c16="http://schemas.microsoft.com/office/drawing/2014/chart" uri="{C3380CC4-5D6E-409C-BE32-E72D297353CC}">
              <c16:uniqueId val="{00000000-A2E7-4F8C-8850-E39F099E7267}"/>
            </c:ext>
          </c:extLst>
        </c:ser>
        <c:dLbls>
          <c:showLegendKey val="0"/>
          <c:showVal val="0"/>
          <c:showCatName val="0"/>
          <c:showSerName val="0"/>
          <c:showPercent val="0"/>
          <c:showBubbleSize val="0"/>
        </c:dLbls>
        <c:gapWidth val="219"/>
        <c:overlap val="-27"/>
        <c:axId val="1498408927"/>
        <c:axId val="1422492943"/>
      </c:barChart>
      <c:catAx>
        <c:axId val="1498408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2492943"/>
        <c:crosses val="autoZero"/>
        <c:auto val="1"/>
        <c:lblAlgn val="ctr"/>
        <c:lblOffset val="100"/>
        <c:noMultiLvlLbl val="0"/>
      </c:catAx>
      <c:valAx>
        <c:axId val="14224929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4089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5 Customers by Revenue – USA</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[chart5.xml]Table1!$E$1</c:f>
              <c:strCache>
                <c:ptCount val="1"/>
                <c:pt idx="0">
                  <c:v>total_revenue</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cat>
            <c:multiLvlStrRef>
              <c:f>[chart5.xml]Table1!$A$2:$D$49</c:f>
              <c:multiLvlStrCache>
                <c:ptCount val="5"/>
                <c:lvl>
                  <c:pt idx="0">
                    <c:v>Jack Smith</c:v>
                  </c:pt>
                  <c:pt idx="1">
                    <c:v>Dan Miller</c:v>
                  </c:pt>
                  <c:pt idx="2">
                    <c:v>Heather Leacock</c:v>
                  </c:pt>
                  <c:pt idx="3">
                    <c:v>Kathy Chase</c:v>
                  </c:pt>
                  <c:pt idx="4">
                    <c:v>Richard Cunningham</c:v>
                  </c:pt>
                </c:lvl>
                <c:lvl>
                  <c:pt idx="0">
                    <c:v>17</c:v>
                  </c:pt>
                  <c:pt idx="1">
                    <c:v>20</c:v>
                  </c:pt>
                  <c:pt idx="2">
                    <c:v>22</c:v>
                  </c:pt>
                  <c:pt idx="3">
                    <c:v>21</c:v>
                  </c:pt>
                  <c:pt idx="4">
                    <c:v>26</c:v>
                  </c:pt>
                </c:lvl>
                <c:lvl>
                  <c:pt idx="0">
                    <c:v>1</c:v>
                  </c:pt>
                  <c:pt idx="1">
                    <c:v>2</c:v>
                  </c:pt>
                  <c:pt idx="2">
                    <c:v>3</c:v>
                  </c:pt>
                  <c:pt idx="3">
                    <c:v>4</c:v>
                  </c:pt>
                  <c:pt idx="4">
                    <c:v>5</c:v>
                  </c:pt>
                </c:lvl>
                <c:lvl>
                  <c:pt idx="0">
                    <c:v>USA</c:v>
                  </c:pt>
                  <c:pt idx="1">
                    <c:v>USA</c:v>
                  </c:pt>
                  <c:pt idx="2">
                    <c:v>USA</c:v>
                  </c:pt>
                  <c:pt idx="3">
                    <c:v>USA</c:v>
                  </c:pt>
                  <c:pt idx="4">
                    <c:v>USA</c:v>
                  </c:pt>
                </c:lvl>
              </c:multiLvlStrCache>
            </c:multiLvlStrRef>
          </c:cat>
          <c:val>
            <c:numRef>
              <c:f>[chart5.xml]Table1!$E$2:$E$49</c:f>
              <c:numCache>
                <c:formatCode>General</c:formatCode>
                <c:ptCount val="5"/>
                <c:pt idx="0">
                  <c:v>98.01</c:v>
                </c:pt>
                <c:pt idx="1">
                  <c:v>95.04</c:v>
                </c:pt>
                <c:pt idx="2">
                  <c:v>92.07</c:v>
                </c:pt>
                <c:pt idx="3">
                  <c:v>91.08</c:v>
                </c:pt>
                <c:pt idx="4">
                  <c:v>86.13</c:v>
                </c:pt>
              </c:numCache>
            </c:numRef>
          </c:val>
          <c:extLst>
            <c:ext xmlns:c16="http://schemas.microsoft.com/office/drawing/2014/chart" uri="{C3380CC4-5D6E-409C-BE32-E72D297353CC}">
              <c16:uniqueId val="{00000000-1C8E-4EE5-BB83-1C266D530C8A}"/>
            </c:ext>
          </c:extLst>
        </c:ser>
        <c:dLbls>
          <c:showLegendKey val="0"/>
          <c:showVal val="0"/>
          <c:showCatName val="0"/>
          <c:showSerName val="0"/>
          <c:showPercent val="0"/>
          <c:showBubbleSize val="0"/>
        </c:dLbls>
        <c:gapWidth val="219"/>
        <c:overlap val="-27"/>
        <c:axId val="1928690271"/>
        <c:axId val="1916307471"/>
      </c:barChart>
      <c:catAx>
        <c:axId val="1928690271"/>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6307471"/>
        <c:crosses val="autoZero"/>
        <c:auto val="1"/>
        <c:lblAlgn val="ctr"/>
        <c:lblOffset val="100"/>
        <c:noMultiLvlLbl val="0"/>
      </c:catAx>
      <c:valAx>
        <c:axId val="1916307471"/>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869027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b="0" i="0" u="none" strike="noStrike" baseline="0"/>
              <a:t>Customer Purchase Freq vs Average Order Value</a:t>
            </a:r>
            <a:endParaRPr lang="en-IN"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lineMarker"/>
        <c:varyColors val="0"/>
        <c:ser>
          <c:idx val="0"/>
          <c:order val="0"/>
          <c:tx>
            <c:strRef>
              <c:f>Table1!$D$1</c:f>
              <c:strCache>
                <c:ptCount val="1"/>
                <c:pt idx="0">
                  <c:v>average_order_value</c:v>
                </c:pt>
              </c:strCache>
            </c:strRef>
          </c:tx>
          <c:spPr>
            <a:ln w="19050" cap="rnd">
              <a:noFill/>
              <a:round/>
            </a:ln>
            <a:effectLst/>
          </c:spPr>
          <c:marker>
            <c:symbol val="circle"/>
            <c:size val="5"/>
            <c:spPr>
              <a:solidFill>
                <a:schemeClr val="accent1"/>
              </a:solidFill>
              <a:ln w="9525">
                <a:solidFill>
                  <a:schemeClr val="accent1"/>
                </a:solidFill>
              </a:ln>
              <a:effectLst/>
            </c:spPr>
          </c:marker>
          <c:xVal>
            <c:strRef>
              <c:f>Table1!$C$2:$C$60</c:f>
              <c:strCache>
                <c:ptCount val="59"/>
                <c:pt idx="0">
                  <c:v>18</c:v>
                </c:pt>
                <c:pt idx="1">
                  <c:v>16</c:v>
                </c:pt>
                <c:pt idx="2">
                  <c:v>15</c:v>
                </c:pt>
                <c:pt idx="3">
                  <c:v>13</c:v>
                </c:pt>
                <c:pt idx="4">
                  <c:v>13</c:v>
                </c:pt>
                <c:pt idx="5">
                  <c:v>13</c:v>
                </c:pt>
                <c:pt idx="6">
                  <c:v>13</c:v>
                </c:pt>
                <c:pt idx="7">
                  <c:v>13</c:v>
                </c:pt>
                <c:pt idx="8">
                  <c:v>13</c:v>
                </c:pt>
                <c:pt idx="9">
                  <c:v>12</c:v>
                </c:pt>
                <c:pt idx="10">
                  <c:v>12</c:v>
                </c:pt>
                <c:pt idx="11">
                  <c:v>12</c:v>
                </c:pt>
                <c:pt idx="12">
                  <c:v>12</c:v>
                </c:pt>
                <c:pt idx="13">
                  <c:v>12</c:v>
                </c:pt>
                <c:pt idx="14">
                  <c:v>12</c:v>
                </c:pt>
                <c:pt idx="15">
                  <c:v>12</c:v>
                </c:pt>
                <c:pt idx="16">
                  <c:v>12</c:v>
                </c:pt>
                <c:pt idx="17">
                  <c:v>11</c:v>
                </c:pt>
                <c:pt idx="18">
                  <c:v>11</c:v>
                </c:pt>
                <c:pt idx="19">
                  <c:v>11</c:v>
                </c:pt>
                <c:pt idx="20">
                  <c:v>11</c:v>
                </c:pt>
                <c:pt idx="21">
                  <c:v>11</c:v>
                </c:pt>
                <c:pt idx="22">
                  <c:v>11</c:v>
                </c:pt>
                <c:pt idx="23">
                  <c:v>11</c:v>
                </c:pt>
                <c:pt idx="24">
                  <c:v>11</c:v>
                </c:pt>
                <c:pt idx="25">
                  <c:v>11</c:v>
                </c:pt>
                <c:pt idx="26">
                  <c:v>10</c:v>
                </c:pt>
                <c:pt idx="27">
                  <c:v>10</c:v>
                </c:pt>
                <c:pt idx="28">
                  <c:v>10</c:v>
                </c:pt>
                <c:pt idx="29">
                  <c:v>10</c:v>
                </c:pt>
                <c:pt idx="30">
                  <c:v>10</c:v>
                </c:pt>
                <c:pt idx="31">
                  <c:v>10</c:v>
                </c:pt>
                <c:pt idx="32">
                  <c:v>10</c:v>
                </c:pt>
                <c:pt idx="33">
                  <c:v>10</c:v>
                </c:pt>
                <c:pt idx="34">
                  <c:v>10</c:v>
                </c:pt>
                <c:pt idx="35">
                  <c:v>10</c:v>
                </c:pt>
                <c:pt idx="36">
                  <c:v>10</c:v>
                </c:pt>
                <c:pt idx="37">
                  <c:v>10</c:v>
                </c:pt>
                <c:pt idx="38">
                  <c:v>9</c:v>
                </c:pt>
                <c:pt idx="39">
                  <c:v>9</c:v>
                </c:pt>
                <c:pt idx="40">
                  <c:v>9</c:v>
                </c:pt>
                <c:pt idx="41">
                  <c:v>9</c:v>
                </c:pt>
                <c:pt idx="42">
                  <c:v>9</c:v>
                </c:pt>
                <c:pt idx="43">
                  <c:v>9</c:v>
                </c:pt>
                <c:pt idx="44">
                  <c:v>9</c:v>
                </c:pt>
                <c:pt idx="45">
                  <c:v>9</c:v>
                </c:pt>
                <c:pt idx="46">
                  <c:v>9</c:v>
                </c:pt>
                <c:pt idx="47">
                  <c:v>9</c:v>
                </c:pt>
                <c:pt idx="48">
                  <c:v>9</c:v>
                </c:pt>
                <c:pt idx="49">
                  <c:v>9</c:v>
                </c:pt>
                <c:pt idx="50">
                  <c:v>8</c:v>
                </c:pt>
                <c:pt idx="51">
                  <c:v>8</c:v>
                </c:pt>
                <c:pt idx="52">
                  <c:v>8</c:v>
                </c:pt>
                <c:pt idx="53">
                  <c:v>8</c:v>
                </c:pt>
                <c:pt idx="54">
                  <c:v>8</c:v>
                </c:pt>
                <c:pt idx="55">
                  <c:v>8</c:v>
                </c:pt>
                <c:pt idx="56">
                  <c:v>7</c:v>
                </c:pt>
                <c:pt idx="57">
                  <c:v>5</c:v>
                </c:pt>
                <c:pt idx="58">
                  <c:v>4</c:v>
                </c:pt>
              </c:strCache>
            </c:strRef>
          </c:xVal>
          <c:yVal>
            <c:numRef>
              <c:f>Table1!$D$2:$D$60</c:f>
              <c:numCache>
                <c:formatCode>General</c:formatCode>
                <c:ptCount val="59"/>
                <c:pt idx="0">
                  <c:v>8.0299999999999994</c:v>
                </c:pt>
                <c:pt idx="1">
                  <c:v>5.14</c:v>
                </c:pt>
                <c:pt idx="2">
                  <c:v>7.13</c:v>
                </c:pt>
                <c:pt idx="3">
                  <c:v>8.83</c:v>
                </c:pt>
                <c:pt idx="4">
                  <c:v>8.61</c:v>
                </c:pt>
                <c:pt idx="5">
                  <c:v>8.3800000000000008</c:v>
                </c:pt>
                <c:pt idx="6">
                  <c:v>7.92</c:v>
                </c:pt>
                <c:pt idx="7">
                  <c:v>7.46</c:v>
                </c:pt>
                <c:pt idx="8">
                  <c:v>7.01</c:v>
                </c:pt>
                <c:pt idx="9">
                  <c:v>10.73</c:v>
                </c:pt>
                <c:pt idx="10">
                  <c:v>8.17</c:v>
                </c:pt>
                <c:pt idx="11">
                  <c:v>7.92</c:v>
                </c:pt>
                <c:pt idx="12">
                  <c:v>7.67</c:v>
                </c:pt>
                <c:pt idx="13">
                  <c:v>7.18</c:v>
                </c:pt>
                <c:pt idx="14">
                  <c:v>6.27</c:v>
                </c:pt>
                <c:pt idx="15">
                  <c:v>6.11</c:v>
                </c:pt>
                <c:pt idx="16">
                  <c:v>5.03</c:v>
                </c:pt>
                <c:pt idx="17">
                  <c:v>9.09</c:v>
                </c:pt>
                <c:pt idx="18">
                  <c:v>8.91</c:v>
                </c:pt>
                <c:pt idx="19">
                  <c:v>8.91</c:v>
                </c:pt>
                <c:pt idx="20">
                  <c:v>8.2799999999999994</c:v>
                </c:pt>
                <c:pt idx="21">
                  <c:v>7.74</c:v>
                </c:pt>
                <c:pt idx="22">
                  <c:v>7.47</c:v>
                </c:pt>
                <c:pt idx="23">
                  <c:v>7.47</c:v>
                </c:pt>
                <c:pt idx="24">
                  <c:v>7.2</c:v>
                </c:pt>
                <c:pt idx="25">
                  <c:v>5.67</c:v>
                </c:pt>
                <c:pt idx="26">
                  <c:v>9.41</c:v>
                </c:pt>
                <c:pt idx="27">
                  <c:v>8.1199999999999992</c:v>
                </c:pt>
                <c:pt idx="28">
                  <c:v>7.82</c:v>
                </c:pt>
                <c:pt idx="29">
                  <c:v>7.62</c:v>
                </c:pt>
                <c:pt idx="30">
                  <c:v>7.62</c:v>
                </c:pt>
                <c:pt idx="31">
                  <c:v>7.52</c:v>
                </c:pt>
                <c:pt idx="32">
                  <c:v>7.23</c:v>
                </c:pt>
                <c:pt idx="33">
                  <c:v>6.93</c:v>
                </c:pt>
                <c:pt idx="34">
                  <c:v>6.63</c:v>
                </c:pt>
                <c:pt idx="35">
                  <c:v>6.53</c:v>
                </c:pt>
                <c:pt idx="36">
                  <c:v>3.76</c:v>
                </c:pt>
                <c:pt idx="37">
                  <c:v>2.97</c:v>
                </c:pt>
                <c:pt idx="38">
                  <c:v>11.11</c:v>
                </c:pt>
                <c:pt idx="39">
                  <c:v>9.35</c:v>
                </c:pt>
                <c:pt idx="40">
                  <c:v>8.8000000000000007</c:v>
                </c:pt>
                <c:pt idx="41">
                  <c:v>8.8000000000000007</c:v>
                </c:pt>
                <c:pt idx="42">
                  <c:v>8.14</c:v>
                </c:pt>
                <c:pt idx="43">
                  <c:v>8.0299999999999994</c:v>
                </c:pt>
                <c:pt idx="44">
                  <c:v>8.0299999999999994</c:v>
                </c:pt>
                <c:pt idx="45">
                  <c:v>7.7</c:v>
                </c:pt>
                <c:pt idx="46">
                  <c:v>7.37</c:v>
                </c:pt>
                <c:pt idx="47">
                  <c:v>7.15</c:v>
                </c:pt>
                <c:pt idx="48">
                  <c:v>6.05</c:v>
                </c:pt>
                <c:pt idx="49">
                  <c:v>5.61</c:v>
                </c:pt>
                <c:pt idx="50">
                  <c:v>9.9</c:v>
                </c:pt>
                <c:pt idx="51">
                  <c:v>9.2799999999999994</c:v>
                </c:pt>
                <c:pt idx="52">
                  <c:v>8.91</c:v>
                </c:pt>
                <c:pt idx="53">
                  <c:v>8.91</c:v>
                </c:pt>
                <c:pt idx="54">
                  <c:v>8.7899999999999991</c:v>
                </c:pt>
                <c:pt idx="55">
                  <c:v>8.5399999999999991</c:v>
                </c:pt>
                <c:pt idx="56">
                  <c:v>8.6300000000000008</c:v>
                </c:pt>
                <c:pt idx="57">
                  <c:v>7.92</c:v>
                </c:pt>
                <c:pt idx="58">
                  <c:v>10.15</c:v>
                </c:pt>
              </c:numCache>
            </c:numRef>
          </c:yVal>
          <c:smooth val="0"/>
          <c:extLst>
            <c:ext xmlns:c16="http://schemas.microsoft.com/office/drawing/2014/chart" uri="{C3380CC4-5D6E-409C-BE32-E72D297353CC}">
              <c16:uniqueId val="{00000000-51A3-409D-9C6C-E3B085675D17}"/>
            </c:ext>
          </c:extLst>
        </c:ser>
        <c:dLbls>
          <c:showLegendKey val="0"/>
          <c:showVal val="0"/>
          <c:showCatName val="0"/>
          <c:showSerName val="0"/>
          <c:showPercent val="0"/>
          <c:showBubbleSize val="0"/>
        </c:dLbls>
        <c:axId val="909351920"/>
        <c:axId val="449237200"/>
      </c:scatterChart>
      <c:valAx>
        <c:axId val="909351920"/>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9237200"/>
        <c:crosses val="autoZero"/>
        <c:crossBetween val="midCat"/>
      </c:valAx>
      <c:valAx>
        <c:axId val="449237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935192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b="0" i="0" u="none" strike="noStrike" baseline="0"/>
              <a:t>Percentage of Total Sales by Genre – USA</a:t>
            </a:r>
            <a:endParaRPr lang="en-IN"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Table1!$B$1</c:f>
              <c:strCache>
                <c:ptCount val="1"/>
              </c:strCache>
            </c:strRef>
          </c:tx>
          <c:spPr>
            <a:solidFill>
              <a:schemeClr val="accent1"/>
            </a:solidFill>
            <a:ln>
              <a:noFill/>
            </a:ln>
            <a:effectLst/>
          </c:spPr>
          <c:invertIfNegative val="0"/>
          <c:cat>
            <c:strRef>
              <c:f>Table1!$A$2:$A$18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Table1!$B$2:$B$18</c:f>
              <c:numCache>
                <c:formatCode>General</c:formatCode>
                <c:ptCount val="17"/>
              </c:numCache>
            </c:numRef>
          </c:val>
          <c:extLst>
            <c:ext xmlns:c16="http://schemas.microsoft.com/office/drawing/2014/chart" uri="{C3380CC4-5D6E-409C-BE32-E72D297353CC}">
              <c16:uniqueId val="{00000000-BD63-4EAC-B808-CFDF532879E0}"/>
            </c:ext>
          </c:extLst>
        </c:ser>
        <c:ser>
          <c:idx val="1"/>
          <c:order val="1"/>
          <c:tx>
            <c:strRef>
              <c:f>Table1!$C$1</c:f>
              <c:strCache>
                <c:ptCount val="1"/>
                <c:pt idx="0">
                  <c:v>sales_percentage</c:v>
                </c:pt>
              </c:strCache>
            </c:strRef>
          </c:tx>
          <c:spPr>
            <a:solidFill>
              <a:schemeClr val="accent2"/>
            </a:solidFill>
            <a:ln>
              <a:noFill/>
            </a:ln>
            <a:effectLst/>
          </c:spPr>
          <c:invertIfNegative val="0"/>
          <c:cat>
            <c:strRef>
              <c:f>Table1!$A$2:$A$18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Table1!$C$2:$C$18</c:f>
              <c:numCache>
                <c:formatCode>General</c:formatCode>
                <c:ptCount val="17"/>
                <c:pt idx="0">
                  <c:v>53.38</c:v>
                </c:pt>
                <c:pt idx="1">
                  <c:v>12.37</c:v>
                </c:pt>
                <c:pt idx="2">
                  <c:v>11.8</c:v>
                </c:pt>
                <c:pt idx="3">
                  <c:v>5.04</c:v>
                </c:pt>
                <c:pt idx="4">
                  <c:v>3.43</c:v>
                </c:pt>
                <c:pt idx="5">
                  <c:v>3.33</c:v>
                </c:pt>
                <c:pt idx="6">
                  <c:v>2.09</c:v>
                </c:pt>
                <c:pt idx="7">
                  <c:v>2.09</c:v>
                </c:pt>
                <c:pt idx="8">
                  <c:v>1.9</c:v>
                </c:pt>
                <c:pt idx="9">
                  <c:v>1.33</c:v>
                </c:pt>
                <c:pt idx="10">
                  <c:v>1.24</c:v>
                </c:pt>
                <c:pt idx="11">
                  <c:v>0.56999999999999995</c:v>
                </c:pt>
                <c:pt idx="12">
                  <c:v>0.48</c:v>
                </c:pt>
                <c:pt idx="13">
                  <c:v>0.38</c:v>
                </c:pt>
                <c:pt idx="14">
                  <c:v>0.28999999999999998</c:v>
                </c:pt>
                <c:pt idx="15">
                  <c:v>0.19</c:v>
                </c:pt>
                <c:pt idx="16">
                  <c:v>0.1</c:v>
                </c:pt>
              </c:numCache>
            </c:numRef>
          </c:val>
          <c:extLst>
            <c:ext xmlns:c16="http://schemas.microsoft.com/office/drawing/2014/chart" uri="{C3380CC4-5D6E-409C-BE32-E72D297353CC}">
              <c16:uniqueId val="{00000001-BD63-4EAC-B808-CFDF532879E0}"/>
            </c:ext>
          </c:extLst>
        </c:ser>
        <c:dLbls>
          <c:showLegendKey val="0"/>
          <c:showVal val="0"/>
          <c:showCatName val="0"/>
          <c:showSerName val="0"/>
          <c:showPercent val="0"/>
          <c:showBubbleSize val="0"/>
        </c:dLbls>
        <c:gapWidth val="182"/>
        <c:axId val="2144081695"/>
        <c:axId val="1639810287"/>
      </c:barChart>
      <c:catAx>
        <c:axId val="21440816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810287"/>
        <c:crosses val="autoZero"/>
        <c:auto val="1"/>
        <c:lblAlgn val="ctr"/>
        <c:lblOffset val="100"/>
        <c:noMultiLvlLbl val="0"/>
      </c:catAx>
      <c:valAx>
        <c:axId val="16398102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4081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10 Best-Selling Artists in the USA</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Table1!$B$1</c:f>
              <c:strCache>
                <c:ptCount val="1"/>
                <c:pt idx="0">
                  <c:v>total_sales</c:v>
                </c:pt>
              </c:strCache>
            </c:strRef>
          </c:tx>
          <c:spPr>
            <a:solidFill>
              <a:schemeClr val="accent1"/>
            </a:solidFill>
            <a:ln>
              <a:noFill/>
            </a:ln>
            <a:effectLst/>
          </c:spPr>
          <c:invertIfNegative val="0"/>
          <c:cat>
            <c:strRef>
              <c:f>Table1!$A$2:$A$11</c:f>
              <c:strCache>
                <c:ptCount val="10"/>
                <c:pt idx="0">
                  <c:v>Van Halen</c:v>
                </c:pt>
                <c:pt idx="1">
                  <c:v>R.E.M.</c:v>
                </c:pt>
                <c:pt idx="2">
                  <c:v>The Rolling Stones</c:v>
                </c:pt>
                <c:pt idx="3">
                  <c:v>Nirvana</c:v>
                </c:pt>
                <c:pt idx="4">
                  <c:v>Foo Fighters</c:v>
                </c:pt>
                <c:pt idx="5">
                  <c:v>Eric Clapton</c:v>
                </c:pt>
                <c:pt idx="6">
                  <c:v>Guns N' Roses</c:v>
                </c:pt>
                <c:pt idx="7">
                  <c:v>Green Day</c:v>
                </c:pt>
                <c:pt idx="8">
                  <c:v>Pearl Jam</c:v>
                </c:pt>
                <c:pt idx="9">
                  <c:v>Amy Winehouse</c:v>
                </c:pt>
              </c:strCache>
            </c:strRef>
          </c:cat>
          <c:val>
            <c:numRef>
              <c:f>Table1!$B$2:$B$11</c:f>
              <c:numCache>
                <c:formatCode>General</c:formatCode>
                <c:ptCount val="10"/>
                <c:pt idx="0">
                  <c:v>42.57</c:v>
                </c:pt>
                <c:pt idx="1">
                  <c:v>37.619999999999997</c:v>
                </c:pt>
                <c:pt idx="2">
                  <c:v>36.630000000000003</c:v>
                </c:pt>
                <c:pt idx="3">
                  <c:v>34.65</c:v>
                </c:pt>
                <c:pt idx="4">
                  <c:v>33.659999999999997</c:v>
                </c:pt>
                <c:pt idx="5">
                  <c:v>33.659999999999997</c:v>
                </c:pt>
                <c:pt idx="6">
                  <c:v>31.68</c:v>
                </c:pt>
                <c:pt idx="7">
                  <c:v>31.68</c:v>
                </c:pt>
                <c:pt idx="8">
                  <c:v>30.69</c:v>
                </c:pt>
                <c:pt idx="9">
                  <c:v>29.7</c:v>
                </c:pt>
              </c:numCache>
            </c:numRef>
          </c:val>
          <c:extLst>
            <c:ext xmlns:c16="http://schemas.microsoft.com/office/drawing/2014/chart" uri="{C3380CC4-5D6E-409C-BE32-E72D297353CC}">
              <c16:uniqueId val="{00000000-7901-47B9-A5FE-D068E81A7D80}"/>
            </c:ext>
          </c:extLst>
        </c:ser>
        <c:dLbls>
          <c:showLegendKey val="0"/>
          <c:showVal val="0"/>
          <c:showCatName val="0"/>
          <c:showSerName val="0"/>
          <c:showPercent val="0"/>
          <c:showBubbleSize val="0"/>
        </c:dLbls>
        <c:gapWidth val="182"/>
        <c:axId val="1817707295"/>
        <c:axId val="1639815087"/>
      </c:barChart>
      <c:catAx>
        <c:axId val="18177072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815087"/>
        <c:crosses val="autoZero"/>
        <c:auto val="1"/>
        <c:lblAlgn val="ctr"/>
        <c:lblOffset val="100"/>
        <c:noMultiLvlLbl val="0"/>
      </c:catAx>
      <c:valAx>
        <c:axId val="16398150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77072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Genre Sales Performance in the USA</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Table1!$B$1</c:f>
              <c:strCache>
                <c:ptCount val="1"/>
                <c:pt idx="0">
                  <c:v>total_sales</c:v>
                </c:pt>
              </c:strCache>
            </c:strRef>
          </c:tx>
          <c:spPr>
            <a:solidFill>
              <a:schemeClr val="accent1"/>
            </a:solidFill>
            <a:ln>
              <a:noFill/>
            </a:ln>
            <a:effectLst/>
          </c:spPr>
          <c:invertIfNegative val="0"/>
          <c:cat>
            <c:strRef>
              <c:f>Table1!$A$2:$A$18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Table1!$B$2:$B$18</c:f>
              <c:numCache>
                <c:formatCode>General</c:formatCode>
                <c:ptCount val="17"/>
                <c:pt idx="0">
                  <c:v>555.39</c:v>
                </c:pt>
                <c:pt idx="1">
                  <c:v>128.69999999999999</c:v>
                </c:pt>
                <c:pt idx="2">
                  <c:v>122.76</c:v>
                </c:pt>
                <c:pt idx="3">
                  <c:v>52.47</c:v>
                </c:pt>
                <c:pt idx="4">
                  <c:v>35.64</c:v>
                </c:pt>
                <c:pt idx="5">
                  <c:v>34.65</c:v>
                </c:pt>
                <c:pt idx="6">
                  <c:v>21.78</c:v>
                </c:pt>
                <c:pt idx="7">
                  <c:v>21.78</c:v>
                </c:pt>
                <c:pt idx="8">
                  <c:v>19.8</c:v>
                </c:pt>
                <c:pt idx="9">
                  <c:v>13.86</c:v>
                </c:pt>
                <c:pt idx="10">
                  <c:v>12.87</c:v>
                </c:pt>
                <c:pt idx="11">
                  <c:v>5.94</c:v>
                </c:pt>
                <c:pt idx="12">
                  <c:v>4.95</c:v>
                </c:pt>
                <c:pt idx="13">
                  <c:v>3.96</c:v>
                </c:pt>
                <c:pt idx="14">
                  <c:v>2.97</c:v>
                </c:pt>
                <c:pt idx="15">
                  <c:v>1.98</c:v>
                </c:pt>
                <c:pt idx="16">
                  <c:v>0.99</c:v>
                </c:pt>
              </c:numCache>
            </c:numRef>
          </c:val>
          <c:extLst>
            <c:ext xmlns:c16="http://schemas.microsoft.com/office/drawing/2014/chart" uri="{C3380CC4-5D6E-409C-BE32-E72D297353CC}">
              <c16:uniqueId val="{00000000-FBB0-4173-A9C0-A804086A5A17}"/>
            </c:ext>
          </c:extLst>
        </c:ser>
        <c:ser>
          <c:idx val="1"/>
          <c:order val="1"/>
          <c:tx>
            <c:strRef>
              <c:f>Table1!$C$1</c:f>
              <c:strCache>
                <c:ptCount val="1"/>
                <c:pt idx="0">
                  <c:v>genre_rank</c:v>
                </c:pt>
              </c:strCache>
            </c:strRef>
          </c:tx>
          <c:spPr>
            <a:solidFill>
              <a:schemeClr val="accent2"/>
            </a:solidFill>
            <a:ln>
              <a:noFill/>
            </a:ln>
            <a:effectLst/>
          </c:spPr>
          <c:invertIfNegative val="0"/>
          <c:cat>
            <c:strRef>
              <c:f>Table1!$A$2:$A$18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Table1!$C$2:$C$18</c:f>
              <c:numCache>
                <c:formatCode>General</c:formatCode>
                <c:ptCount val="17"/>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numCache>
            </c:numRef>
          </c:val>
          <c:extLst>
            <c:ext xmlns:c16="http://schemas.microsoft.com/office/drawing/2014/chart" uri="{C3380CC4-5D6E-409C-BE32-E72D297353CC}">
              <c16:uniqueId val="{00000001-FBB0-4173-A9C0-A804086A5A17}"/>
            </c:ext>
          </c:extLst>
        </c:ser>
        <c:dLbls>
          <c:showLegendKey val="0"/>
          <c:showVal val="0"/>
          <c:showCatName val="0"/>
          <c:showSerName val="0"/>
          <c:showPercent val="0"/>
          <c:showBubbleSize val="0"/>
        </c:dLbls>
        <c:gapWidth val="182"/>
        <c:axId val="2144072879"/>
        <c:axId val="1473556751"/>
      </c:barChart>
      <c:catAx>
        <c:axId val="21440728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3556751"/>
        <c:crosses val="autoZero"/>
        <c:auto val="1"/>
        <c:lblAlgn val="ctr"/>
        <c:lblOffset val="100"/>
        <c:noMultiLvlLbl val="0"/>
      </c:catAx>
      <c:valAx>
        <c:axId val="147355675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4072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3 Selling Genres by Country (Excluding USA)</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Table1!$C$1</c:f>
              <c:strCache>
                <c:ptCount val="1"/>
                <c:pt idx="0">
                  <c:v>total_sales</c:v>
                </c:pt>
              </c:strCache>
            </c:strRef>
          </c:tx>
          <c:spPr>
            <a:solidFill>
              <a:schemeClr val="accent1"/>
            </a:solidFill>
            <a:ln>
              <a:noFill/>
            </a:ln>
            <a:effectLst/>
          </c:spPr>
          <c:invertIfNegative val="0"/>
          <c:cat>
            <c:strRef>
              <c:f>Table1!$A$2:$A$76</c:f>
              <c:strCache>
                <c:ptCount val="75"/>
                <c:pt idx="0">
                  <c:v>Argentina</c:v>
                </c:pt>
                <c:pt idx="1">
                  <c:v>Argentina</c:v>
                </c:pt>
                <c:pt idx="2">
                  <c:v>Argentina</c:v>
                </c:pt>
                <c:pt idx="3">
                  <c:v>Argentina</c:v>
                </c:pt>
                <c:pt idx="4">
                  <c:v>Argentina</c:v>
                </c:pt>
                <c:pt idx="5">
                  <c:v>Argentina</c:v>
                </c:pt>
                <c:pt idx="6">
                  <c:v>Australia</c:v>
                </c:pt>
                <c:pt idx="7">
                  <c:v>Australia</c:v>
                </c:pt>
                <c:pt idx="8">
                  <c:v>Australia</c:v>
                </c:pt>
                <c:pt idx="9">
                  <c:v>Austria</c:v>
                </c:pt>
                <c:pt idx="10">
                  <c:v>Austria</c:v>
                </c:pt>
                <c:pt idx="11">
                  <c:v>Austria</c:v>
                </c:pt>
                <c:pt idx="12">
                  <c:v>Belgium</c:v>
                </c:pt>
                <c:pt idx="13">
                  <c:v>Belgium</c:v>
                </c:pt>
                <c:pt idx="14">
                  <c:v>Belgium</c:v>
                </c:pt>
                <c:pt idx="15">
                  <c:v>Brazil</c:v>
                </c:pt>
                <c:pt idx="16">
                  <c:v>Brazil</c:v>
                </c:pt>
                <c:pt idx="17">
                  <c:v>Brazil</c:v>
                </c:pt>
                <c:pt idx="18">
                  <c:v>Canada</c:v>
                </c:pt>
                <c:pt idx="19">
                  <c:v>Canada</c:v>
                </c:pt>
                <c:pt idx="20">
                  <c:v>Canada</c:v>
                </c:pt>
                <c:pt idx="21">
                  <c:v>Chile</c:v>
                </c:pt>
                <c:pt idx="22">
                  <c:v>Chile</c:v>
                </c:pt>
                <c:pt idx="23">
                  <c:v>Chile</c:v>
                </c:pt>
                <c:pt idx="24">
                  <c:v>Czech Republic</c:v>
                </c:pt>
                <c:pt idx="25">
                  <c:v>Czech Republic</c:v>
                </c:pt>
                <c:pt idx="26">
                  <c:v>Czech Republic</c:v>
                </c:pt>
                <c:pt idx="27">
                  <c:v>Denmark</c:v>
                </c:pt>
                <c:pt idx="28">
                  <c:v>Denmark</c:v>
                </c:pt>
                <c:pt idx="29">
                  <c:v>Denmark</c:v>
                </c:pt>
                <c:pt idx="30">
                  <c:v>Finland</c:v>
                </c:pt>
                <c:pt idx="31">
                  <c:v>Finland</c:v>
                </c:pt>
                <c:pt idx="32">
                  <c:v>Finland</c:v>
                </c:pt>
                <c:pt idx="33">
                  <c:v>France</c:v>
                </c:pt>
                <c:pt idx="34">
                  <c:v>France</c:v>
                </c:pt>
                <c:pt idx="35">
                  <c:v>France</c:v>
                </c:pt>
                <c:pt idx="36">
                  <c:v>Germany</c:v>
                </c:pt>
                <c:pt idx="37">
                  <c:v>Germany</c:v>
                </c:pt>
                <c:pt idx="38">
                  <c:v>Germany</c:v>
                </c:pt>
                <c:pt idx="39">
                  <c:v>Germany</c:v>
                </c:pt>
                <c:pt idx="40">
                  <c:v>Hungary</c:v>
                </c:pt>
                <c:pt idx="41">
                  <c:v>Hungary</c:v>
                </c:pt>
                <c:pt idx="42">
                  <c:v>Hungary</c:v>
                </c:pt>
                <c:pt idx="43">
                  <c:v>India</c:v>
                </c:pt>
                <c:pt idx="44">
                  <c:v>India</c:v>
                </c:pt>
                <c:pt idx="45">
                  <c:v>India</c:v>
                </c:pt>
                <c:pt idx="46">
                  <c:v>Ireland</c:v>
                </c:pt>
                <c:pt idx="47">
                  <c:v>Ireland</c:v>
                </c:pt>
                <c:pt idx="48">
                  <c:v>Ireland</c:v>
                </c:pt>
                <c:pt idx="49">
                  <c:v>Italy</c:v>
                </c:pt>
                <c:pt idx="50">
                  <c:v>Italy</c:v>
                </c:pt>
                <c:pt idx="51">
                  <c:v>Italy</c:v>
                </c:pt>
                <c:pt idx="52">
                  <c:v>Netherlands</c:v>
                </c:pt>
                <c:pt idx="53">
                  <c:v>Netherlands</c:v>
                </c:pt>
                <c:pt idx="54">
                  <c:v>Netherlands</c:v>
                </c:pt>
                <c:pt idx="55">
                  <c:v>Netherlands</c:v>
                </c:pt>
                <c:pt idx="56">
                  <c:v>Norway</c:v>
                </c:pt>
                <c:pt idx="57">
                  <c:v>Norway</c:v>
                </c:pt>
                <c:pt idx="58">
                  <c:v>Norway</c:v>
                </c:pt>
                <c:pt idx="59">
                  <c:v>Poland</c:v>
                </c:pt>
                <c:pt idx="60">
                  <c:v>Poland</c:v>
                </c:pt>
                <c:pt idx="61">
                  <c:v>Poland</c:v>
                </c:pt>
                <c:pt idx="62">
                  <c:v>Portugal</c:v>
                </c:pt>
                <c:pt idx="63">
                  <c:v>Portugal</c:v>
                </c:pt>
                <c:pt idx="64">
                  <c:v>Portugal</c:v>
                </c:pt>
                <c:pt idx="65">
                  <c:v>Spain</c:v>
                </c:pt>
                <c:pt idx="66">
                  <c:v>Spain</c:v>
                </c:pt>
                <c:pt idx="67">
                  <c:v>Spain</c:v>
                </c:pt>
                <c:pt idx="68">
                  <c:v>Sweden</c:v>
                </c:pt>
                <c:pt idx="69">
                  <c:v>Sweden</c:v>
                </c:pt>
                <c:pt idx="70">
                  <c:v>Sweden</c:v>
                </c:pt>
                <c:pt idx="71">
                  <c:v>Sweden</c:v>
                </c:pt>
                <c:pt idx="72">
                  <c:v>United Kingdom</c:v>
                </c:pt>
                <c:pt idx="73">
                  <c:v>United Kingdom</c:v>
                </c:pt>
                <c:pt idx="74">
                  <c:v>United Kingdom</c:v>
                </c:pt>
              </c:strCache>
              <c:extLst/>
            </c:strRef>
          </c:cat>
          <c:val>
            <c:numRef>
              <c:f>Table1!$C$2:$C$76</c:f>
              <c:numCache>
                <c:formatCode>General</c:formatCode>
                <c:ptCount val="75"/>
                <c:pt idx="0">
                  <c:v>16.829999999999998</c:v>
                </c:pt>
                <c:pt idx="1">
                  <c:v>10.89</c:v>
                </c:pt>
                <c:pt idx="2">
                  <c:v>1.98</c:v>
                </c:pt>
                <c:pt idx="3">
                  <c:v>1.98</c:v>
                </c:pt>
                <c:pt idx="4">
                  <c:v>1.98</c:v>
                </c:pt>
                <c:pt idx="5">
                  <c:v>1.98</c:v>
                </c:pt>
                <c:pt idx="6">
                  <c:v>33.659999999999997</c:v>
                </c:pt>
                <c:pt idx="7">
                  <c:v>21.78</c:v>
                </c:pt>
                <c:pt idx="8">
                  <c:v>13.86</c:v>
                </c:pt>
                <c:pt idx="9">
                  <c:v>39.6</c:v>
                </c:pt>
                <c:pt idx="10">
                  <c:v>14.85</c:v>
                </c:pt>
                <c:pt idx="11">
                  <c:v>6.93</c:v>
                </c:pt>
                <c:pt idx="12">
                  <c:v>25.74</c:v>
                </c:pt>
                <c:pt idx="13">
                  <c:v>18.809999999999999</c:v>
                </c:pt>
                <c:pt idx="14">
                  <c:v>6.93</c:v>
                </c:pt>
                <c:pt idx="15">
                  <c:v>202.95</c:v>
                </c:pt>
                <c:pt idx="16">
                  <c:v>73.260000000000005</c:v>
                </c:pt>
                <c:pt idx="17">
                  <c:v>72.27</c:v>
                </c:pt>
                <c:pt idx="18">
                  <c:v>329.67</c:v>
                </c:pt>
                <c:pt idx="19">
                  <c:v>71.28</c:v>
                </c:pt>
                <c:pt idx="20">
                  <c:v>30.69</c:v>
                </c:pt>
                <c:pt idx="21">
                  <c:v>60.39</c:v>
                </c:pt>
                <c:pt idx="22">
                  <c:v>10.89</c:v>
                </c:pt>
                <c:pt idx="23">
                  <c:v>7.92</c:v>
                </c:pt>
                <c:pt idx="24">
                  <c:v>141.57</c:v>
                </c:pt>
                <c:pt idx="25">
                  <c:v>41.58</c:v>
                </c:pt>
                <c:pt idx="26">
                  <c:v>22.77</c:v>
                </c:pt>
                <c:pt idx="27">
                  <c:v>23.76</c:v>
                </c:pt>
                <c:pt idx="28">
                  <c:v>4.95</c:v>
                </c:pt>
                <c:pt idx="29">
                  <c:v>3.96</c:v>
                </c:pt>
                <c:pt idx="30">
                  <c:v>45.54</c:v>
                </c:pt>
                <c:pt idx="31">
                  <c:v>9.9</c:v>
                </c:pt>
                <c:pt idx="32">
                  <c:v>5.94</c:v>
                </c:pt>
                <c:pt idx="33">
                  <c:v>208.89</c:v>
                </c:pt>
                <c:pt idx="34">
                  <c:v>53.46</c:v>
                </c:pt>
                <c:pt idx="35">
                  <c:v>28.71</c:v>
                </c:pt>
                <c:pt idx="36">
                  <c:v>192.06</c:v>
                </c:pt>
                <c:pt idx="37">
                  <c:v>43.56</c:v>
                </c:pt>
                <c:pt idx="38">
                  <c:v>17.82</c:v>
                </c:pt>
                <c:pt idx="39">
                  <c:v>17.82</c:v>
                </c:pt>
                <c:pt idx="40">
                  <c:v>43.56</c:v>
                </c:pt>
                <c:pt idx="41">
                  <c:v>18.809999999999999</c:v>
                </c:pt>
                <c:pt idx="42">
                  <c:v>7.92</c:v>
                </c:pt>
                <c:pt idx="43">
                  <c:v>100.98</c:v>
                </c:pt>
                <c:pt idx="44">
                  <c:v>24.75</c:v>
                </c:pt>
                <c:pt idx="45">
                  <c:v>21.78</c:v>
                </c:pt>
                <c:pt idx="46">
                  <c:v>71.28</c:v>
                </c:pt>
                <c:pt idx="47">
                  <c:v>19.8</c:v>
                </c:pt>
                <c:pt idx="48">
                  <c:v>6.93</c:v>
                </c:pt>
                <c:pt idx="49">
                  <c:v>34.65</c:v>
                </c:pt>
                <c:pt idx="50">
                  <c:v>4.95</c:v>
                </c:pt>
                <c:pt idx="51">
                  <c:v>3.96</c:v>
                </c:pt>
                <c:pt idx="52">
                  <c:v>32.67</c:v>
                </c:pt>
                <c:pt idx="53">
                  <c:v>11.88</c:v>
                </c:pt>
                <c:pt idx="54">
                  <c:v>4.95</c:v>
                </c:pt>
                <c:pt idx="55">
                  <c:v>4.95</c:v>
                </c:pt>
                <c:pt idx="56">
                  <c:v>39.6</c:v>
                </c:pt>
                <c:pt idx="57">
                  <c:v>16.829999999999998</c:v>
                </c:pt>
                <c:pt idx="58">
                  <c:v>9.9</c:v>
                </c:pt>
                <c:pt idx="59">
                  <c:v>39.6</c:v>
                </c:pt>
                <c:pt idx="60">
                  <c:v>12.87</c:v>
                </c:pt>
                <c:pt idx="61">
                  <c:v>8.91</c:v>
                </c:pt>
                <c:pt idx="62">
                  <c:v>106.92</c:v>
                </c:pt>
                <c:pt idx="63">
                  <c:v>27.72</c:v>
                </c:pt>
                <c:pt idx="64">
                  <c:v>12.87</c:v>
                </c:pt>
                <c:pt idx="65">
                  <c:v>45.54</c:v>
                </c:pt>
                <c:pt idx="66">
                  <c:v>15.84</c:v>
                </c:pt>
                <c:pt idx="67">
                  <c:v>12.87</c:v>
                </c:pt>
                <c:pt idx="68">
                  <c:v>59.4</c:v>
                </c:pt>
                <c:pt idx="69">
                  <c:v>6.93</c:v>
                </c:pt>
                <c:pt idx="70">
                  <c:v>1.98</c:v>
                </c:pt>
                <c:pt idx="71">
                  <c:v>1.98</c:v>
                </c:pt>
                <c:pt idx="72">
                  <c:v>164.34</c:v>
                </c:pt>
                <c:pt idx="73">
                  <c:v>30.69</c:v>
                </c:pt>
                <c:pt idx="74">
                  <c:v>23.76</c:v>
                </c:pt>
              </c:numCache>
            </c:numRef>
          </c:val>
          <c:extLst>
            <c:ext xmlns:c16="http://schemas.microsoft.com/office/drawing/2014/chart" uri="{C3380CC4-5D6E-409C-BE32-E72D297353CC}">
              <c16:uniqueId val="{00000000-D641-4C60-A9B2-32A696E328E5}"/>
            </c:ext>
          </c:extLst>
        </c:ser>
        <c:ser>
          <c:idx val="1"/>
          <c:order val="1"/>
          <c:tx>
            <c:strRef>
              <c:f>Table1!$D$1</c:f>
              <c:strCache>
                <c:ptCount val="1"/>
                <c:pt idx="0">
                  <c:v>genre_rank</c:v>
                </c:pt>
              </c:strCache>
            </c:strRef>
          </c:tx>
          <c:spPr>
            <a:solidFill>
              <a:schemeClr val="accent2"/>
            </a:solidFill>
            <a:ln>
              <a:noFill/>
            </a:ln>
            <a:effectLst/>
          </c:spPr>
          <c:invertIfNegative val="0"/>
          <c:cat>
            <c:strRef>
              <c:f>Table1!$A$2:$A$76</c:f>
              <c:strCache>
                <c:ptCount val="75"/>
                <c:pt idx="0">
                  <c:v>Argentina</c:v>
                </c:pt>
                <c:pt idx="1">
                  <c:v>Argentina</c:v>
                </c:pt>
                <c:pt idx="2">
                  <c:v>Argentina</c:v>
                </c:pt>
                <c:pt idx="3">
                  <c:v>Argentina</c:v>
                </c:pt>
                <c:pt idx="4">
                  <c:v>Argentina</c:v>
                </c:pt>
                <c:pt idx="5">
                  <c:v>Argentina</c:v>
                </c:pt>
                <c:pt idx="6">
                  <c:v>Australia</c:v>
                </c:pt>
                <c:pt idx="7">
                  <c:v>Australia</c:v>
                </c:pt>
                <c:pt idx="8">
                  <c:v>Australia</c:v>
                </c:pt>
                <c:pt idx="9">
                  <c:v>Austria</c:v>
                </c:pt>
                <c:pt idx="10">
                  <c:v>Austria</c:v>
                </c:pt>
                <c:pt idx="11">
                  <c:v>Austria</c:v>
                </c:pt>
                <c:pt idx="12">
                  <c:v>Belgium</c:v>
                </c:pt>
                <c:pt idx="13">
                  <c:v>Belgium</c:v>
                </c:pt>
                <c:pt idx="14">
                  <c:v>Belgium</c:v>
                </c:pt>
                <c:pt idx="15">
                  <c:v>Brazil</c:v>
                </c:pt>
                <c:pt idx="16">
                  <c:v>Brazil</c:v>
                </c:pt>
                <c:pt idx="17">
                  <c:v>Brazil</c:v>
                </c:pt>
                <c:pt idx="18">
                  <c:v>Canada</c:v>
                </c:pt>
                <c:pt idx="19">
                  <c:v>Canada</c:v>
                </c:pt>
                <c:pt idx="20">
                  <c:v>Canada</c:v>
                </c:pt>
                <c:pt idx="21">
                  <c:v>Chile</c:v>
                </c:pt>
                <c:pt idx="22">
                  <c:v>Chile</c:v>
                </c:pt>
                <c:pt idx="23">
                  <c:v>Chile</c:v>
                </c:pt>
                <c:pt idx="24">
                  <c:v>Czech Republic</c:v>
                </c:pt>
                <c:pt idx="25">
                  <c:v>Czech Republic</c:v>
                </c:pt>
                <c:pt idx="26">
                  <c:v>Czech Republic</c:v>
                </c:pt>
                <c:pt idx="27">
                  <c:v>Denmark</c:v>
                </c:pt>
                <c:pt idx="28">
                  <c:v>Denmark</c:v>
                </c:pt>
                <c:pt idx="29">
                  <c:v>Denmark</c:v>
                </c:pt>
                <c:pt idx="30">
                  <c:v>Finland</c:v>
                </c:pt>
                <c:pt idx="31">
                  <c:v>Finland</c:v>
                </c:pt>
                <c:pt idx="32">
                  <c:v>Finland</c:v>
                </c:pt>
                <c:pt idx="33">
                  <c:v>France</c:v>
                </c:pt>
                <c:pt idx="34">
                  <c:v>France</c:v>
                </c:pt>
                <c:pt idx="35">
                  <c:v>France</c:v>
                </c:pt>
                <c:pt idx="36">
                  <c:v>Germany</c:v>
                </c:pt>
                <c:pt idx="37">
                  <c:v>Germany</c:v>
                </c:pt>
                <c:pt idx="38">
                  <c:v>Germany</c:v>
                </c:pt>
                <c:pt idx="39">
                  <c:v>Germany</c:v>
                </c:pt>
                <c:pt idx="40">
                  <c:v>Hungary</c:v>
                </c:pt>
                <c:pt idx="41">
                  <c:v>Hungary</c:v>
                </c:pt>
                <c:pt idx="42">
                  <c:v>Hungary</c:v>
                </c:pt>
                <c:pt idx="43">
                  <c:v>India</c:v>
                </c:pt>
                <c:pt idx="44">
                  <c:v>India</c:v>
                </c:pt>
                <c:pt idx="45">
                  <c:v>India</c:v>
                </c:pt>
                <c:pt idx="46">
                  <c:v>Ireland</c:v>
                </c:pt>
                <c:pt idx="47">
                  <c:v>Ireland</c:v>
                </c:pt>
                <c:pt idx="48">
                  <c:v>Ireland</c:v>
                </c:pt>
                <c:pt idx="49">
                  <c:v>Italy</c:v>
                </c:pt>
                <c:pt idx="50">
                  <c:v>Italy</c:v>
                </c:pt>
                <c:pt idx="51">
                  <c:v>Italy</c:v>
                </c:pt>
                <c:pt idx="52">
                  <c:v>Netherlands</c:v>
                </c:pt>
                <c:pt idx="53">
                  <c:v>Netherlands</c:v>
                </c:pt>
                <c:pt idx="54">
                  <c:v>Netherlands</c:v>
                </c:pt>
                <c:pt idx="55">
                  <c:v>Netherlands</c:v>
                </c:pt>
                <c:pt idx="56">
                  <c:v>Norway</c:v>
                </c:pt>
                <c:pt idx="57">
                  <c:v>Norway</c:v>
                </c:pt>
                <c:pt idx="58">
                  <c:v>Norway</c:v>
                </c:pt>
                <c:pt idx="59">
                  <c:v>Poland</c:v>
                </c:pt>
                <c:pt idx="60">
                  <c:v>Poland</c:v>
                </c:pt>
                <c:pt idx="61">
                  <c:v>Poland</c:v>
                </c:pt>
                <c:pt idx="62">
                  <c:v>Portugal</c:v>
                </c:pt>
                <c:pt idx="63">
                  <c:v>Portugal</c:v>
                </c:pt>
                <c:pt idx="64">
                  <c:v>Portugal</c:v>
                </c:pt>
                <c:pt idx="65">
                  <c:v>Spain</c:v>
                </c:pt>
                <c:pt idx="66">
                  <c:v>Spain</c:v>
                </c:pt>
                <c:pt idx="67">
                  <c:v>Spain</c:v>
                </c:pt>
                <c:pt idx="68">
                  <c:v>Sweden</c:v>
                </c:pt>
                <c:pt idx="69">
                  <c:v>Sweden</c:v>
                </c:pt>
                <c:pt idx="70">
                  <c:v>Sweden</c:v>
                </c:pt>
                <c:pt idx="71">
                  <c:v>Sweden</c:v>
                </c:pt>
                <c:pt idx="72">
                  <c:v>United Kingdom</c:v>
                </c:pt>
                <c:pt idx="73">
                  <c:v>United Kingdom</c:v>
                </c:pt>
                <c:pt idx="74">
                  <c:v>United Kingdom</c:v>
                </c:pt>
              </c:strCache>
              <c:extLst/>
            </c:strRef>
          </c:cat>
          <c:val>
            <c:numRef>
              <c:f>Table1!$D$2:$D$76</c:f>
              <c:numCache>
                <c:formatCode>General</c:formatCode>
                <c:ptCount val="7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numCache>
            </c:numRef>
          </c:val>
          <c:extLst>
            <c:ext xmlns:c16="http://schemas.microsoft.com/office/drawing/2014/chart" uri="{C3380CC4-5D6E-409C-BE32-E72D297353CC}">
              <c16:uniqueId val="{00000001-D641-4C60-A9B2-32A696E328E5}"/>
            </c:ext>
          </c:extLst>
        </c:ser>
        <c:dLbls>
          <c:showLegendKey val="0"/>
          <c:showVal val="0"/>
          <c:showCatName val="0"/>
          <c:showSerName val="0"/>
          <c:showPercent val="0"/>
          <c:showBubbleSize val="0"/>
        </c:dLbls>
        <c:gapWidth val="182"/>
        <c:axId val="1433387807"/>
        <c:axId val="1009872527"/>
      </c:barChart>
      <c:catAx>
        <c:axId val="14333878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872527"/>
        <c:crosses val="autoZero"/>
        <c:auto val="1"/>
        <c:lblAlgn val="ctr"/>
        <c:lblOffset val="100"/>
        <c:noMultiLvlLbl val="0"/>
      </c:catAx>
      <c:valAx>
        <c:axId val="100987252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387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Table1!$A$2:$B$2</c:f>
              <c:strCache>
                <c:ptCount val="2"/>
                <c:pt idx="0">
                  <c:v>Long-Term Customer</c:v>
                </c:pt>
                <c:pt idx="1">
                  <c:v>59</c:v>
                </c:pt>
              </c:strCache>
            </c:strRef>
          </c:tx>
          <c:spPr>
            <a:solidFill>
              <a:schemeClr val="accent1"/>
            </a:solidFill>
            <a:ln>
              <a:noFill/>
            </a:ln>
            <a:effectLst/>
          </c:spPr>
          <c:invertIfNegative val="0"/>
          <c:cat>
            <c:strRef>
              <c:f>Table1!$C$1:$F$1</c:f>
              <c:strCache>
                <c:ptCount val="3"/>
                <c:pt idx="0">
                  <c:v>avg_purchase_frequency</c:v>
                </c:pt>
                <c:pt idx="1">
                  <c:v>avg_total_spending</c:v>
                </c:pt>
                <c:pt idx="2">
                  <c:v>avg_basket_size</c:v>
                </c:pt>
              </c:strCache>
            </c:strRef>
          </c:cat>
          <c:val>
            <c:numRef>
              <c:f>Table1!$C$2:$F$2</c:f>
              <c:numCache>
                <c:formatCode>General</c:formatCode>
                <c:ptCount val="4"/>
                <c:pt idx="0">
                  <c:v>10.41</c:v>
                </c:pt>
                <c:pt idx="1">
                  <c:v>79.819999999999993</c:v>
                </c:pt>
                <c:pt idx="2">
                  <c:v>7.76</c:v>
                </c:pt>
              </c:numCache>
            </c:numRef>
          </c:val>
          <c:extLst>
            <c:ext xmlns:c16="http://schemas.microsoft.com/office/drawing/2014/chart" uri="{C3380CC4-5D6E-409C-BE32-E72D297353CC}">
              <c16:uniqueId val="{00000000-6337-4057-98B6-325202008F3D}"/>
            </c:ext>
          </c:extLst>
        </c:ser>
        <c:dLbls>
          <c:showLegendKey val="0"/>
          <c:showVal val="0"/>
          <c:showCatName val="0"/>
          <c:showSerName val="0"/>
          <c:showPercent val="0"/>
          <c:showBubbleSize val="0"/>
        </c:dLbls>
        <c:gapWidth val="182"/>
        <c:axId val="1433365999"/>
        <c:axId val="1615306127"/>
      </c:barChart>
      <c:catAx>
        <c:axId val="1433365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5306127"/>
        <c:crosses val="autoZero"/>
        <c:auto val="1"/>
        <c:lblAlgn val="ctr"/>
        <c:lblOffset val="100"/>
        <c:noMultiLvlLbl val="0"/>
      </c:catAx>
      <c:valAx>
        <c:axId val="161530612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3659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Regional</a:t>
            </a:r>
            <a:r>
              <a:rPr lang="en-IN" baseline="0"/>
              <a:t> Market Analysis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Table1!$C$1</c:f>
              <c:strCache>
                <c:ptCount val="1"/>
                <c:pt idx="0">
                  <c:v>avg_purchase_frequency</c:v>
                </c:pt>
              </c:strCache>
            </c:strRef>
          </c:tx>
          <c:spPr>
            <a:solidFill>
              <a:schemeClr val="accent1"/>
            </a:solidFill>
            <a:ln>
              <a:noFill/>
            </a:ln>
            <a:effectLst/>
          </c:spPr>
          <c:invertIfNegative val="0"/>
          <c:cat>
            <c:strRef>
              <c:f>Table1!$A$2:$A$25</c:f>
              <c:strCache>
                <c:ptCount val="24"/>
                <c:pt idx="0">
                  <c:v>Norway</c:v>
                </c:pt>
                <c:pt idx="1">
                  <c:v>Austria</c:v>
                </c:pt>
                <c:pt idx="2">
                  <c:v>Belgium</c:v>
                </c:pt>
                <c:pt idx="3">
                  <c:v>Denmark</c:v>
                </c:pt>
                <c:pt idx="4">
                  <c:v>Netherlands</c:v>
                </c:pt>
                <c:pt idx="5">
                  <c:v>Spain</c:v>
                </c:pt>
                <c:pt idx="6">
                  <c:v>Argentina</c:v>
                </c:pt>
                <c:pt idx="7">
                  <c:v>Chile</c:v>
                </c:pt>
                <c:pt idx="8">
                  <c:v>Germany</c:v>
                </c:pt>
                <c:pt idx="9">
                  <c:v>Brazil</c:v>
                </c:pt>
                <c:pt idx="10">
                  <c:v>India</c:v>
                </c:pt>
                <c:pt idx="11">
                  <c:v>France</c:v>
                </c:pt>
                <c:pt idx="12">
                  <c:v>United Kingdom</c:v>
                </c:pt>
                <c:pt idx="13">
                  <c:v>USA</c:v>
                </c:pt>
                <c:pt idx="14">
                  <c:v>Canada</c:v>
                </c:pt>
                <c:pt idx="15">
                  <c:v>Czech Republic</c:v>
                </c:pt>
                <c:pt idx="16">
                  <c:v>Portugal</c:v>
                </c:pt>
                <c:pt idx="17">
                  <c:v>Finland</c:v>
                </c:pt>
                <c:pt idx="18">
                  <c:v>Hungary</c:v>
                </c:pt>
                <c:pt idx="19">
                  <c:v>Ireland</c:v>
                </c:pt>
                <c:pt idx="20">
                  <c:v>Italy</c:v>
                </c:pt>
                <c:pt idx="21">
                  <c:v>Poland</c:v>
                </c:pt>
                <c:pt idx="22">
                  <c:v>Sweden</c:v>
                </c:pt>
                <c:pt idx="23">
                  <c:v>Australia</c:v>
                </c:pt>
              </c:strCache>
              <c:extLst/>
            </c:strRef>
          </c:cat>
          <c:val>
            <c:numRef>
              <c:f>Table1!$C$2:$C$25</c:f>
              <c:numCache>
                <c:formatCode>General</c:formatCode>
                <c:ptCount val="24"/>
                <c:pt idx="0">
                  <c:v>9</c:v>
                </c:pt>
                <c:pt idx="1">
                  <c:v>9</c:v>
                </c:pt>
                <c:pt idx="2">
                  <c:v>7</c:v>
                </c:pt>
                <c:pt idx="3">
                  <c:v>10</c:v>
                </c:pt>
                <c:pt idx="4">
                  <c:v>10</c:v>
                </c:pt>
                <c:pt idx="5">
                  <c:v>11</c:v>
                </c:pt>
                <c:pt idx="6">
                  <c:v>5</c:v>
                </c:pt>
                <c:pt idx="7">
                  <c:v>13</c:v>
                </c:pt>
                <c:pt idx="8">
                  <c:v>10.25</c:v>
                </c:pt>
                <c:pt idx="9">
                  <c:v>12.2</c:v>
                </c:pt>
                <c:pt idx="10">
                  <c:v>10.5</c:v>
                </c:pt>
                <c:pt idx="11">
                  <c:v>10</c:v>
                </c:pt>
                <c:pt idx="12">
                  <c:v>9.33</c:v>
                </c:pt>
                <c:pt idx="13">
                  <c:v>10.08</c:v>
                </c:pt>
                <c:pt idx="14">
                  <c:v>9.5</c:v>
                </c:pt>
                <c:pt idx="15">
                  <c:v>15</c:v>
                </c:pt>
                <c:pt idx="16">
                  <c:v>14.5</c:v>
                </c:pt>
                <c:pt idx="17">
                  <c:v>11</c:v>
                </c:pt>
                <c:pt idx="18">
                  <c:v>10</c:v>
                </c:pt>
                <c:pt idx="19">
                  <c:v>13</c:v>
                </c:pt>
                <c:pt idx="20">
                  <c:v>9</c:v>
                </c:pt>
                <c:pt idx="21">
                  <c:v>10</c:v>
                </c:pt>
                <c:pt idx="22">
                  <c:v>10</c:v>
                </c:pt>
                <c:pt idx="23">
                  <c:v>10</c:v>
                </c:pt>
              </c:numCache>
            </c:numRef>
          </c:val>
          <c:extLst>
            <c:ext xmlns:c16="http://schemas.microsoft.com/office/drawing/2014/chart" uri="{C3380CC4-5D6E-409C-BE32-E72D297353CC}">
              <c16:uniqueId val="{00000000-D6D4-47BF-AE26-A7E5AD027905}"/>
            </c:ext>
          </c:extLst>
        </c:ser>
        <c:ser>
          <c:idx val="1"/>
          <c:order val="1"/>
          <c:tx>
            <c:strRef>
              <c:f>Table1!$D$1</c:f>
              <c:strCache>
                <c:ptCount val="1"/>
                <c:pt idx="0">
                  <c:v>avg_customer_spending</c:v>
                </c:pt>
              </c:strCache>
            </c:strRef>
          </c:tx>
          <c:spPr>
            <a:solidFill>
              <a:schemeClr val="accent2"/>
            </a:solidFill>
            <a:ln>
              <a:noFill/>
            </a:ln>
            <a:effectLst/>
          </c:spPr>
          <c:invertIfNegative val="0"/>
          <c:cat>
            <c:strRef>
              <c:f>Table1!$A$2:$A$25</c:f>
              <c:strCache>
                <c:ptCount val="24"/>
                <c:pt idx="0">
                  <c:v>Norway</c:v>
                </c:pt>
                <c:pt idx="1">
                  <c:v>Austria</c:v>
                </c:pt>
                <c:pt idx="2">
                  <c:v>Belgium</c:v>
                </c:pt>
                <c:pt idx="3">
                  <c:v>Denmark</c:v>
                </c:pt>
                <c:pt idx="4">
                  <c:v>Netherlands</c:v>
                </c:pt>
                <c:pt idx="5">
                  <c:v>Spain</c:v>
                </c:pt>
                <c:pt idx="6">
                  <c:v>Argentina</c:v>
                </c:pt>
                <c:pt idx="7">
                  <c:v>Chile</c:v>
                </c:pt>
                <c:pt idx="8">
                  <c:v>Germany</c:v>
                </c:pt>
                <c:pt idx="9">
                  <c:v>Brazil</c:v>
                </c:pt>
                <c:pt idx="10">
                  <c:v>India</c:v>
                </c:pt>
                <c:pt idx="11">
                  <c:v>France</c:v>
                </c:pt>
                <c:pt idx="12">
                  <c:v>United Kingdom</c:v>
                </c:pt>
                <c:pt idx="13">
                  <c:v>USA</c:v>
                </c:pt>
                <c:pt idx="14">
                  <c:v>Canada</c:v>
                </c:pt>
                <c:pt idx="15">
                  <c:v>Czech Republic</c:v>
                </c:pt>
                <c:pt idx="16">
                  <c:v>Portugal</c:v>
                </c:pt>
                <c:pt idx="17">
                  <c:v>Finland</c:v>
                </c:pt>
                <c:pt idx="18">
                  <c:v>Hungary</c:v>
                </c:pt>
                <c:pt idx="19">
                  <c:v>Ireland</c:v>
                </c:pt>
                <c:pt idx="20">
                  <c:v>Italy</c:v>
                </c:pt>
                <c:pt idx="21">
                  <c:v>Poland</c:v>
                </c:pt>
                <c:pt idx="22">
                  <c:v>Sweden</c:v>
                </c:pt>
                <c:pt idx="23">
                  <c:v>Australia</c:v>
                </c:pt>
              </c:strCache>
              <c:extLst/>
            </c:strRef>
          </c:cat>
          <c:val>
            <c:numRef>
              <c:f>Table1!$D$2:$D$25</c:f>
              <c:numCache>
                <c:formatCode>General</c:formatCode>
                <c:ptCount val="24"/>
                <c:pt idx="0">
                  <c:v>72.27</c:v>
                </c:pt>
                <c:pt idx="1">
                  <c:v>69.3</c:v>
                </c:pt>
                <c:pt idx="2">
                  <c:v>60.39</c:v>
                </c:pt>
                <c:pt idx="3">
                  <c:v>37.619999999999997</c:v>
                </c:pt>
                <c:pt idx="4">
                  <c:v>65.34</c:v>
                </c:pt>
                <c:pt idx="5">
                  <c:v>98.01</c:v>
                </c:pt>
                <c:pt idx="6">
                  <c:v>39.6</c:v>
                </c:pt>
                <c:pt idx="7">
                  <c:v>97.02</c:v>
                </c:pt>
                <c:pt idx="8">
                  <c:v>83.66</c:v>
                </c:pt>
                <c:pt idx="9">
                  <c:v>85.54</c:v>
                </c:pt>
                <c:pt idx="10">
                  <c:v>91.58</c:v>
                </c:pt>
                <c:pt idx="11">
                  <c:v>77.81</c:v>
                </c:pt>
                <c:pt idx="12">
                  <c:v>81.84</c:v>
                </c:pt>
                <c:pt idx="13">
                  <c:v>80.040000000000006</c:v>
                </c:pt>
                <c:pt idx="14">
                  <c:v>66.95</c:v>
                </c:pt>
                <c:pt idx="15">
                  <c:v>136.62</c:v>
                </c:pt>
                <c:pt idx="16">
                  <c:v>92.57</c:v>
                </c:pt>
                <c:pt idx="17">
                  <c:v>79.2</c:v>
                </c:pt>
                <c:pt idx="18">
                  <c:v>78.209999999999994</c:v>
                </c:pt>
                <c:pt idx="19">
                  <c:v>114.84</c:v>
                </c:pt>
                <c:pt idx="20">
                  <c:v>50.49</c:v>
                </c:pt>
                <c:pt idx="21">
                  <c:v>76.23</c:v>
                </c:pt>
                <c:pt idx="22">
                  <c:v>75.239999999999995</c:v>
                </c:pt>
                <c:pt idx="23">
                  <c:v>81.180000000000007</c:v>
                </c:pt>
              </c:numCache>
            </c:numRef>
          </c:val>
          <c:extLst>
            <c:ext xmlns:c16="http://schemas.microsoft.com/office/drawing/2014/chart" uri="{C3380CC4-5D6E-409C-BE32-E72D297353CC}">
              <c16:uniqueId val="{00000001-D6D4-47BF-AE26-A7E5AD027905}"/>
            </c:ext>
          </c:extLst>
        </c:ser>
        <c:ser>
          <c:idx val="2"/>
          <c:order val="2"/>
          <c:tx>
            <c:strRef>
              <c:f>Table1!$E$1</c:f>
              <c:strCache>
                <c:ptCount val="1"/>
                <c:pt idx="0">
                  <c:v>churned_customers</c:v>
                </c:pt>
              </c:strCache>
            </c:strRef>
          </c:tx>
          <c:spPr>
            <a:solidFill>
              <a:schemeClr val="accent3"/>
            </a:solidFill>
            <a:ln>
              <a:noFill/>
            </a:ln>
            <a:effectLst/>
          </c:spPr>
          <c:invertIfNegative val="0"/>
          <c:cat>
            <c:strRef>
              <c:f>Table1!$A$2:$A$25</c:f>
              <c:strCache>
                <c:ptCount val="24"/>
                <c:pt idx="0">
                  <c:v>Norway</c:v>
                </c:pt>
                <c:pt idx="1">
                  <c:v>Austria</c:v>
                </c:pt>
                <c:pt idx="2">
                  <c:v>Belgium</c:v>
                </c:pt>
                <c:pt idx="3">
                  <c:v>Denmark</c:v>
                </c:pt>
                <c:pt idx="4">
                  <c:v>Netherlands</c:v>
                </c:pt>
                <c:pt idx="5">
                  <c:v>Spain</c:v>
                </c:pt>
                <c:pt idx="6">
                  <c:v>Argentina</c:v>
                </c:pt>
                <c:pt idx="7">
                  <c:v>Chile</c:v>
                </c:pt>
                <c:pt idx="8">
                  <c:v>Germany</c:v>
                </c:pt>
                <c:pt idx="9">
                  <c:v>Brazil</c:v>
                </c:pt>
                <c:pt idx="10">
                  <c:v>India</c:v>
                </c:pt>
                <c:pt idx="11">
                  <c:v>France</c:v>
                </c:pt>
                <c:pt idx="12">
                  <c:v>United Kingdom</c:v>
                </c:pt>
                <c:pt idx="13">
                  <c:v>USA</c:v>
                </c:pt>
                <c:pt idx="14">
                  <c:v>Canada</c:v>
                </c:pt>
                <c:pt idx="15">
                  <c:v>Czech Republic</c:v>
                </c:pt>
                <c:pt idx="16">
                  <c:v>Portugal</c:v>
                </c:pt>
                <c:pt idx="17">
                  <c:v>Finland</c:v>
                </c:pt>
                <c:pt idx="18">
                  <c:v>Hungary</c:v>
                </c:pt>
                <c:pt idx="19">
                  <c:v>Ireland</c:v>
                </c:pt>
                <c:pt idx="20">
                  <c:v>Italy</c:v>
                </c:pt>
                <c:pt idx="21">
                  <c:v>Poland</c:v>
                </c:pt>
                <c:pt idx="22">
                  <c:v>Sweden</c:v>
                </c:pt>
                <c:pt idx="23">
                  <c:v>Australia</c:v>
                </c:pt>
              </c:strCache>
              <c:extLst/>
            </c:strRef>
          </c:cat>
          <c:val>
            <c:numRef>
              <c:f>Table1!$E$2:$E$25</c:f>
              <c:numCache>
                <c:formatCode>General</c:formatCode>
                <c:ptCount val="24"/>
                <c:pt idx="0">
                  <c:v>1</c:v>
                </c:pt>
                <c:pt idx="1">
                  <c:v>1</c:v>
                </c:pt>
                <c:pt idx="2">
                  <c:v>1</c:v>
                </c:pt>
                <c:pt idx="3">
                  <c:v>1</c:v>
                </c:pt>
                <c:pt idx="4">
                  <c:v>1</c:v>
                </c:pt>
                <c:pt idx="5">
                  <c:v>1</c:v>
                </c:pt>
                <c:pt idx="6">
                  <c:v>1</c:v>
                </c:pt>
                <c:pt idx="7">
                  <c:v>1</c:v>
                </c:pt>
                <c:pt idx="8">
                  <c:v>3</c:v>
                </c:pt>
                <c:pt idx="9">
                  <c:v>3</c:v>
                </c:pt>
                <c:pt idx="10">
                  <c:v>1</c:v>
                </c:pt>
                <c:pt idx="11">
                  <c:v>2</c:v>
                </c:pt>
                <c:pt idx="12">
                  <c:v>1</c:v>
                </c:pt>
                <c:pt idx="13">
                  <c:v>3</c:v>
                </c:pt>
                <c:pt idx="14">
                  <c:v>1</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2-D6D4-47BF-AE26-A7E5AD027905}"/>
            </c:ext>
          </c:extLst>
        </c:ser>
        <c:ser>
          <c:idx val="3"/>
          <c:order val="3"/>
          <c:tx>
            <c:strRef>
              <c:f>Table1!$F$1</c:f>
              <c:strCache>
                <c:ptCount val="1"/>
                <c:pt idx="0">
                  <c:v>churn_rate_percentage</c:v>
                </c:pt>
              </c:strCache>
            </c:strRef>
          </c:tx>
          <c:spPr>
            <a:solidFill>
              <a:schemeClr val="accent4"/>
            </a:solidFill>
            <a:ln>
              <a:noFill/>
            </a:ln>
            <a:effectLst/>
          </c:spPr>
          <c:invertIfNegative val="0"/>
          <c:cat>
            <c:strRef>
              <c:f>Table1!$A$2:$A$25</c:f>
              <c:strCache>
                <c:ptCount val="24"/>
                <c:pt idx="0">
                  <c:v>Norway</c:v>
                </c:pt>
                <c:pt idx="1">
                  <c:v>Austria</c:v>
                </c:pt>
                <c:pt idx="2">
                  <c:v>Belgium</c:v>
                </c:pt>
                <c:pt idx="3">
                  <c:v>Denmark</c:v>
                </c:pt>
                <c:pt idx="4">
                  <c:v>Netherlands</c:v>
                </c:pt>
                <c:pt idx="5">
                  <c:v>Spain</c:v>
                </c:pt>
                <c:pt idx="6">
                  <c:v>Argentina</c:v>
                </c:pt>
                <c:pt idx="7">
                  <c:v>Chile</c:v>
                </c:pt>
                <c:pt idx="8">
                  <c:v>Germany</c:v>
                </c:pt>
                <c:pt idx="9">
                  <c:v>Brazil</c:v>
                </c:pt>
                <c:pt idx="10">
                  <c:v>India</c:v>
                </c:pt>
                <c:pt idx="11">
                  <c:v>France</c:v>
                </c:pt>
                <c:pt idx="12">
                  <c:v>United Kingdom</c:v>
                </c:pt>
                <c:pt idx="13">
                  <c:v>USA</c:v>
                </c:pt>
                <c:pt idx="14">
                  <c:v>Canada</c:v>
                </c:pt>
                <c:pt idx="15">
                  <c:v>Czech Republic</c:v>
                </c:pt>
                <c:pt idx="16">
                  <c:v>Portugal</c:v>
                </c:pt>
                <c:pt idx="17">
                  <c:v>Finland</c:v>
                </c:pt>
                <c:pt idx="18">
                  <c:v>Hungary</c:v>
                </c:pt>
                <c:pt idx="19">
                  <c:v>Ireland</c:v>
                </c:pt>
                <c:pt idx="20">
                  <c:v>Italy</c:v>
                </c:pt>
                <c:pt idx="21">
                  <c:v>Poland</c:v>
                </c:pt>
                <c:pt idx="22">
                  <c:v>Sweden</c:v>
                </c:pt>
                <c:pt idx="23">
                  <c:v>Australia</c:v>
                </c:pt>
              </c:strCache>
              <c:extLst/>
            </c:strRef>
          </c:cat>
          <c:val>
            <c:numRef>
              <c:f>Table1!$F$2:$F$25</c:f>
              <c:numCache>
                <c:formatCode>General</c:formatCode>
                <c:ptCount val="24"/>
                <c:pt idx="0">
                  <c:v>100</c:v>
                </c:pt>
                <c:pt idx="1">
                  <c:v>100</c:v>
                </c:pt>
                <c:pt idx="2">
                  <c:v>100</c:v>
                </c:pt>
                <c:pt idx="3">
                  <c:v>100</c:v>
                </c:pt>
                <c:pt idx="4">
                  <c:v>100</c:v>
                </c:pt>
                <c:pt idx="5">
                  <c:v>100</c:v>
                </c:pt>
                <c:pt idx="6">
                  <c:v>100</c:v>
                </c:pt>
                <c:pt idx="7">
                  <c:v>100</c:v>
                </c:pt>
                <c:pt idx="8">
                  <c:v>75</c:v>
                </c:pt>
                <c:pt idx="9">
                  <c:v>60</c:v>
                </c:pt>
                <c:pt idx="10">
                  <c:v>50</c:v>
                </c:pt>
                <c:pt idx="11">
                  <c:v>40</c:v>
                </c:pt>
                <c:pt idx="12">
                  <c:v>33.33</c:v>
                </c:pt>
                <c:pt idx="13">
                  <c:v>23.08</c:v>
                </c:pt>
                <c:pt idx="14">
                  <c:v>12.5</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3-D6D4-47BF-AE26-A7E5AD027905}"/>
            </c:ext>
          </c:extLst>
        </c:ser>
        <c:dLbls>
          <c:showLegendKey val="0"/>
          <c:showVal val="0"/>
          <c:showCatName val="0"/>
          <c:showSerName val="0"/>
          <c:showPercent val="0"/>
          <c:showBubbleSize val="0"/>
        </c:dLbls>
        <c:gapWidth val="182"/>
        <c:axId val="1434504847"/>
        <c:axId val="1615338287"/>
      </c:barChart>
      <c:catAx>
        <c:axId val="143450484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5338287"/>
        <c:crosses val="autoZero"/>
        <c:auto val="1"/>
        <c:lblAlgn val="ctr"/>
        <c:lblOffset val="100"/>
        <c:noMultiLvlLbl val="0"/>
      </c:catAx>
      <c:valAx>
        <c:axId val="16153382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504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[chartS6.xml]Table1!PivotTable63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Average Spending by Risk Segment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Table1!$R$3</c:f>
              <c:strCache>
                <c:ptCount val="1"/>
                <c:pt idx="0">
                  <c:v>Total</c:v>
                </c:pt>
              </c:strCache>
            </c:strRef>
          </c:tx>
          <c:spPr>
            <a:solidFill>
              <a:schemeClr val="accent1"/>
            </a:solidFill>
            <a:ln>
              <a:noFill/>
            </a:ln>
            <a:effectLst/>
          </c:spPr>
          <c:invertIfNegative val="0"/>
          <c:cat>
            <c:strRef>
              <c:f>Table1!$Q$4:$Q$7</c:f>
              <c:strCache>
                <c:ptCount val="3"/>
                <c:pt idx="0">
                  <c:v>High Risk</c:v>
                </c:pt>
                <c:pt idx="1">
                  <c:v>Low Risk</c:v>
                </c:pt>
                <c:pt idx="2">
                  <c:v>Medium Risk</c:v>
                </c:pt>
              </c:strCache>
            </c:strRef>
          </c:cat>
          <c:val>
            <c:numRef>
              <c:f>Table1!$R$4:$R$7</c:f>
              <c:numCache>
                <c:formatCode>General</c:formatCode>
                <c:ptCount val="3"/>
                <c:pt idx="0">
                  <c:v>39.6</c:v>
                </c:pt>
                <c:pt idx="1">
                  <c:v>80.63</c:v>
                </c:pt>
                <c:pt idx="2">
                  <c:v>80.413548387096768</c:v>
                </c:pt>
              </c:numCache>
            </c:numRef>
          </c:val>
          <c:extLst>
            <c:ext xmlns:c16="http://schemas.microsoft.com/office/drawing/2014/chart" uri="{C3380CC4-5D6E-409C-BE32-E72D297353CC}">
              <c16:uniqueId val="{00000000-EB52-4A1D-9AD3-95E034F019A3}"/>
            </c:ext>
          </c:extLst>
        </c:ser>
        <c:dLbls>
          <c:showLegendKey val="0"/>
          <c:showVal val="0"/>
          <c:showCatName val="0"/>
          <c:showSerName val="0"/>
          <c:showPercent val="0"/>
          <c:showBubbleSize val="0"/>
        </c:dLbls>
        <c:gapWidth val="219"/>
        <c:overlap val="-27"/>
        <c:axId val="1434501135"/>
        <c:axId val="1009811567"/>
      </c:barChart>
      <c:catAx>
        <c:axId val="1434501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811567"/>
        <c:crosses val="autoZero"/>
        <c:auto val="1"/>
        <c:lblAlgn val="ctr"/>
        <c:lblOffset val="100"/>
        <c:noMultiLvlLbl val="0"/>
      </c:catAx>
      <c:valAx>
        <c:axId val="100981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501135"/>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[chartS7.xml]Table1!PivotTable68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Total Spending by Customer Segment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Table1!$I$17</c:f>
              <c:strCache>
                <c:ptCount val="1"/>
                <c:pt idx="0">
                  <c:v>Total</c:v>
                </c:pt>
              </c:strCache>
            </c:strRef>
          </c:tx>
          <c:spPr>
            <a:solidFill>
              <a:schemeClr val="accent1"/>
            </a:solidFill>
            <a:ln>
              <a:noFill/>
            </a:ln>
            <a:effectLst/>
          </c:spPr>
          <c:invertIfNegative val="0"/>
          <c:cat>
            <c:strRef>
              <c:f>Table1!$H$18:$H$22</c:f>
              <c:strCache>
                <c:ptCount val="4"/>
                <c:pt idx="0">
                  <c:v>High Value - Active</c:v>
                </c:pt>
                <c:pt idx="1">
                  <c:v>High Value - At Risk</c:v>
                </c:pt>
                <c:pt idx="2">
                  <c:v>Inactive</c:v>
                </c:pt>
                <c:pt idx="3">
                  <c:v>Regular</c:v>
                </c:pt>
              </c:strCache>
            </c:strRef>
          </c:cat>
          <c:val>
            <c:numRef>
              <c:f>Table1!$I$18:$I$22</c:f>
              <c:numCache>
                <c:formatCode>General</c:formatCode>
                <c:ptCount val="4"/>
                <c:pt idx="0">
                  <c:v>597.96</c:v>
                </c:pt>
                <c:pt idx="1">
                  <c:v>707.84999999999991</c:v>
                </c:pt>
                <c:pt idx="2">
                  <c:v>997.92</c:v>
                </c:pt>
                <c:pt idx="3">
                  <c:v>2405.6999999999994</c:v>
                </c:pt>
              </c:numCache>
            </c:numRef>
          </c:val>
          <c:extLst>
            <c:ext xmlns:c16="http://schemas.microsoft.com/office/drawing/2014/chart" uri="{C3380CC4-5D6E-409C-BE32-E72D297353CC}">
              <c16:uniqueId val="{00000000-E329-4218-A630-612DED7EAC61}"/>
            </c:ext>
          </c:extLst>
        </c:ser>
        <c:dLbls>
          <c:showLegendKey val="0"/>
          <c:showVal val="0"/>
          <c:showCatName val="0"/>
          <c:showSerName val="0"/>
          <c:showPercent val="0"/>
          <c:showBubbleSize val="0"/>
        </c:dLbls>
        <c:gapWidth val="219"/>
        <c:overlap val="-27"/>
        <c:axId val="1433336767"/>
        <c:axId val="1615228367"/>
      </c:barChart>
      <c:catAx>
        <c:axId val="1433336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5228367"/>
        <c:crosses val="autoZero"/>
        <c:auto val="1"/>
        <c:lblAlgn val="ctr"/>
        <c:lblOffset val="100"/>
        <c:noMultiLvlLbl val="0"/>
      </c:catAx>
      <c:valAx>
        <c:axId val="16152283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3367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43</Pages>
  <Words>6254</Words>
  <Characters>35653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Raj</dc:creator>
  <cp:keywords/>
  <dc:description/>
  <cp:lastModifiedBy>Rohit Raj</cp:lastModifiedBy>
  <cp:revision>16</cp:revision>
  <dcterms:created xsi:type="dcterms:W3CDTF">2026-08-23T18:02:00Z</dcterms:created>
  <dcterms:modified xsi:type="dcterms:W3CDTF">2026-08-24T05:44:00Z</dcterms:modified>
</cp:coreProperties>
</file>