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1C55" w14:textId="3DD21BBB" w:rsidR="00425DCB" w:rsidRDefault="00C45BE1" w:rsidP="00C45BE1">
      <w:pPr>
        <w:pStyle w:val="ListParagraph"/>
        <w:numPr>
          <w:ilvl w:val="0"/>
          <w:numId w:val="1"/>
        </w:numPr>
      </w:pPr>
      <w:r>
        <w:t>Bank of Queensland</w:t>
      </w:r>
    </w:p>
    <w:p w14:paraId="56CD160F" w14:textId="264460C5" w:rsidR="00C45BE1" w:rsidRDefault="00C45BE1" w:rsidP="00C45BE1">
      <w:pPr>
        <w:pStyle w:val="ListParagraph"/>
        <w:numPr>
          <w:ilvl w:val="0"/>
          <w:numId w:val="1"/>
        </w:numPr>
      </w:pPr>
      <w:r>
        <w:t>State Street</w:t>
      </w:r>
    </w:p>
    <w:p w14:paraId="4F9BC794" w14:textId="1E1B73BD" w:rsidR="00C45BE1" w:rsidRDefault="00C45BE1" w:rsidP="00C45BE1">
      <w:pPr>
        <w:pStyle w:val="ListParagraph"/>
        <w:numPr>
          <w:ilvl w:val="0"/>
          <w:numId w:val="1"/>
        </w:numPr>
      </w:pPr>
      <w:r>
        <w:t>FedEx</w:t>
      </w:r>
    </w:p>
    <w:p w14:paraId="48427BFE" w14:textId="348F27CA" w:rsidR="00C45BE1" w:rsidRDefault="00C45BE1" w:rsidP="00C45BE1">
      <w:pPr>
        <w:pStyle w:val="ListParagraph"/>
        <w:numPr>
          <w:ilvl w:val="0"/>
          <w:numId w:val="1"/>
        </w:numPr>
      </w:pPr>
      <w:r>
        <w:t>B&amp;Q</w:t>
      </w:r>
    </w:p>
    <w:p w14:paraId="74240AC9" w14:textId="74AD3289" w:rsidR="00D23386" w:rsidRDefault="00D23386" w:rsidP="00C45BE1">
      <w:pPr>
        <w:pStyle w:val="ListParagraph"/>
        <w:numPr>
          <w:ilvl w:val="0"/>
          <w:numId w:val="1"/>
        </w:numPr>
      </w:pPr>
      <w:r>
        <w:t>Northern Trust</w:t>
      </w:r>
    </w:p>
    <w:p w14:paraId="37C0B5AC" w14:textId="717089E3" w:rsidR="00D23386" w:rsidRDefault="00D23386" w:rsidP="00C45BE1">
      <w:pPr>
        <w:pStyle w:val="ListParagraph"/>
        <w:numPr>
          <w:ilvl w:val="0"/>
          <w:numId w:val="1"/>
        </w:numPr>
      </w:pPr>
      <w:r>
        <w:t>Bank of Montreal</w:t>
      </w:r>
    </w:p>
    <w:p w14:paraId="4FC9FF88" w14:textId="0D543419" w:rsidR="00D23386" w:rsidRDefault="009211F7" w:rsidP="00C45BE1">
      <w:pPr>
        <w:pStyle w:val="ListParagraph"/>
        <w:numPr>
          <w:ilvl w:val="0"/>
          <w:numId w:val="1"/>
        </w:numPr>
      </w:pPr>
      <w:r>
        <w:t>Anthem (senior citizen</w:t>
      </w:r>
      <w:r w:rsidR="00C3203A">
        <w:t xml:space="preserve"> healthcare insurance</w:t>
      </w:r>
      <w:r>
        <w:t>)</w:t>
      </w:r>
    </w:p>
    <w:sectPr w:rsidR="00D2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A41CE"/>
    <w:multiLevelType w:val="hybridMultilevel"/>
    <w:tmpl w:val="96FA73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80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CB"/>
    <w:rsid w:val="00183588"/>
    <w:rsid w:val="00425DCB"/>
    <w:rsid w:val="009211F7"/>
    <w:rsid w:val="00C3203A"/>
    <w:rsid w:val="00C45BE1"/>
    <w:rsid w:val="00D2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318C"/>
  <w15:chartTrackingRefBased/>
  <w15:docId w15:val="{0516077A-43EF-4F2B-A2C2-9BD31CCA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Bhupathi Deekshit</dc:creator>
  <cp:keywords/>
  <dc:description/>
  <cp:lastModifiedBy>Bhupathi Deekshit</cp:lastModifiedBy>
  <cp:revision>5</cp:revision>
  <dcterms:created xsi:type="dcterms:W3CDTF">2026-02-18T05:48:00Z</dcterms:created>
  <dcterms:modified xsi:type="dcterms:W3CDTF">2026-02-18T06:09:00Z</dcterms:modified>
</cp:coreProperties>
</file>