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>
        <w:rPr>
          <w:szCs w:val="28"/>
        </w:rPr>
        <w:t>0</w:t>
      </w:r>
      <w:r w:rsidR="00907AF3" w:rsidRPr="00907AF3">
        <w:rPr>
          <w:szCs w:val="28"/>
        </w:rPr>
        <w:t>2</w:t>
      </w:r>
      <w:r w:rsidR="003116E0">
        <w:rPr>
          <w:szCs w:val="28"/>
        </w:rPr>
        <w:t>.03.0</w:t>
      </w:r>
      <w:r w:rsidR="00907AF3" w:rsidRPr="00907AF3">
        <w:rPr>
          <w:szCs w:val="28"/>
        </w:rPr>
        <w:t>2</w:t>
      </w:r>
      <w:r w:rsidR="00732195">
        <w:rPr>
          <w:szCs w:val="28"/>
        </w:rPr>
        <w:t xml:space="preserve"> </w:t>
      </w:r>
      <w:r w:rsidR="00344B01">
        <w:rPr>
          <w:szCs w:val="28"/>
        </w:rPr>
        <w:t>"</w:t>
      </w:r>
      <w:r w:rsidR="00907AF3" w:rsidRPr="00907AF3">
        <w:rPr>
          <w:szCs w:val="28"/>
        </w:rPr>
        <w:t xml:space="preserve">Фундаментальная информатика </w:t>
      </w:r>
      <w:r w:rsidR="00907AF3">
        <w:rPr>
          <w:szCs w:val="28"/>
        </w:rPr>
        <w:br/>
      </w:r>
      <w:r w:rsidR="00907AF3" w:rsidRPr="00907AF3">
        <w:rPr>
          <w:szCs w:val="28"/>
        </w:rPr>
        <w:t>и информационные технологии</w:t>
      </w:r>
      <w:r w:rsidR="00344B01">
        <w:rPr>
          <w:szCs w:val="28"/>
        </w:rPr>
        <w:t>"</w:t>
      </w:r>
    </w:p>
    <w:bookmarkEnd w:id="2"/>
    <w:bookmarkEnd w:id="3"/>
    <w:bookmarkEnd w:id="4"/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907AF3" w:rsidRPr="00DA3B52">
              <w:rPr>
                <w:szCs w:val="28"/>
              </w:rPr>
              <w:t>____________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402A03">
              <w:rPr>
                <w:szCs w:val="28"/>
              </w:rPr>
              <w:t>КЭ</w:t>
            </w:r>
            <w:r w:rsidR="00DA3B52">
              <w:rPr>
                <w:szCs w:val="28"/>
              </w:rPr>
              <w:t>-102</w:t>
            </w:r>
          </w:p>
          <w:p w:rsidR="00961252" w:rsidRDefault="00DA3B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Лежников М.В.</w:t>
            </w:r>
          </w:p>
          <w:p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C6306E" w:rsidRPr="00DA3B52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DA3B52">
              <w:rPr>
                <w:szCs w:val="28"/>
              </w:rPr>
              <w:t>_____________</w:t>
            </w:r>
          </w:p>
          <w:p w:rsidR="003116E0" w:rsidRPr="00605D45" w:rsidRDefault="003116E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Ст. преподаватель кафедры СП</w:t>
            </w:r>
          </w:p>
          <w:p w:rsidR="00C6306E" w:rsidRDefault="00DA3B52" w:rsidP="003116E0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Силкина</w:t>
            </w:r>
            <w:proofErr w:type="spellEnd"/>
            <w:r>
              <w:rPr>
                <w:szCs w:val="28"/>
              </w:rPr>
              <w:t xml:space="preserve"> Н.С.</w:t>
            </w:r>
          </w:p>
          <w:p w:rsidR="00907AF3" w:rsidRPr="00907AF3" w:rsidRDefault="00907AF3" w:rsidP="00907AF3">
            <w:pPr>
              <w:ind w:left="36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Дата</w:t>
            </w:r>
            <w:proofErr w:type="spellEnd"/>
            <w:r>
              <w:rPr>
                <w:szCs w:val="28"/>
                <w:lang w:val="en-US"/>
              </w:rPr>
              <w:t xml:space="preserve">:________, </w:t>
            </w:r>
            <w:proofErr w:type="spellStart"/>
            <w:r>
              <w:rPr>
                <w:szCs w:val="28"/>
                <w:lang w:val="en-US"/>
              </w:rPr>
              <w:t>Оценка</w:t>
            </w:r>
            <w:proofErr w:type="spellEnd"/>
            <w:r>
              <w:rPr>
                <w:szCs w:val="28"/>
                <w:lang w:val="en-US"/>
              </w:rPr>
              <w:t>:__________</w:t>
            </w:r>
            <w:bookmarkEnd w:id="5"/>
            <w:bookmarkEnd w:id="6"/>
            <w:bookmarkEnd w:id="7"/>
            <w:bookmarkEnd w:id="8"/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1F4965" w:rsidRDefault="001B18F8" w:rsidP="004A465F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013957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013957" w:rsidRPr="00F079D5">
        <w:rPr>
          <w:szCs w:val="28"/>
        </w:rPr>
        <w:fldChar w:fldCharType="separate"/>
      </w:r>
      <w:r w:rsidR="004A465F">
        <w:rPr>
          <w:noProof/>
          <w:szCs w:val="28"/>
        </w:rPr>
        <w:t>2021</w:t>
      </w:r>
      <w:r w:rsidR="00013957" w:rsidRPr="00F079D5">
        <w:rPr>
          <w:szCs w:val="28"/>
        </w:rPr>
        <w:fldChar w:fldCharType="end"/>
      </w:r>
    </w:p>
    <w:p w:rsidR="008D4CBA" w:rsidRDefault="008D4CBA" w:rsidP="008D4CBA">
      <w:pPr>
        <w:ind w:firstLine="0"/>
        <w:rPr>
          <w:szCs w:val="28"/>
        </w:rPr>
        <w:sectPr w:rsidR="008D4CBA" w:rsidSect="008D4CBA">
          <w:headerReference w:type="default" r:id="rId8"/>
          <w:footerReference w:type="default" r:id="rId9"/>
          <w:pgSz w:w="11906" w:h="16838" w:code="9"/>
          <w:pgMar w:top="1134" w:right="851" w:bottom="1134" w:left="1418" w:header="340" w:footer="0" w:gutter="0"/>
          <w:pgNumType w:start="0"/>
          <w:cols w:space="708"/>
          <w:titlePg/>
          <w:docGrid w:linePitch="381"/>
        </w:sectPr>
      </w:pPr>
      <w:r>
        <w:rPr>
          <w:szCs w:val="28"/>
        </w:rPr>
        <w:tab/>
      </w:r>
    </w:p>
    <w:p w:rsidR="0030186B" w:rsidRPr="001F4965" w:rsidRDefault="0030186B" w:rsidP="008D4CBA">
      <w:pPr>
        <w:ind w:firstLine="0"/>
        <w:rPr>
          <w:szCs w:val="28"/>
        </w:rPr>
      </w:pPr>
      <w:r w:rsidRPr="00B8639C">
        <w:rPr>
          <w:bCs/>
          <w:sz w:val="24"/>
          <w:szCs w:val="22"/>
        </w:rPr>
        <w:lastRenderedPageBreak/>
        <w:t xml:space="preserve">Министерство науки </w:t>
      </w:r>
      <w:r w:rsidR="00907AF3" w:rsidRPr="00B8639C">
        <w:rPr>
          <w:bCs/>
          <w:sz w:val="24"/>
          <w:szCs w:val="22"/>
        </w:rPr>
        <w:t xml:space="preserve">и </w:t>
      </w:r>
      <w:r w:rsidR="00907AF3" w:rsidRPr="00907AF3">
        <w:rPr>
          <w:bCs/>
          <w:sz w:val="24"/>
          <w:szCs w:val="22"/>
        </w:rPr>
        <w:t xml:space="preserve">высшего </w:t>
      </w:r>
      <w:r w:rsidR="00907AF3" w:rsidRPr="00B8639C">
        <w:rPr>
          <w:bCs/>
          <w:sz w:val="24"/>
          <w:szCs w:val="22"/>
        </w:rPr>
        <w:t xml:space="preserve">образования </w:t>
      </w:r>
      <w:r w:rsidRPr="00B8639C">
        <w:rPr>
          <w:bCs/>
          <w:sz w:val="24"/>
          <w:szCs w:val="22"/>
        </w:rPr>
        <w:t>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A435D3" w:rsidRPr="00A435D3" w:rsidRDefault="00CA2C4A" w:rsidP="00CA2C4A">
      <w:pPr>
        <w:ind w:firstLine="0"/>
        <w:jc w:val="left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  <w:lang w:val="en-US"/>
        </w:rPr>
        <w:t>S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Pr="005E6DD5">
        <w:rPr>
          <w:rFonts w:ascii="Courier New" w:hAnsi="Courier New" w:cs="Courier New"/>
          <w:b/>
          <w:bCs/>
          <w:sz w:val="20"/>
        </w:rPr>
        <w:t xml:space="preserve">    </w:t>
      </w:r>
      <w:r w:rsidR="00A435D3" w:rsidRPr="00A435D3">
        <w:rPr>
          <w:rFonts w:ascii="Courier New" w:hAnsi="Courier New" w:cs="Courier New"/>
          <w:b/>
          <w:bCs/>
          <w:sz w:val="20"/>
        </w:rPr>
        <w:t>&lt;цепочка</w:t>
      </w:r>
      <w:proofErr w:type="gramStart"/>
      <w:r w:rsidR="00A435D3" w:rsidRPr="00A435D3">
        <w:rPr>
          <w:rFonts w:ascii="Courier New" w:hAnsi="Courier New" w:cs="Courier New"/>
          <w:b/>
          <w:bCs/>
          <w:sz w:val="20"/>
        </w:rPr>
        <w:t>&gt;:</w:t>
      </w:r>
      <w:proofErr w:type="gramEnd"/>
      <w:r w:rsidR="00A435D3" w:rsidRPr="00A435D3">
        <w:rPr>
          <w:rFonts w:ascii="Courier New" w:hAnsi="Courier New" w:cs="Courier New"/>
          <w:b/>
          <w:bCs/>
          <w:sz w:val="20"/>
        </w:rPr>
        <w:t>:=&lt;</w:t>
      </w:r>
      <w:proofErr w:type="spellStart"/>
      <w:r w:rsidR="00A435D3" w:rsidRPr="00A435D3">
        <w:rPr>
          <w:rFonts w:ascii="Courier New" w:hAnsi="Courier New" w:cs="Courier New"/>
          <w:b/>
          <w:bCs/>
          <w:sz w:val="20"/>
        </w:rPr>
        <w:t>операторwhile-do</w:t>
      </w:r>
      <w:proofErr w:type="spellEnd"/>
      <w:r w:rsidR="00A435D3" w:rsidRPr="00A435D3">
        <w:rPr>
          <w:rFonts w:ascii="Courier New" w:hAnsi="Courier New" w:cs="Courier New"/>
          <w:b/>
          <w:bCs/>
          <w:sz w:val="20"/>
        </w:rPr>
        <w:t>&gt;</w:t>
      </w:r>
    </w:p>
    <w:p w:rsidR="00A435D3" w:rsidRPr="00160D1A" w:rsidRDefault="00A435D3" w:rsidP="00A435D3">
      <w:pPr>
        <w:jc w:val="left"/>
        <w:rPr>
          <w:rFonts w:ascii="Courier New" w:hAnsi="Courier New" w:cs="Courier New"/>
          <w:bCs/>
          <w:sz w:val="20"/>
        </w:rPr>
      </w:pPr>
      <w:r w:rsidRPr="00160D1A">
        <w:rPr>
          <w:rFonts w:ascii="Courier New" w:hAnsi="Courier New" w:cs="Courier New"/>
          <w:bCs/>
          <w:sz w:val="20"/>
        </w:rPr>
        <w:t>&lt;условие</w:t>
      </w:r>
      <w:proofErr w:type="gramStart"/>
      <w:r w:rsidRPr="00160D1A">
        <w:rPr>
          <w:rFonts w:ascii="Courier New" w:hAnsi="Courier New" w:cs="Courier New"/>
          <w:bCs/>
          <w:sz w:val="20"/>
        </w:rPr>
        <w:t>&gt;::=&lt;</w:t>
      </w:r>
      <w:proofErr w:type="gramEnd"/>
      <w:r w:rsidRPr="00160D1A">
        <w:rPr>
          <w:rFonts w:ascii="Courier New" w:hAnsi="Courier New" w:cs="Courier New"/>
          <w:bCs/>
          <w:sz w:val="20"/>
        </w:rPr>
        <w:t>логическая константа&gt;</w:t>
      </w:r>
    </w:p>
    <w:p w:rsidR="00A435D3" w:rsidRPr="00160D1A" w:rsidRDefault="00A435D3" w:rsidP="00A435D3">
      <w:pPr>
        <w:jc w:val="left"/>
        <w:rPr>
          <w:rFonts w:ascii="Courier New" w:hAnsi="Courier New" w:cs="Courier New"/>
          <w:bCs/>
          <w:sz w:val="20"/>
        </w:rPr>
      </w:pPr>
      <w:r w:rsidRPr="00160D1A">
        <w:rPr>
          <w:rFonts w:ascii="Courier New" w:hAnsi="Courier New" w:cs="Courier New"/>
          <w:bCs/>
          <w:sz w:val="20"/>
        </w:rPr>
        <w:t>&lt;оператор</w:t>
      </w:r>
      <w:proofErr w:type="gramStart"/>
      <w:r w:rsidRPr="00160D1A">
        <w:rPr>
          <w:rFonts w:ascii="Courier New" w:hAnsi="Courier New" w:cs="Courier New"/>
          <w:bCs/>
          <w:sz w:val="20"/>
        </w:rPr>
        <w:t>&gt;::=&lt;</w:t>
      </w:r>
      <w:proofErr w:type="gramEnd"/>
      <w:r w:rsidRPr="00160D1A">
        <w:rPr>
          <w:rFonts w:ascii="Courier New" w:hAnsi="Courier New" w:cs="Courier New"/>
          <w:bCs/>
          <w:sz w:val="20"/>
        </w:rPr>
        <w:t xml:space="preserve">оператор </w:t>
      </w:r>
      <w:proofErr w:type="spellStart"/>
      <w:r w:rsidRPr="00160D1A">
        <w:rPr>
          <w:rFonts w:ascii="Courier New" w:hAnsi="Courier New" w:cs="Courier New"/>
          <w:bCs/>
          <w:sz w:val="20"/>
        </w:rPr>
        <w:t>if-then</w:t>
      </w:r>
      <w:proofErr w:type="spellEnd"/>
      <w:r w:rsidRPr="00160D1A">
        <w:rPr>
          <w:rFonts w:ascii="Courier New" w:hAnsi="Courier New" w:cs="Courier New"/>
          <w:bCs/>
          <w:sz w:val="20"/>
        </w:rPr>
        <w:t>&gt;</w:t>
      </w:r>
    </w:p>
    <w:p w:rsidR="00A435D3" w:rsidRPr="00160D1A" w:rsidRDefault="00A435D3" w:rsidP="00A435D3">
      <w:pPr>
        <w:jc w:val="left"/>
        <w:rPr>
          <w:rFonts w:ascii="Courier New" w:hAnsi="Courier New" w:cs="Courier New"/>
          <w:bCs/>
          <w:sz w:val="20"/>
        </w:rPr>
      </w:pPr>
      <w:r w:rsidRPr="00160D1A">
        <w:rPr>
          <w:rFonts w:ascii="Courier New" w:hAnsi="Courier New" w:cs="Courier New"/>
          <w:bCs/>
          <w:sz w:val="20"/>
        </w:rPr>
        <w:t>&lt;условие</w:t>
      </w:r>
      <w:proofErr w:type="gramStart"/>
      <w:r w:rsidRPr="00160D1A">
        <w:rPr>
          <w:rFonts w:ascii="Courier New" w:hAnsi="Courier New" w:cs="Courier New"/>
          <w:bCs/>
          <w:sz w:val="20"/>
        </w:rPr>
        <w:t>&gt;::=&lt;</w:t>
      </w:r>
      <w:proofErr w:type="gramEnd"/>
      <w:r w:rsidRPr="00160D1A">
        <w:rPr>
          <w:rFonts w:ascii="Courier New" w:hAnsi="Courier New" w:cs="Courier New"/>
          <w:bCs/>
          <w:sz w:val="20"/>
        </w:rPr>
        <w:t>идентификатор&gt;&lt;операция сравнения&gt;&lt;16-ричная константа&gt;</w:t>
      </w:r>
    </w:p>
    <w:p w:rsidR="00A435D3" w:rsidRPr="00160D1A" w:rsidRDefault="00A435D3" w:rsidP="0030186B">
      <w:pPr>
        <w:jc w:val="left"/>
        <w:rPr>
          <w:rFonts w:ascii="Courier New" w:hAnsi="Courier New" w:cs="Courier New"/>
          <w:bCs/>
          <w:sz w:val="20"/>
        </w:rPr>
      </w:pPr>
      <w:r w:rsidRPr="00160D1A">
        <w:rPr>
          <w:rFonts w:ascii="Courier New" w:hAnsi="Courier New" w:cs="Courier New"/>
          <w:bCs/>
          <w:sz w:val="20"/>
        </w:rPr>
        <w:t>&lt;оператор</w:t>
      </w:r>
      <w:proofErr w:type="gramStart"/>
      <w:r w:rsidRPr="00160D1A">
        <w:rPr>
          <w:rFonts w:ascii="Courier New" w:hAnsi="Courier New" w:cs="Courier New"/>
          <w:bCs/>
          <w:sz w:val="20"/>
        </w:rPr>
        <w:t>1</w:t>
      </w:r>
      <w:proofErr w:type="gramEnd"/>
      <w:r w:rsidRPr="00160D1A">
        <w:rPr>
          <w:rFonts w:ascii="Courier New" w:hAnsi="Courier New" w:cs="Courier New"/>
          <w:bCs/>
          <w:sz w:val="20"/>
        </w:rPr>
        <w:t>&gt;::=&lt;вызов подпрограммы&gt;</w:t>
      </w:r>
    </w:p>
    <w:p w:rsidR="00DA3B52" w:rsidRPr="00160D1A" w:rsidRDefault="00A435D3" w:rsidP="0030186B">
      <w:pPr>
        <w:jc w:val="left"/>
        <w:rPr>
          <w:rFonts w:ascii="Courier New" w:hAnsi="Courier New" w:cs="Courier New"/>
          <w:sz w:val="24"/>
          <w:szCs w:val="24"/>
        </w:rPr>
      </w:pPr>
      <w:r w:rsidRPr="00160D1A">
        <w:rPr>
          <w:rFonts w:ascii="Courier New" w:hAnsi="Courier New" w:cs="Courier New"/>
          <w:bCs/>
          <w:sz w:val="20"/>
        </w:rPr>
        <w:t>&lt;список параметров</w:t>
      </w:r>
      <w:proofErr w:type="gramStart"/>
      <w:r w:rsidRPr="00160D1A">
        <w:rPr>
          <w:rFonts w:ascii="Courier New" w:hAnsi="Courier New" w:cs="Courier New"/>
          <w:bCs/>
          <w:sz w:val="20"/>
        </w:rPr>
        <w:t>&gt;::=&lt;</w:t>
      </w:r>
      <w:proofErr w:type="gramEnd"/>
      <w:r w:rsidRPr="00160D1A">
        <w:rPr>
          <w:rFonts w:ascii="Courier New" w:hAnsi="Courier New" w:cs="Courier New"/>
          <w:bCs/>
          <w:sz w:val="20"/>
        </w:rPr>
        <w:t>список идентификаторов&gt;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</w:t>
      </w:r>
      <w:r w:rsidRPr="00B8639C">
        <w:rPr>
          <w:sz w:val="24"/>
          <w:szCs w:val="24"/>
        </w:rPr>
        <w:t>м</w:t>
      </w:r>
      <w:r w:rsidRPr="00B8639C">
        <w:rPr>
          <w:sz w:val="24"/>
          <w:szCs w:val="24"/>
        </w:rPr>
        <w:t>пьютер, 1995.</w:t>
      </w:r>
      <w:bookmarkEnd w:id="11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</w:t>
      </w:r>
      <w:r w:rsidRPr="00B8639C">
        <w:rPr>
          <w:sz w:val="24"/>
          <w:szCs w:val="24"/>
        </w:rPr>
        <w:t>я</w:t>
      </w:r>
      <w:r w:rsidRPr="00B8639C">
        <w:rPr>
          <w:sz w:val="24"/>
          <w:szCs w:val="24"/>
        </w:rPr>
        <w:t>торов. М.: Мир, 1979.</w:t>
      </w:r>
      <w:bookmarkEnd w:id="12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DA3B52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"</w:t>
      </w:r>
      <w:r w:rsidR="001A45EA" w:rsidRPr="001A45EA">
        <w:rPr>
          <w:sz w:val="24"/>
          <w:szCs w:val="24"/>
        </w:rPr>
        <w:t>28</w:t>
      </w:r>
      <w:r w:rsidR="0030186B" w:rsidRPr="00B8639C">
        <w:rPr>
          <w:sz w:val="24"/>
          <w:szCs w:val="24"/>
        </w:rPr>
        <w:t xml:space="preserve">" </w:t>
      </w:r>
      <w:r w:rsidR="001A45EA">
        <w:rPr>
          <w:sz w:val="24"/>
          <w:szCs w:val="24"/>
        </w:rPr>
        <w:t>июня</w:t>
      </w:r>
      <w:r w:rsidR="0030186B" w:rsidRPr="00B8639C">
        <w:rPr>
          <w:sz w:val="24"/>
          <w:szCs w:val="24"/>
        </w:rPr>
        <w:t xml:space="preserve"> </w:t>
      </w:r>
      <w:r w:rsidR="00013957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013957" w:rsidRPr="00B8639C">
        <w:rPr>
          <w:sz w:val="24"/>
          <w:szCs w:val="24"/>
        </w:rPr>
        <w:fldChar w:fldCharType="separate"/>
      </w:r>
      <w:r w:rsidR="004A465F">
        <w:rPr>
          <w:noProof/>
          <w:sz w:val="24"/>
          <w:szCs w:val="24"/>
        </w:rPr>
        <w:t>2021 г.</w:t>
      </w:r>
      <w:r w:rsidR="00013957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116B5A">
        <w:rPr>
          <w:sz w:val="24"/>
          <w:szCs w:val="24"/>
        </w:rPr>
        <w:t>2</w:t>
      </w:r>
      <w:r w:rsidR="00116B5A" w:rsidRPr="00116B5A">
        <w:rPr>
          <w:sz w:val="24"/>
          <w:szCs w:val="24"/>
        </w:rPr>
        <w:t>5</w:t>
      </w:r>
      <w:r w:rsidR="001A45EA">
        <w:rPr>
          <w:sz w:val="24"/>
          <w:szCs w:val="24"/>
        </w:rPr>
        <w:t>" июля</w:t>
      </w:r>
      <w:r w:rsidRPr="00B8639C">
        <w:rPr>
          <w:sz w:val="24"/>
          <w:szCs w:val="24"/>
        </w:rPr>
        <w:t xml:space="preserve"> </w:t>
      </w:r>
      <w:r w:rsidR="00013957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013957" w:rsidRPr="00B8639C">
        <w:rPr>
          <w:sz w:val="24"/>
          <w:szCs w:val="24"/>
        </w:rPr>
        <w:fldChar w:fldCharType="separate"/>
      </w:r>
      <w:r w:rsidR="004A465F">
        <w:rPr>
          <w:noProof/>
          <w:sz w:val="24"/>
          <w:szCs w:val="24"/>
        </w:rPr>
        <w:t>2021 г.</w:t>
      </w:r>
      <w:r w:rsidR="00013957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B8639C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___________________________</w:t>
      </w: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  <w:t>_________________</w:t>
      </w:r>
    </w:p>
    <w:p w:rsidR="0030186B" w:rsidRPr="00B8639C" w:rsidRDefault="0030186B" w:rsidP="00B8639C">
      <w:pPr>
        <w:tabs>
          <w:tab w:val="left" w:pos="4862"/>
          <w:tab w:val="left" w:pos="7513"/>
        </w:tabs>
        <w:ind w:left="935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должность, ученая степень</w:t>
      </w: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руководителя</w:t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116B5A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116B5A">
        <w:rPr>
          <w:sz w:val="24"/>
          <w:szCs w:val="24"/>
        </w:rPr>
        <w:t>Лежников М.В.</w:t>
      </w:r>
    </w:p>
    <w:p w:rsidR="0030186B" w:rsidRPr="00B8639C" w:rsidRDefault="0030186B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:rsidR="008D4CBA" w:rsidRDefault="001F4965">
      <w:pPr>
        <w:ind w:firstLine="0"/>
        <w:jc w:val="left"/>
        <w:rPr>
          <w:sz w:val="24"/>
          <w:szCs w:val="24"/>
        </w:rPr>
        <w:sectPr w:rsidR="008D4CBA" w:rsidSect="008D4CBA">
          <w:pgSz w:w="11906" w:h="16838" w:code="9"/>
          <w:pgMar w:top="1134" w:right="851" w:bottom="1134" w:left="1418" w:header="340" w:footer="0" w:gutter="0"/>
          <w:pgNumType w:start="0"/>
          <w:cols w:space="708"/>
          <w:titlePg/>
          <w:docGrid w:linePitch="381"/>
        </w:sectPr>
      </w:pPr>
      <w:r>
        <w:rPr>
          <w:sz w:val="24"/>
          <w:szCs w:val="24"/>
        </w:rPr>
        <w:br w:type="page"/>
      </w:r>
    </w:p>
    <w:p w:rsidR="008D4CBA" w:rsidRDefault="008D4CBA">
      <w:pPr>
        <w:ind w:firstLine="0"/>
        <w:jc w:val="left"/>
        <w:rPr>
          <w:sz w:val="24"/>
          <w:szCs w:val="24"/>
        </w:rPr>
      </w:pPr>
    </w:p>
    <w:p w:rsidR="001F4965" w:rsidRDefault="001F4965">
      <w:pPr>
        <w:ind w:firstLine="0"/>
        <w:jc w:val="left"/>
        <w:rPr>
          <w:sz w:val="24"/>
          <w:szCs w:val="24"/>
        </w:rPr>
      </w:pPr>
    </w:p>
    <w:p w:rsidR="00A44DDA" w:rsidRPr="00D10FD0" w:rsidRDefault="0030186B" w:rsidP="001F4965">
      <w:pPr>
        <w:ind w:firstLine="0"/>
        <w:rPr>
          <w:rFonts w:ascii="Arial" w:hAnsi="Arial" w:cs="Arial"/>
          <w:b/>
          <w:sz w:val="32"/>
          <w:szCs w:val="32"/>
        </w:rPr>
      </w:pPr>
      <w:r w:rsidRPr="00D10FD0">
        <w:rPr>
          <w:rFonts w:ascii="Arial" w:hAnsi="Arial" w:cs="Arial"/>
          <w:b/>
          <w:sz w:val="32"/>
          <w:szCs w:val="32"/>
        </w:rPr>
        <w:t>ОГЛАВЛЕНИЕ</w:t>
      </w:r>
    </w:p>
    <w:p w:rsidR="00B8639C" w:rsidRDefault="00013957" w:rsidP="00B8639C">
      <w:pPr>
        <w:pStyle w:val="10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 w:rsidR="00B8639C">
        <w:instrText xml:space="preserve"> TOC \o "1-3" \h \z \u </w:instrText>
      </w:r>
      <w:r>
        <w:fldChar w:fldCharType="separate"/>
      </w:r>
      <w:hyperlink w:anchor="_Toc327919175" w:history="1">
        <w:r w:rsidR="00B8639C" w:rsidRPr="003F3FB7">
          <w:rPr>
            <w:rStyle w:val="a6"/>
            <w:noProof/>
          </w:rPr>
          <w:t>1. Спецификация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1</w:t>
        </w:r>
      </w:hyperlink>
    </w:p>
    <w:p w:rsidR="00B8639C" w:rsidRDefault="00013957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1</w:t>
        </w:r>
      </w:hyperlink>
    </w:p>
    <w:p w:rsidR="00B8639C" w:rsidRDefault="00013957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2</w:t>
        </w:r>
      </w:hyperlink>
    </w:p>
    <w:p w:rsidR="00B8639C" w:rsidRDefault="00013957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2</w:t>
        </w:r>
      </w:hyperlink>
    </w:p>
    <w:p w:rsidR="00B8639C" w:rsidRDefault="00013957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3</w:t>
        </w:r>
      </w:hyperlink>
    </w:p>
    <w:p w:rsidR="00B8639C" w:rsidRDefault="00013957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3</w:t>
        </w:r>
      </w:hyperlink>
    </w:p>
    <w:p w:rsidR="00B8639C" w:rsidRDefault="00013957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013957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013957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013957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7</w:t>
        </w:r>
      </w:hyperlink>
    </w:p>
    <w:p w:rsidR="00B8639C" w:rsidRDefault="00013957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8</w:t>
        </w:r>
      </w:hyperlink>
    </w:p>
    <w:p w:rsidR="00B8639C" w:rsidRDefault="00013957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8</w:t>
        </w:r>
      </w:hyperlink>
    </w:p>
    <w:p w:rsidR="00B8639C" w:rsidRDefault="00013957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8</w:t>
        </w:r>
      </w:hyperlink>
    </w:p>
    <w:p w:rsidR="00B8639C" w:rsidRDefault="00013957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8D4CBA">
          <w:rPr>
            <w:noProof/>
            <w:webHidden/>
          </w:rPr>
          <w:t>8</w:t>
        </w:r>
      </w:hyperlink>
    </w:p>
    <w:p w:rsidR="00B8639C" w:rsidRDefault="00013957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3B6697">
          <w:rPr>
            <w:noProof/>
            <w:webHidden/>
          </w:rPr>
          <w:t>10</w:t>
        </w:r>
      </w:hyperlink>
    </w:p>
    <w:p w:rsidR="00B8639C" w:rsidRDefault="00013957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Заключение</w:t>
        </w:r>
        <w:r w:rsidR="00B8639C">
          <w:rPr>
            <w:noProof/>
            <w:webHidden/>
          </w:rPr>
          <w:tab/>
        </w:r>
        <w:r w:rsidR="003B6697">
          <w:rPr>
            <w:noProof/>
            <w:webHidden/>
          </w:rPr>
          <w:t>10</w:t>
        </w:r>
      </w:hyperlink>
    </w:p>
    <w:p w:rsidR="00B8639C" w:rsidRDefault="00013957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3B6697">
          <w:rPr>
            <w:noProof/>
            <w:webHidden/>
          </w:rPr>
          <w:t>10</w:t>
        </w:r>
      </w:hyperlink>
    </w:p>
    <w:p w:rsidR="0030186B" w:rsidRDefault="00013957" w:rsidP="00B8639C">
      <w:pPr>
        <w:ind w:firstLine="0"/>
        <w:jc w:val="center"/>
      </w:pPr>
      <w:r>
        <w:fldChar w:fldCharType="end"/>
      </w:r>
    </w:p>
    <w:p w:rsidR="0030186B" w:rsidRPr="0030186B" w:rsidRDefault="0030186B" w:rsidP="00D10FD0">
      <w:pPr>
        <w:pStyle w:val="1"/>
      </w:pPr>
      <w:r>
        <w:br w:type="page"/>
      </w:r>
      <w:r w:rsidR="00013957">
        <w:lastRenderedPageBreak/>
        <w:fldChar w:fldCharType="begin"/>
      </w:r>
      <w:r>
        <w:instrText xml:space="preserve"> LISTNUM sect \l 1 </w:instrText>
      </w:r>
      <w:bookmarkStart w:id="13" w:name="_Toc327919175"/>
      <w:r w:rsidR="00013957">
        <w:fldChar w:fldCharType="end"/>
      </w:r>
      <w:r w:rsidRPr="0030186B">
        <w:t xml:space="preserve"> </w:t>
      </w:r>
      <w:r w:rsidRPr="00D10FD0">
        <w:t>Спецификация</w:t>
      </w:r>
      <w:bookmarkEnd w:id="13"/>
    </w:p>
    <w:p w:rsidR="00CA2C4A" w:rsidRPr="005E6DD5" w:rsidRDefault="00402A03" w:rsidP="00A435D3">
      <w:pPr>
        <w:ind w:left="102" w:firstLine="0"/>
        <w:jc w:val="left"/>
      </w:pPr>
      <w:r>
        <w:tab/>
      </w:r>
      <w:r w:rsidR="00CA2C4A" w:rsidRPr="00CA2C4A"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A435D3" w:rsidRPr="00CA2C4A" w:rsidRDefault="00A435D3" w:rsidP="00A435D3">
      <w:pPr>
        <w:ind w:left="102" w:firstLine="0"/>
        <w:jc w:val="left"/>
        <w:rPr>
          <w:rFonts w:ascii="Courier New" w:hAnsi="Courier New" w:cs="Courier New"/>
          <w:b/>
          <w:bCs/>
          <w:sz w:val="24"/>
          <w:szCs w:val="24"/>
        </w:rPr>
      </w:pPr>
      <w:r w:rsidRPr="00CA2C4A">
        <w:rPr>
          <w:rFonts w:ascii="Courier New" w:hAnsi="Courier New" w:cs="Courier New"/>
          <w:b/>
          <w:bCs/>
          <w:sz w:val="24"/>
          <w:szCs w:val="24"/>
          <w:lang w:val="en-US"/>
        </w:rPr>
        <w:t>S</w:t>
      </w:r>
      <w:r w:rsidRPr="00CA2C4A">
        <w:rPr>
          <w:rFonts w:ascii="Courier New" w:hAnsi="Courier New" w:cs="Courier New"/>
          <w:b/>
          <w:bCs/>
          <w:sz w:val="24"/>
          <w:szCs w:val="24"/>
        </w:rPr>
        <w:t xml:space="preserve"> &lt;цепочка</w:t>
      </w:r>
      <w:proofErr w:type="gramStart"/>
      <w:r w:rsidRPr="00CA2C4A">
        <w:rPr>
          <w:rFonts w:ascii="Courier New" w:hAnsi="Courier New" w:cs="Courier New"/>
          <w:b/>
          <w:bCs/>
          <w:sz w:val="24"/>
          <w:szCs w:val="24"/>
        </w:rPr>
        <w:t>&gt;:</w:t>
      </w:r>
      <w:proofErr w:type="gramEnd"/>
      <w:r w:rsidRPr="00CA2C4A">
        <w:rPr>
          <w:rFonts w:ascii="Courier New" w:hAnsi="Courier New" w:cs="Courier New"/>
          <w:b/>
          <w:bCs/>
          <w:sz w:val="24"/>
          <w:szCs w:val="24"/>
        </w:rPr>
        <w:t xml:space="preserve">:=&lt;оператор </w:t>
      </w:r>
      <w:proofErr w:type="spellStart"/>
      <w:r w:rsidRPr="00CA2C4A">
        <w:rPr>
          <w:rFonts w:ascii="Courier New" w:hAnsi="Courier New" w:cs="Courier New"/>
          <w:b/>
          <w:bCs/>
          <w:sz w:val="24"/>
          <w:szCs w:val="24"/>
        </w:rPr>
        <w:t>while-do</w:t>
      </w:r>
      <w:proofErr w:type="spellEnd"/>
      <w:r w:rsidRPr="00CA2C4A">
        <w:rPr>
          <w:rFonts w:ascii="Courier New" w:hAnsi="Courier New" w:cs="Courier New"/>
          <w:b/>
          <w:bCs/>
          <w:sz w:val="24"/>
          <w:szCs w:val="24"/>
        </w:rPr>
        <w:t>&gt;</w:t>
      </w:r>
    </w:p>
    <w:p w:rsidR="00A435D3" w:rsidRPr="00CA2C4A" w:rsidRDefault="00A435D3" w:rsidP="00A435D3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CA2C4A">
        <w:rPr>
          <w:rFonts w:ascii="Courier New" w:hAnsi="Courier New" w:cs="Courier New"/>
          <w:bCs/>
          <w:sz w:val="24"/>
          <w:szCs w:val="24"/>
        </w:rPr>
        <w:t xml:space="preserve">&lt;оператор </w:t>
      </w:r>
      <w:proofErr w:type="spellStart"/>
      <w:r w:rsidRPr="00CA2C4A">
        <w:rPr>
          <w:rFonts w:ascii="Courier New" w:hAnsi="Courier New" w:cs="Courier New"/>
          <w:bCs/>
          <w:sz w:val="24"/>
          <w:szCs w:val="24"/>
        </w:rPr>
        <w:t>while-do</w:t>
      </w:r>
      <w:proofErr w:type="spellEnd"/>
      <w:r w:rsidRPr="00CA2C4A">
        <w:rPr>
          <w:rFonts w:ascii="Courier New" w:hAnsi="Courier New" w:cs="Courier New"/>
          <w:bCs/>
          <w:sz w:val="24"/>
          <w:szCs w:val="24"/>
        </w:rPr>
        <w:t xml:space="preserve">&gt;::=WHILE </w:t>
      </w:r>
      <w:r w:rsidRPr="00CA2C4A">
        <w:rPr>
          <w:rFonts w:ascii="Courier New" w:hAnsi="Courier New" w:cs="Courier New"/>
          <w:bCs/>
          <w:i/>
          <w:sz w:val="24"/>
          <w:szCs w:val="24"/>
        </w:rPr>
        <w:t xml:space="preserve">&lt;условие&gt; </w:t>
      </w:r>
      <w:r w:rsidRPr="00CA2C4A">
        <w:rPr>
          <w:rFonts w:ascii="Courier New" w:hAnsi="Courier New" w:cs="Courier New"/>
          <w:bCs/>
          <w:sz w:val="24"/>
          <w:szCs w:val="24"/>
        </w:rPr>
        <w:t xml:space="preserve">DO </w:t>
      </w:r>
      <w:r w:rsidRPr="00CA2C4A">
        <w:rPr>
          <w:rFonts w:ascii="Courier New" w:hAnsi="Courier New" w:cs="Courier New"/>
          <w:bCs/>
          <w:i/>
          <w:sz w:val="24"/>
          <w:szCs w:val="24"/>
        </w:rPr>
        <w:t>&lt;оператор&gt;</w:t>
      </w:r>
      <w:r w:rsidRPr="00CA2C4A">
        <w:rPr>
          <w:rFonts w:ascii="Courier New" w:hAnsi="Courier New" w:cs="Courier New"/>
          <w:bCs/>
          <w:sz w:val="24"/>
          <w:szCs w:val="24"/>
        </w:rPr>
        <w:t>;</w:t>
      </w:r>
    </w:p>
    <w:p w:rsidR="00A435D3" w:rsidRPr="00CA2C4A" w:rsidRDefault="00A435D3" w:rsidP="00A435D3">
      <w:pPr>
        <w:jc w:val="left"/>
        <w:rPr>
          <w:rFonts w:ascii="Courier New" w:hAnsi="Courier New" w:cs="Courier New"/>
          <w:sz w:val="24"/>
          <w:szCs w:val="24"/>
        </w:rPr>
      </w:pPr>
      <w:r w:rsidRPr="00CA2C4A">
        <w:rPr>
          <w:rFonts w:ascii="Courier New" w:hAnsi="Courier New" w:cs="Courier New"/>
          <w:sz w:val="24"/>
          <w:szCs w:val="24"/>
        </w:rPr>
        <w:t>&lt;условие</w:t>
      </w:r>
      <w:proofErr w:type="gramStart"/>
      <w:r w:rsidRPr="00CA2C4A">
        <w:rPr>
          <w:rFonts w:ascii="Courier New" w:hAnsi="Courier New" w:cs="Courier New"/>
          <w:sz w:val="24"/>
          <w:szCs w:val="24"/>
        </w:rPr>
        <w:t>&gt;::=&lt;</w:t>
      </w:r>
      <w:proofErr w:type="gramEnd"/>
      <w:r w:rsidRPr="00CA2C4A">
        <w:rPr>
          <w:rFonts w:ascii="Courier New" w:hAnsi="Courier New" w:cs="Courier New"/>
          <w:sz w:val="24"/>
          <w:szCs w:val="24"/>
        </w:rPr>
        <w:t>логическая константа&gt;</w:t>
      </w:r>
    </w:p>
    <w:p w:rsidR="00A435D3" w:rsidRPr="00CA2C4A" w:rsidRDefault="00A435D3" w:rsidP="00CA2C4A">
      <w:pPr>
        <w:spacing w:before="5"/>
        <w:rPr>
          <w:rFonts w:ascii="Courier New" w:hAnsi="Courier New" w:cs="Courier New"/>
          <w:b/>
          <w:sz w:val="24"/>
          <w:szCs w:val="24"/>
        </w:rPr>
      </w:pPr>
      <w:r w:rsidRPr="00CA2C4A">
        <w:rPr>
          <w:rFonts w:ascii="Courier New" w:hAnsi="Courier New" w:cs="Courier New"/>
          <w:spacing w:val="-1"/>
          <w:sz w:val="24"/>
          <w:szCs w:val="24"/>
        </w:rPr>
        <w:t>&lt;логическая</w:t>
      </w:r>
      <w:r w:rsidRPr="00CA2C4A">
        <w:rPr>
          <w:rFonts w:ascii="Courier New" w:hAnsi="Courier New" w:cs="Courier New"/>
          <w:spacing w:val="3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spacing w:val="-1"/>
          <w:sz w:val="24"/>
          <w:szCs w:val="24"/>
        </w:rPr>
        <w:t>константа&gt;::=</w:t>
      </w:r>
      <w:r w:rsidRPr="00CA2C4A">
        <w:rPr>
          <w:rFonts w:ascii="Courier New" w:hAnsi="Courier New" w:cs="Courier New"/>
          <w:b/>
          <w:spacing w:val="-1"/>
          <w:sz w:val="24"/>
          <w:szCs w:val="24"/>
        </w:rPr>
        <w:t>TRUE</w:t>
      </w:r>
      <w:r w:rsidRPr="00CA2C4A">
        <w:rPr>
          <w:rFonts w:ascii="Courier New" w:hAnsi="Courier New" w:cs="Courier New"/>
          <w:b/>
          <w:spacing w:val="-85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sz w:val="24"/>
          <w:szCs w:val="24"/>
        </w:rPr>
        <w:t xml:space="preserve">| </w:t>
      </w:r>
      <w:r w:rsidRPr="00CA2C4A">
        <w:rPr>
          <w:rFonts w:ascii="Courier New" w:hAnsi="Courier New" w:cs="Courier New"/>
          <w:b/>
          <w:sz w:val="24"/>
          <w:szCs w:val="24"/>
        </w:rPr>
        <w:t>FALSE</w:t>
      </w:r>
    </w:p>
    <w:p w:rsidR="00A435D3" w:rsidRPr="00CA2C4A" w:rsidRDefault="00A435D3" w:rsidP="00A435D3">
      <w:pPr>
        <w:jc w:val="left"/>
        <w:rPr>
          <w:rFonts w:ascii="Courier New" w:hAnsi="Courier New" w:cs="Courier New"/>
          <w:sz w:val="24"/>
          <w:szCs w:val="24"/>
        </w:rPr>
      </w:pPr>
      <w:r w:rsidRPr="00CA2C4A">
        <w:rPr>
          <w:rFonts w:ascii="Courier New" w:hAnsi="Courier New" w:cs="Courier New"/>
          <w:sz w:val="24"/>
          <w:szCs w:val="24"/>
        </w:rPr>
        <w:t>&lt;оператор</w:t>
      </w:r>
      <w:proofErr w:type="gramStart"/>
      <w:r w:rsidRPr="00CA2C4A">
        <w:rPr>
          <w:rFonts w:ascii="Courier New" w:hAnsi="Courier New" w:cs="Courier New"/>
          <w:sz w:val="24"/>
          <w:szCs w:val="24"/>
        </w:rPr>
        <w:t>&gt;::=&lt;</w:t>
      </w:r>
      <w:proofErr w:type="gramEnd"/>
      <w:r w:rsidRPr="00CA2C4A">
        <w:rPr>
          <w:rFonts w:ascii="Courier New" w:hAnsi="Courier New" w:cs="Courier New"/>
          <w:sz w:val="24"/>
          <w:szCs w:val="24"/>
        </w:rPr>
        <w:t xml:space="preserve">оператор </w:t>
      </w:r>
      <w:proofErr w:type="spellStart"/>
      <w:r w:rsidRPr="00CA2C4A">
        <w:rPr>
          <w:rFonts w:ascii="Courier New" w:hAnsi="Courier New" w:cs="Courier New"/>
          <w:sz w:val="24"/>
          <w:szCs w:val="24"/>
        </w:rPr>
        <w:t>if-then</w:t>
      </w:r>
      <w:proofErr w:type="spellEnd"/>
      <w:r w:rsidRPr="00CA2C4A">
        <w:rPr>
          <w:rFonts w:ascii="Courier New" w:hAnsi="Courier New" w:cs="Courier New"/>
          <w:sz w:val="24"/>
          <w:szCs w:val="24"/>
        </w:rPr>
        <w:t>&gt;</w:t>
      </w:r>
    </w:p>
    <w:p w:rsidR="00A435D3" w:rsidRPr="00CA2C4A" w:rsidRDefault="00A435D3" w:rsidP="00CA2C4A">
      <w:pPr>
        <w:spacing w:before="1"/>
        <w:rPr>
          <w:rFonts w:ascii="Courier New" w:hAnsi="Courier New" w:cs="Courier New"/>
          <w:b/>
          <w:sz w:val="24"/>
          <w:szCs w:val="24"/>
        </w:rPr>
      </w:pPr>
      <w:r w:rsidRPr="00CA2C4A">
        <w:rPr>
          <w:rFonts w:ascii="Courier New" w:hAnsi="Courier New" w:cs="Courier New"/>
          <w:spacing w:val="-1"/>
          <w:sz w:val="24"/>
          <w:szCs w:val="24"/>
        </w:rPr>
        <w:t>&lt;оператор</w:t>
      </w:r>
      <w:r w:rsidRPr="00CA2C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A2C4A">
        <w:rPr>
          <w:rFonts w:ascii="Courier New" w:hAnsi="Courier New" w:cs="Courier New"/>
          <w:spacing w:val="-1"/>
          <w:sz w:val="24"/>
          <w:szCs w:val="24"/>
        </w:rPr>
        <w:t>if-then</w:t>
      </w:r>
      <w:proofErr w:type="spellEnd"/>
      <w:r w:rsidRPr="00CA2C4A">
        <w:rPr>
          <w:rFonts w:ascii="Courier New" w:hAnsi="Courier New" w:cs="Courier New"/>
          <w:spacing w:val="-1"/>
          <w:sz w:val="24"/>
          <w:szCs w:val="24"/>
        </w:rPr>
        <w:t>&gt;::=</w:t>
      </w:r>
      <w:r w:rsidRPr="00CA2C4A">
        <w:rPr>
          <w:rFonts w:ascii="Courier New" w:hAnsi="Courier New" w:cs="Courier New"/>
          <w:b/>
          <w:spacing w:val="-1"/>
          <w:sz w:val="24"/>
          <w:szCs w:val="24"/>
        </w:rPr>
        <w:t>IF</w:t>
      </w:r>
      <w:r w:rsidRPr="00CA2C4A">
        <w:rPr>
          <w:rFonts w:ascii="Courier New" w:hAnsi="Courier New" w:cs="Courier New"/>
          <w:b/>
          <w:spacing w:val="-85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i/>
          <w:sz w:val="24"/>
          <w:szCs w:val="24"/>
        </w:rPr>
        <w:t>&lt;условие&gt;</w:t>
      </w:r>
      <w:r w:rsidRPr="00CA2C4A">
        <w:rPr>
          <w:rFonts w:ascii="Courier New" w:hAnsi="Courier New" w:cs="Courier New"/>
          <w:i/>
          <w:spacing w:val="-1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b/>
          <w:sz w:val="24"/>
          <w:szCs w:val="24"/>
        </w:rPr>
        <w:t>THEN</w:t>
      </w:r>
      <w:r w:rsidRPr="00CA2C4A">
        <w:rPr>
          <w:rFonts w:ascii="Courier New" w:hAnsi="Courier New" w:cs="Courier New"/>
          <w:b/>
          <w:spacing w:val="-84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i/>
          <w:sz w:val="24"/>
          <w:szCs w:val="24"/>
        </w:rPr>
        <w:t>&lt;оператор</w:t>
      </w:r>
      <w:proofErr w:type="gramStart"/>
      <w:r w:rsidRPr="00CA2C4A">
        <w:rPr>
          <w:rFonts w:ascii="Courier New" w:hAnsi="Courier New" w:cs="Courier New"/>
          <w:i/>
          <w:sz w:val="24"/>
          <w:szCs w:val="24"/>
        </w:rPr>
        <w:t>1</w:t>
      </w:r>
      <w:proofErr w:type="gramEnd"/>
      <w:r w:rsidRPr="00CA2C4A">
        <w:rPr>
          <w:rFonts w:ascii="Courier New" w:hAnsi="Courier New" w:cs="Courier New"/>
          <w:i/>
          <w:sz w:val="24"/>
          <w:szCs w:val="24"/>
        </w:rPr>
        <w:t>&gt;</w:t>
      </w:r>
      <w:r w:rsidRPr="00CA2C4A">
        <w:rPr>
          <w:rFonts w:ascii="Courier New" w:hAnsi="Courier New" w:cs="Courier New"/>
          <w:b/>
          <w:sz w:val="24"/>
          <w:szCs w:val="24"/>
        </w:rPr>
        <w:t>;</w:t>
      </w:r>
    </w:p>
    <w:p w:rsidR="00A435D3" w:rsidRPr="005E6DD5" w:rsidRDefault="00A435D3" w:rsidP="00A435D3">
      <w:pPr>
        <w:jc w:val="left"/>
        <w:rPr>
          <w:rFonts w:ascii="Courier New" w:hAnsi="Courier New" w:cs="Courier New"/>
          <w:sz w:val="24"/>
          <w:szCs w:val="24"/>
        </w:rPr>
      </w:pPr>
      <w:r w:rsidRPr="00CA2C4A">
        <w:rPr>
          <w:rFonts w:ascii="Courier New" w:hAnsi="Courier New" w:cs="Courier New"/>
          <w:sz w:val="24"/>
          <w:szCs w:val="24"/>
        </w:rPr>
        <w:t>&lt;условие</w:t>
      </w:r>
      <w:proofErr w:type="gramStart"/>
      <w:r w:rsidRPr="00CA2C4A">
        <w:rPr>
          <w:rFonts w:ascii="Courier New" w:hAnsi="Courier New" w:cs="Courier New"/>
          <w:sz w:val="24"/>
          <w:szCs w:val="24"/>
        </w:rPr>
        <w:t>&gt;::=&lt;</w:t>
      </w:r>
      <w:proofErr w:type="gramEnd"/>
      <w:r w:rsidRPr="00CA2C4A">
        <w:rPr>
          <w:rFonts w:ascii="Courier New" w:hAnsi="Courier New" w:cs="Courier New"/>
          <w:sz w:val="24"/>
          <w:szCs w:val="24"/>
        </w:rPr>
        <w:t>идентификатор&gt;&lt;операция сравнения&gt;&lt;16-ричная константа&gt;</w:t>
      </w:r>
    </w:p>
    <w:p w:rsidR="00CA2C4A" w:rsidRPr="00CA2C4A" w:rsidRDefault="00CA2C4A" w:rsidP="00A435D3">
      <w:pPr>
        <w:jc w:val="left"/>
        <w:rPr>
          <w:rFonts w:ascii="Courier New" w:hAnsi="Courier New" w:cs="Courier New"/>
          <w:sz w:val="24"/>
          <w:szCs w:val="24"/>
        </w:rPr>
      </w:pPr>
      <w:r w:rsidRPr="00CA2C4A">
        <w:rPr>
          <w:rFonts w:ascii="Courier New" w:hAnsi="Courier New" w:cs="Courier New"/>
          <w:sz w:val="24"/>
          <w:szCs w:val="24"/>
        </w:rPr>
        <w:t>&lt;идентификатор</w:t>
      </w:r>
      <w:proofErr w:type="gramStart"/>
      <w:r w:rsidRPr="00CA2C4A">
        <w:rPr>
          <w:rFonts w:ascii="Courier New" w:hAnsi="Courier New" w:cs="Courier New"/>
          <w:sz w:val="24"/>
          <w:szCs w:val="24"/>
        </w:rPr>
        <w:t>&gt;::= &lt;</w:t>
      </w:r>
      <w:proofErr w:type="gramEnd"/>
      <w:r w:rsidRPr="00CA2C4A">
        <w:rPr>
          <w:rFonts w:ascii="Courier New" w:hAnsi="Courier New" w:cs="Courier New"/>
          <w:sz w:val="24"/>
          <w:szCs w:val="24"/>
        </w:rPr>
        <w:t>буква&gt; | &lt;идентификатор&gt;&lt;буква&gt; | &lt;иде</w:t>
      </w:r>
      <w:r w:rsidRPr="00CA2C4A">
        <w:rPr>
          <w:rFonts w:ascii="Courier New" w:hAnsi="Courier New" w:cs="Courier New"/>
          <w:sz w:val="24"/>
          <w:szCs w:val="24"/>
        </w:rPr>
        <w:t>н</w:t>
      </w:r>
      <w:r w:rsidRPr="00CA2C4A">
        <w:rPr>
          <w:rFonts w:ascii="Courier New" w:hAnsi="Courier New" w:cs="Courier New"/>
          <w:sz w:val="24"/>
          <w:szCs w:val="24"/>
        </w:rPr>
        <w:t>тификатор&gt;&lt;цифра&gt;</w:t>
      </w:r>
    </w:p>
    <w:p w:rsidR="00A435D3" w:rsidRPr="00CA2C4A" w:rsidRDefault="00A435D3" w:rsidP="00CA2C4A">
      <w:pPr>
        <w:spacing w:before="1"/>
        <w:rPr>
          <w:rFonts w:ascii="Courier New" w:hAnsi="Courier New" w:cs="Courier New"/>
          <w:b/>
          <w:sz w:val="24"/>
          <w:szCs w:val="24"/>
        </w:rPr>
      </w:pPr>
      <w:r w:rsidRPr="00CA2C4A">
        <w:rPr>
          <w:rFonts w:ascii="Courier New" w:hAnsi="Courier New" w:cs="Courier New"/>
          <w:spacing w:val="-1"/>
          <w:sz w:val="24"/>
          <w:szCs w:val="24"/>
        </w:rPr>
        <w:t>&lt;операция</w:t>
      </w:r>
      <w:r w:rsidRPr="00CA2C4A">
        <w:rPr>
          <w:rFonts w:ascii="Courier New" w:hAnsi="Courier New" w:cs="Courier New"/>
          <w:spacing w:val="1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spacing w:val="-1"/>
          <w:sz w:val="24"/>
          <w:szCs w:val="24"/>
        </w:rPr>
        <w:t>сравнения</w:t>
      </w:r>
      <w:proofErr w:type="gramStart"/>
      <w:r w:rsidRPr="00CA2C4A">
        <w:rPr>
          <w:rFonts w:ascii="Courier New" w:hAnsi="Courier New" w:cs="Courier New"/>
          <w:spacing w:val="-1"/>
          <w:sz w:val="24"/>
          <w:szCs w:val="24"/>
        </w:rPr>
        <w:t>&gt;::=</w:t>
      </w:r>
      <w:r w:rsidRPr="00CA2C4A">
        <w:rPr>
          <w:rFonts w:ascii="Courier New" w:hAnsi="Courier New" w:cs="Courier New"/>
          <w:b/>
          <w:spacing w:val="-1"/>
          <w:sz w:val="24"/>
          <w:szCs w:val="24"/>
        </w:rPr>
        <w:t>&gt;</w:t>
      </w:r>
      <w:r w:rsidRPr="00CA2C4A">
        <w:rPr>
          <w:rFonts w:ascii="Courier New" w:hAnsi="Courier New" w:cs="Courier New"/>
          <w:b/>
          <w:spacing w:val="-79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sz w:val="24"/>
          <w:szCs w:val="24"/>
        </w:rPr>
        <w:t>|</w:t>
      </w:r>
      <w:r w:rsidRPr="00CA2C4A">
        <w:rPr>
          <w:rFonts w:ascii="Courier New" w:hAnsi="Courier New" w:cs="Courier New"/>
          <w:spacing w:val="-4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b/>
          <w:sz w:val="24"/>
          <w:szCs w:val="24"/>
        </w:rPr>
        <w:t>&lt;</w:t>
      </w:r>
      <w:r w:rsidRPr="00CA2C4A">
        <w:rPr>
          <w:rFonts w:ascii="Courier New" w:hAnsi="Courier New" w:cs="Courier New"/>
          <w:b/>
          <w:spacing w:val="-79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sz w:val="24"/>
          <w:szCs w:val="24"/>
        </w:rPr>
        <w:t>|</w:t>
      </w:r>
      <w:r w:rsidRPr="00CA2C4A">
        <w:rPr>
          <w:rFonts w:ascii="Courier New" w:hAnsi="Courier New" w:cs="Courier New"/>
          <w:spacing w:val="-2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b/>
          <w:sz w:val="24"/>
          <w:szCs w:val="24"/>
        </w:rPr>
        <w:t>&gt;=</w:t>
      </w:r>
      <w:r w:rsidRPr="00CA2C4A">
        <w:rPr>
          <w:rFonts w:ascii="Courier New" w:hAnsi="Courier New" w:cs="Courier New"/>
          <w:b/>
          <w:spacing w:val="-79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sz w:val="24"/>
          <w:szCs w:val="24"/>
        </w:rPr>
        <w:t>|</w:t>
      </w:r>
      <w:r w:rsidRPr="00CA2C4A">
        <w:rPr>
          <w:rFonts w:ascii="Courier New" w:hAnsi="Courier New" w:cs="Courier New"/>
          <w:spacing w:val="-1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b/>
          <w:sz w:val="24"/>
          <w:szCs w:val="24"/>
        </w:rPr>
        <w:t>&lt;=</w:t>
      </w:r>
      <w:r w:rsidRPr="00CA2C4A">
        <w:rPr>
          <w:rFonts w:ascii="Courier New" w:hAnsi="Courier New" w:cs="Courier New"/>
          <w:b/>
          <w:spacing w:val="-79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sz w:val="24"/>
          <w:szCs w:val="24"/>
        </w:rPr>
        <w:t>|</w:t>
      </w:r>
      <w:r w:rsidRPr="00CA2C4A">
        <w:rPr>
          <w:rFonts w:ascii="Courier New" w:hAnsi="Courier New" w:cs="Courier New"/>
          <w:spacing w:val="-2"/>
          <w:sz w:val="24"/>
          <w:szCs w:val="24"/>
        </w:rPr>
        <w:t xml:space="preserve"> </w:t>
      </w:r>
      <w:r w:rsidRPr="00CA2C4A">
        <w:rPr>
          <w:rFonts w:ascii="Courier New" w:hAnsi="Courier New" w:cs="Courier New"/>
          <w:b/>
          <w:sz w:val="24"/>
          <w:szCs w:val="24"/>
        </w:rPr>
        <w:t>&lt;&gt;</w:t>
      </w:r>
      <w:proofErr w:type="gramEnd"/>
    </w:p>
    <w:p w:rsidR="00A435D3" w:rsidRPr="00CA2C4A" w:rsidRDefault="00A435D3" w:rsidP="00CA2C4A">
      <w:pPr>
        <w:jc w:val="left"/>
        <w:rPr>
          <w:rFonts w:ascii="Courier New" w:hAnsi="Courier New" w:cs="Courier New"/>
          <w:sz w:val="24"/>
          <w:szCs w:val="24"/>
        </w:rPr>
      </w:pPr>
      <w:r w:rsidRPr="00CA2C4A">
        <w:rPr>
          <w:rFonts w:ascii="Courier New" w:hAnsi="Courier New" w:cs="Courier New"/>
          <w:sz w:val="24"/>
          <w:szCs w:val="24"/>
        </w:rPr>
        <w:t>&lt;16-ричная константа</w:t>
      </w:r>
      <w:proofErr w:type="gramStart"/>
      <w:r w:rsidRPr="00CA2C4A">
        <w:rPr>
          <w:rFonts w:ascii="Courier New" w:hAnsi="Courier New" w:cs="Courier New"/>
          <w:sz w:val="24"/>
          <w:szCs w:val="24"/>
        </w:rPr>
        <w:t xml:space="preserve">&gt;::= </w:t>
      </w:r>
      <w:r w:rsidRPr="00CA2C4A">
        <w:rPr>
          <w:rFonts w:ascii="Courier New" w:hAnsi="Courier New" w:cs="Courier New"/>
          <w:b/>
          <w:sz w:val="24"/>
          <w:szCs w:val="24"/>
        </w:rPr>
        <w:t>$</w:t>
      </w:r>
      <w:r w:rsidRPr="00CA2C4A">
        <w:rPr>
          <w:rFonts w:ascii="Courier New" w:hAnsi="Courier New" w:cs="Courier New"/>
          <w:sz w:val="24"/>
          <w:szCs w:val="24"/>
        </w:rPr>
        <w:t>&lt;</w:t>
      </w:r>
      <w:proofErr w:type="gramEnd"/>
      <w:r w:rsidRPr="00CA2C4A">
        <w:rPr>
          <w:rFonts w:ascii="Courier New" w:hAnsi="Courier New" w:cs="Courier New"/>
          <w:sz w:val="24"/>
          <w:szCs w:val="24"/>
        </w:rPr>
        <w:t>список 16-ричных букв и цифр&gt;</w:t>
      </w:r>
    </w:p>
    <w:p w:rsidR="00A435D3" w:rsidRPr="00CA2C4A" w:rsidRDefault="00A435D3" w:rsidP="00A435D3">
      <w:pPr>
        <w:jc w:val="left"/>
        <w:rPr>
          <w:rFonts w:ascii="Courier New" w:hAnsi="Courier New" w:cs="Courier New"/>
          <w:sz w:val="24"/>
          <w:szCs w:val="24"/>
        </w:rPr>
      </w:pPr>
      <w:r w:rsidRPr="00CA2C4A">
        <w:rPr>
          <w:rFonts w:ascii="Courier New" w:hAnsi="Courier New" w:cs="Courier New"/>
          <w:sz w:val="24"/>
          <w:szCs w:val="24"/>
        </w:rPr>
        <w:t>&lt;оператор</w:t>
      </w:r>
      <w:proofErr w:type="gramStart"/>
      <w:r w:rsidRPr="00CA2C4A">
        <w:rPr>
          <w:rFonts w:ascii="Courier New" w:hAnsi="Courier New" w:cs="Courier New"/>
          <w:sz w:val="24"/>
          <w:szCs w:val="24"/>
        </w:rPr>
        <w:t>1</w:t>
      </w:r>
      <w:proofErr w:type="gramEnd"/>
      <w:r w:rsidRPr="00CA2C4A">
        <w:rPr>
          <w:rFonts w:ascii="Courier New" w:hAnsi="Courier New" w:cs="Courier New"/>
          <w:sz w:val="24"/>
          <w:szCs w:val="24"/>
        </w:rPr>
        <w:t>&gt;::=&lt;вызов подпрограммы&gt;</w:t>
      </w:r>
    </w:p>
    <w:p w:rsidR="00A435D3" w:rsidRPr="005E6DD5" w:rsidRDefault="00A435D3" w:rsidP="00402A03">
      <w:pPr>
        <w:ind w:left="142" w:firstLine="567"/>
        <w:rPr>
          <w:rFonts w:ascii="Courier New" w:hAnsi="Courier New" w:cs="Courier New"/>
          <w:sz w:val="24"/>
          <w:szCs w:val="24"/>
        </w:rPr>
      </w:pPr>
      <w:r w:rsidRPr="00CA2C4A">
        <w:rPr>
          <w:rFonts w:ascii="Courier New" w:hAnsi="Courier New" w:cs="Courier New"/>
          <w:sz w:val="24"/>
          <w:szCs w:val="24"/>
        </w:rPr>
        <w:t>&lt;список параметров</w:t>
      </w:r>
      <w:proofErr w:type="gramStart"/>
      <w:r w:rsidRPr="00CA2C4A">
        <w:rPr>
          <w:rFonts w:ascii="Courier New" w:hAnsi="Courier New" w:cs="Courier New"/>
          <w:sz w:val="24"/>
          <w:szCs w:val="24"/>
        </w:rPr>
        <w:t>&gt;::=&lt;</w:t>
      </w:r>
      <w:proofErr w:type="gramEnd"/>
      <w:r w:rsidRPr="00CA2C4A">
        <w:rPr>
          <w:rFonts w:ascii="Courier New" w:hAnsi="Courier New" w:cs="Courier New"/>
          <w:sz w:val="24"/>
          <w:szCs w:val="24"/>
        </w:rPr>
        <w:t>список идентификаторов&gt;</w:t>
      </w:r>
    </w:p>
    <w:p w:rsidR="00187F45" w:rsidRPr="005E6DD5" w:rsidRDefault="00187F45" w:rsidP="00A435D3">
      <w:pPr>
        <w:rPr>
          <w:rFonts w:ascii="Courier New" w:hAnsi="Courier New" w:cs="Courier New"/>
          <w:sz w:val="24"/>
        </w:rPr>
      </w:pPr>
    </w:p>
    <w:p w:rsidR="00187F45" w:rsidRPr="005E6DD5" w:rsidRDefault="00A435D3" w:rsidP="00187F45">
      <w:pPr>
        <w:rPr>
          <w:b/>
        </w:rPr>
      </w:pPr>
      <w:r w:rsidRPr="00A435D3">
        <w:rPr>
          <w:b/>
        </w:rPr>
        <w:t>Описание входных данных</w:t>
      </w:r>
    </w:p>
    <w:p w:rsidR="00A435D3" w:rsidRPr="005E6DD5" w:rsidRDefault="00A435D3" w:rsidP="00A435D3">
      <w:r w:rsidRPr="00A435D3">
        <w:t>Цепочка записана в текстовом файле INPUT.TXT</w:t>
      </w:r>
      <w:r w:rsidR="00EE20ED">
        <w:t>, который состоит из о</w:t>
      </w:r>
      <w:r w:rsidR="00EE20ED">
        <w:t>д</w:t>
      </w:r>
      <w:r w:rsidR="00EE20ED">
        <w:t>ной стро</w:t>
      </w:r>
      <w:r w:rsidRPr="00A435D3">
        <w:t>ки. Длина цепочки не превышает 80 символов.</w:t>
      </w:r>
    </w:p>
    <w:p w:rsidR="00187F45" w:rsidRPr="005E6DD5" w:rsidRDefault="00187F45" w:rsidP="00A435D3"/>
    <w:p w:rsidR="00EE20ED" w:rsidRPr="00EE20ED" w:rsidRDefault="00EE20ED" w:rsidP="00A435D3">
      <w:pPr>
        <w:rPr>
          <w:b/>
        </w:rPr>
      </w:pPr>
      <w:r w:rsidRPr="00EE20ED">
        <w:rPr>
          <w:b/>
        </w:rPr>
        <w:t>Описание выходных данных</w:t>
      </w:r>
    </w:p>
    <w:p w:rsidR="00A435D3" w:rsidRPr="005E6DD5" w:rsidRDefault="00EE20ED" w:rsidP="00A435D3">
      <w:r w:rsidRPr="00EE20ED">
        <w:t>Результат распознавания необходимо записать в текстовый файл OUTPUT.TXT в одно из следующих сообщений: ACCEPT, если цепочка допу</w:t>
      </w:r>
      <w:r w:rsidRPr="00EE20ED">
        <w:t>с</w:t>
      </w:r>
      <w:r w:rsidRPr="00EE20ED">
        <w:t>тима, и REJECT</w:t>
      </w:r>
      <w:r>
        <w:t>, если це</w:t>
      </w:r>
      <w:r w:rsidRPr="00EE20ED">
        <w:t>почка недопустима.</w:t>
      </w:r>
    </w:p>
    <w:p w:rsidR="00187F45" w:rsidRPr="005E6DD5" w:rsidRDefault="00187F45" w:rsidP="00A435D3"/>
    <w:p w:rsidR="000A30F4" w:rsidRDefault="000A30F4" w:rsidP="00A435D3">
      <w:r w:rsidRPr="000A30F4">
        <w:rPr>
          <w:b/>
          <w:bCs/>
        </w:rPr>
        <w:t>Примеры входных и выходных данных</w:t>
      </w:r>
    </w:p>
    <w:tbl>
      <w:tblPr>
        <w:tblStyle w:val="a9"/>
        <w:tblW w:w="0" w:type="auto"/>
        <w:tblInd w:w="-459" w:type="dxa"/>
        <w:tblLook w:val="04A0"/>
      </w:tblPr>
      <w:tblGrid>
        <w:gridCol w:w="7371"/>
        <w:gridCol w:w="2941"/>
      </w:tblGrid>
      <w:tr w:rsidR="00EE20ED" w:rsidTr="000A30F4">
        <w:tc>
          <w:tcPr>
            <w:tcW w:w="7371" w:type="dxa"/>
          </w:tcPr>
          <w:p w:rsidR="00EE20ED" w:rsidRPr="00FF3D55" w:rsidRDefault="00EE20ED" w:rsidP="00EE20ED">
            <w:pPr>
              <w:ind w:firstLine="0"/>
              <w:jc w:val="center"/>
              <w:rPr>
                <w:rFonts w:ascii="Courier New" w:hAnsi="Courier New" w:cs="Courier New"/>
                <w:b/>
              </w:rPr>
            </w:pPr>
            <w:r w:rsidRPr="00FF3D55">
              <w:rPr>
                <w:rFonts w:ascii="Courier New" w:hAnsi="Courier New" w:cs="Courier New"/>
                <w:sz w:val="30"/>
                <w:szCs w:val="30"/>
              </w:rPr>
              <w:t>INPUT.TXT</w:t>
            </w:r>
          </w:p>
        </w:tc>
        <w:tc>
          <w:tcPr>
            <w:tcW w:w="2941" w:type="dxa"/>
          </w:tcPr>
          <w:p w:rsidR="00EE20ED" w:rsidRPr="00FF3D55" w:rsidRDefault="00EE20ED" w:rsidP="00EE20ED">
            <w:pPr>
              <w:ind w:firstLine="0"/>
              <w:jc w:val="center"/>
              <w:rPr>
                <w:rFonts w:ascii="Courier New" w:hAnsi="Courier New" w:cs="Courier New"/>
                <w:b/>
              </w:rPr>
            </w:pPr>
            <w:r w:rsidRPr="00FF3D55">
              <w:rPr>
                <w:rFonts w:ascii="Courier New" w:hAnsi="Courier New" w:cs="Courier New"/>
                <w:sz w:val="30"/>
                <w:szCs w:val="30"/>
              </w:rPr>
              <w:t>OUTPUT.TXT</w:t>
            </w:r>
          </w:p>
        </w:tc>
      </w:tr>
      <w:tr w:rsidR="00EE20ED" w:rsidRPr="00FF3D55" w:rsidTr="00072401">
        <w:trPr>
          <w:trHeight w:val="222"/>
        </w:trPr>
        <w:tc>
          <w:tcPr>
            <w:tcW w:w="7371" w:type="dxa"/>
          </w:tcPr>
          <w:p w:rsidR="00EE20ED" w:rsidRPr="00FF3D55" w:rsidRDefault="00FF3D55" w:rsidP="00072401">
            <w:pPr>
              <w:pStyle w:val="ad"/>
              <w:spacing w:before="17"/>
              <w:ind w:left="0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while</w:t>
            </w:r>
            <w:r w:rsidRPr="00FF3D55">
              <w:rPr>
                <w:rFonts w:ascii="Courier New" w:hAnsi="Courier New" w:cs="Courier New"/>
                <w:spacing w:val="-5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false</w:t>
            </w:r>
            <w:r w:rsidRPr="00FF3D55">
              <w:rPr>
                <w:rFonts w:ascii="Courier New" w:hAnsi="Courier New" w:cs="Courier New"/>
                <w:spacing w:val="-4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do</w:t>
            </w:r>
            <w:r w:rsidRPr="00FF3D55">
              <w:rPr>
                <w:rFonts w:ascii="Courier New" w:hAnsi="Courier New" w:cs="Courier New"/>
                <w:spacing w:val="-4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if</w:t>
            </w:r>
            <w:r w:rsidRPr="00FF3D55">
              <w:rPr>
                <w:rFonts w:ascii="Courier New" w:hAnsi="Courier New" w:cs="Courier New"/>
                <w:spacing w:val="-4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A&gt;$a</w:t>
            </w:r>
            <w:r w:rsidRPr="00FF3D55">
              <w:rPr>
                <w:rFonts w:ascii="Courier New" w:hAnsi="Courier New" w:cs="Courier New"/>
                <w:spacing w:val="-4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then</w:t>
            </w:r>
            <w:r w:rsidRPr="00FF3D55">
              <w:rPr>
                <w:rFonts w:ascii="Courier New" w:hAnsi="Courier New" w:cs="Courier New"/>
                <w:spacing w:val="-5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p(</w:t>
            </w:r>
            <w:proofErr w:type="spellStart"/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</w:tc>
        <w:tc>
          <w:tcPr>
            <w:tcW w:w="2941" w:type="dxa"/>
          </w:tcPr>
          <w:p w:rsidR="00EE20ED" w:rsidRPr="00FF3D55" w:rsidRDefault="000A30F4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ACCEPT</w:t>
            </w:r>
          </w:p>
        </w:tc>
      </w:tr>
      <w:tr w:rsidR="00EE20ED" w:rsidRPr="00FF3D55" w:rsidTr="000A30F4">
        <w:tc>
          <w:tcPr>
            <w:tcW w:w="7371" w:type="dxa"/>
          </w:tcPr>
          <w:p w:rsidR="00EE20ED" w:rsidRPr="000A30F4" w:rsidRDefault="00FF3D55" w:rsidP="00FF3D55">
            <w:pPr>
              <w:ind w:firstLine="0"/>
              <w:rPr>
                <w:rFonts w:ascii="Courier New" w:hAnsi="Courier New" w:cs="Courier New"/>
                <w:spacing w:val="-4"/>
                <w:sz w:val="24"/>
                <w:szCs w:val="24"/>
                <w:lang w:val="en-US"/>
              </w:rPr>
            </w:pPr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 xml:space="preserve">while true do if </w:t>
            </w:r>
            <w:proofErr w:type="spellStart"/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>MyVar</w:t>
            </w:r>
            <w:proofErr w:type="spellEnd"/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>&lt;&gt;$FFFF then Snooze(</w:t>
            </w:r>
            <w:proofErr w:type="spellStart"/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>param</w:t>
            </w:r>
            <w:proofErr w:type="spellEnd"/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>);</w:t>
            </w:r>
          </w:p>
        </w:tc>
        <w:tc>
          <w:tcPr>
            <w:tcW w:w="2941" w:type="dxa"/>
          </w:tcPr>
          <w:p w:rsidR="00EE20ED" w:rsidRPr="00FF3D55" w:rsidRDefault="000A30F4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ACCEPT</w:t>
            </w:r>
          </w:p>
        </w:tc>
      </w:tr>
      <w:tr w:rsidR="00EE20ED" w:rsidRPr="00FF3D55" w:rsidTr="000A30F4">
        <w:tc>
          <w:tcPr>
            <w:tcW w:w="7371" w:type="dxa"/>
          </w:tcPr>
          <w:p w:rsidR="00EE20ED" w:rsidRPr="00FF3D55" w:rsidRDefault="000A30F4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>while True do if Check&lt;&gt;$1F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 xml:space="preserve"> </w:t>
            </w: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 xml:space="preserve">then Kill(p1, p2, 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>p3,</w:t>
            </w:r>
            <w:r w:rsidRPr="000A30F4">
              <w:rPr>
                <w:rFonts w:ascii="Courier New"/>
                <w:spacing w:val="-41"/>
                <w:sz w:val="22"/>
                <w:szCs w:val="22"/>
                <w:lang w:val="en-US" w:eastAsia="en-US"/>
              </w:rPr>
              <w:t xml:space="preserve"> 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>p4);</w:t>
            </w:r>
          </w:p>
        </w:tc>
        <w:tc>
          <w:tcPr>
            <w:tcW w:w="2941" w:type="dxa"/>
          </w:tcPr>
          <w:p w:rsidR="00EE20ED" w:rsidRPr="00FF3D55" w:rsidRDefault="000A30F4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ACCEPT</w:t>
            </w:r>
          </w:p>
        </w:tc>
      </w:tr>
      <w:tr w:rsidR="00EE20ED" w:rsidRPr="00FF3D55" w:rsidTr="000A30F4">
        <w:tc>
          <w:tcPr>
            <w:tcW w:w="7371" w:type="dxa"/>
          </w:tcPr>
          <w:p w:rsidR="00EE20ED" w:rsidRPr="00072401" w:rsidRDefault="00577473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7473">
              <w:rPr>
                <w:rFonts w:ascii="Courier New" w:hAnsi="Courier New" w:cs="Courier New"/>
                <w:sz w:val="22"/>
                <w:szCs w:val="22"/>
                <w:lang w:val="en-US"/>
              </w:rPr>
              <w:t>w</w:t>
            </w:r>
            <w:r w:rsidR="00072401" w:rsidRPr="00072401">
              <w:rPr>
                <w:rFonts w:ascii="Courier New" w:hAnsi="Courier New" w:cs="Courier New"/>
                <w:sz w:val="22"/>
                <w:szCs w:val="22"/>
                <w:lang w:val="en-US"/>
              </w:rPr>
              <w:t>hile false do if B&lt;$C then Greed(</w:t>
            </w:r>
            <w:proofErr w:type="spellStart"/>
            <w:r w:rsidR="00072401" w:rsidRPr="0007240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072401" w:rsidRPr="00072401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</w:tc>
        <w:tc>
          <w:tcPr>
            <w:tcW w:w="2941" w:type="dxa"/>
          </w:tcPr>
          <w:p w:rsidR="00EE20ED" w:rsidRPr="00FF3D55" w:rsidRDefault="00072401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ACCEPT</w:t>
            </w:r>
          </w:p>
        </w:tc>
      </w:tr>
      <w:tr w:rsidR="00EE20ED" w:rsidRPr="00FF3D55" w:rsidTr="000A30F4">
        <w:tc>
          <w:tcPr>
            <w:tcW w:w="7371" w:type="dxa"/>
          </w:tcPr>
          <w:p w:rsidR="00EE20ED" w:rsidRPr="00FF3D55" w:rsidRDefault="000A30F4" w:rsidP="000A30F4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>while True do if Check&lt;&gt;$1F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 xml:space="preserve"> </w:t>
            </w: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 xml:space="preserve">then Kill(p1, p2, 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>p3,</w:t>
            </w:r>
            <w:r>
              <w:rPr>
                <w:rFonts w:ascii="Courier New"/>
                <w:spacing w:val="-41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2941" w:type="dxa"/>
          </w:tcPr>
          <w:p w:rsidR="00EE20ED" w:rsidRPr="00FF3D55" w:rsidRDefault="000A30F4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REJECT</w:t>
            </w:r>
          </w:p>
        </w:tc>
      </w:tr>
      <w:tr w:rsidR="00EE20ED" w:rsidRPr="00FF3D55" w:rsidTr="000A30F4">
        <w:tc>
          <w:tcPr>
            <w:tcW w:w="7371" w:type="dxa"/>
          </w:tcPr>
          <w:p w:rsidR="00EE20ED" w:rsidRPr="00FF3D55" w:rsidRDefault="000A30F4" w:rsidP="000A30F4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while</w:t>
            </w:r>
            <w:r w:rsidRPr="00FF3D55">
              <w:rPr>
                <w:rFonts w:ascii="Courier New" w:hAnsi="Courier New" w:cs="Courier New"/>
                <w:spacing w:val="-5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false</w:t>
            </w:r>
            <w:r w:rsidRPr="00FF3D55">
              <w:rPr>
                <w:rFonts w:ascii="Courier New" w:hAnsi="Courier New" w:cs="Courier New"/>
                <w:spacing w:val="-4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do</w:t>
            </w:r>
            <w:r w:rsidRPr="00FF3D55">
              <w:rPr>
                <w:rFonts w:ascii="Courier New" w:hAnsi="Courier New" w:cs="Courier New"/>
                <w:spacing w:val="-4"/>
                <w:sz w:val="22"/>
                <w:szCs w:val="22"/>
                <w:lang w:val="en-US"/>
              </w:rPr>
              <w:t xml:space="preserve"> </w:t>
            </w:r>
            <w:r w:rsidR="00187F45">
              <w:rPr>
                <w:rFonts w:ascii="Courier New" w:hAnsi="Courier New" w:cs="Courier New"/>
                <w:sz w:val="22"/>
                <w:szCs w:val="22"/>
                <w:lang w:val="en-US"/>
              </w:rPr>
              <w:t>if B*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$a</w:t>
            </w:r>
            <w:r w:rsidRPr="00FF3D55">
              <w:rPr>
                <w:rFonts w:ascii="Courier New" w:hAnsi="Courier New" w:cs="Courier New"/>
                <w:spacing w:val="-4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then</w:t>
            </w:r>
            <w:r w:rsidRPr="00FF3D55">
              <w:rPr>
                <w:rFonts w:ascii="Courier New" w:hAnsi="Courier New" w:cs="Courier New"/>
                <w:spacing w:val="-5"/>
                <w:sz w:val="22"/>
                <w:szCs w:val="22"/>
                <w:lang w:val="en-US"/>
              </w:rPr>
              <w:t xml:space="preserve"> </w:t>
            </w:r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p(</w:t>
            </w:r>
            <w:proofErr w:type="spellStart"/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F3D55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</w:tc>
        <w:tc>
          <w:tcPr>
            <w:tcW w:w="2941" w:type="dxa"/>
          </w:tcPr>
          <w:p w:rsidR="00EE20ED" w:rsidRPr="00FF3D55" w:rsidRDefault="000A30F4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REJECT</w:t>
            </w:r>
          </w:p>
        </w:tc>
      </w:tr>
      <w:tr w:rsidR="00EE20ED" w:rsidRPr="00FF3D55" w:rsidTr="000A30F4">
        <w:tc>
          <w:tcPr>
            <w:tcW w:w="7371" w:type="dxa"/>
          </w:tcPr>
          <w:p w:rsidR="00EE20ED" w:rsidRPr="00FF3D55" w:rsidRDefault="000A30F4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>while True do if Check&lt;&gt;$1F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 xml:space="preserve"> </w:t>
            </w: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 xml:space="preserve">then Kill(p1, p2, 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>p3,</w:t>
            </w:r>
            <w:r w:rsidRPr="000A30F4">
              <w:rPr>
                <w:rFonts w:ascii="Courier New"/>
                <w:spacing w:val="-41"/>
                <w:sz w:val="22"/>
                <w:szCs w:val="22"/>
                <w:lang w:val="en-US" w:eastAsia="en-US"/>
              </w:rPr>
              <w:t xml:space="preserve"> 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>p4);</w:t>
            </w:r>
          </w:p>
        </w:tc>
        <w:tc>
          <w:tcPr>
            <w:tcW w:w="2941" w:type="dxa"/>
          </w:tcPr>
          <w:p w:rsidR="00EE20ED" w:rsidRPr="00FF3D55" w:rsidRDefault="000A30F4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REJECT</w:t>
            </w:r>
          </w:p>
        </w:tc>
      </w:tr>
      <w:tr w:rsidR="00EE20ED" w:rsidRPr="00FF3D55" w:rsidTr="000A30F4">
        <w:tc>
          <w:tcPr>
            <w:tcW w:w="7371" w:type="dxa"/>
          </w:tcPr>
          <w:p w:rsidR="00EE20ED" w:rsidRPr="00FF3D55" w:rsidRDefault="000A30F4" w:rsidP="000A30F4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 xml:space="preserve">while Greed do if </w:t>
            </w:r>
            <w:proofErr w:type="spellStart"/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>MyVar</w:t>
            </w:r>
            <w:proofErr w:type="spellEnd"/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>&lt;&gt;$FFFF then Snooze(</w:t>
            </w:r>
            <w:proofErr w:type="spellStart"/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>param</w:t>
            </w:r>
            <w:proofErr w:type="spellEnd"/>
            <w:r w:rsidRPr="000A30F4">
              <w:rPr>
                <w:rFonts w:ascii="Courier New" w:hAnsi="Courier New" w:cs="Courier New"/>
                <w:spacing w:val="-4"/>
                <w:sz w:val="22"/>
                <w:szCs w:val="24"/>
                <w:lang w:val="en-US"/>
              </w:rPr>
              <w:t>);</w:t>
            </w:r>
          </w:p>
        </w:tc>
        <w:tc>
          <w:tcPr>
            <w:tcW w:w="2941" w:type="dxa"/>
          </w:tcPr>
          <w:p w:rsidR="00EE20ED" w:rsidRPr="00FF3D55" w:rsidRDefault="000A30F4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REJECT</w:t>
            </w:r>
          </w:p>
        </w:tc>
      </w:tr>
      <w:tr w:rsidR="00EE20ED" w:rsidRPr="00FF3D55" w:rsidTr="000A30F4">
        <w:tc>
          <w:tcPr>
            <w:tcW w:w="7371" w:type="dxa"/>
          </w:tcPr>
          <w:p w:rsidR="00EE20ED" w:rsidRPr="00FF3D55" w:rsidRDefault="00072401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 xml:space="preserve">while True do </w:t>
            </w:r>
            <w:r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>if Check-</w:t>
            </w: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>$1F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 xml:space="preserve"> </w:t>
            </w: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 xml:space="preserve">then Kill(p1, p2, 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>p3,</w:t>
            </w:r>
            <w:r w:rsidRPr="000A30F4">
              <w:rPr>
                <w:rFonts w:ascii="Courier New"/>
                <w:spacing w:val="-41"/>
                <w:sz w:val="22"/>
                <w:szCs w:val="22"/>
                <w:lang w:val="en-US" w:eastAsia="en-US"/>
              </w:rPr>
              <w:t xml:space="preserve"> 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>p4);</w:t>
            </w:r>
          </w:p>
        </w:tc>
        <w:tc>
          <w:tcPr>
            <w:tcW w:w="2941" w:type="dxa"/>
          </w:tcPr>
          <w:p w:rsidR="00EE20ED" w:rsidRPr="00FF3D55" w:rsidRDefault="00072401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REJECT</w:t>
            </w:r>
          </w:p>
        </w:tc>
      </w:tr>
      <w:tr w:rsidR="00EE20ED" w:rsidRPr="00FF3D55" w:rsidTr="000A30F4">
        <w:tc>
          <w:tcPr>
            <w:tcW w:w="7371" w:type="dxa"/>
          </w:tcPr>
          <w:p w:rsidR="00EE20ED" w:rsidRPr="00FF3D55" w:rsidRDefault="00072401" w:rsidP="00072401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 xml:space="preserve">while True do </w:t>
            </w:r>
            <w:r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>if Check-</w:t>
            </w:r>
            <w:r w:rsidRPr="000A30F4">
              <w:rPr>
                <w:rFonts w:ascii="Courier New"/>
                <w:spacing w:val="-1"/>
                <w:sz w:val="22"/>
                <w:szCs w:val="22"/>
                <w:lang w:val="en-US" w:eastAsia="en-US"/>
              </w:rPr>
              <w:t>$1F</w:t>
            </w:r>
            <w:r w:rsidRPr="000A30F4">
              <w:rPr>
                <w:rFonts w:ascii="Courier New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2941" w:type="dxa"/>
          </w:tcPr>
          <w:p w:rsidR="00EE20ED" w:rsidRPr="00FF3D55" w:rsidRDefault="00072401" w:rsidP="00A435D3">
            <w:pPr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E20ED">
              <w:t>REJECT</w:t>
            </w:r>
          </w:p>
        </w:tc>
      </w:tr>
    </w:tbl>
    <w:p w:rsidR="00EE20ED" w:rsidRPr="00FF3D55" w:rsidRDefault="00EE20ED" w:rsidP="00A435D3">
      <w:pPr>
        <w:rPr>
          <w:lang w:val="en-US"/>
        </w:rPr>
      </w:pPr>
    </w:p>
    <w:p w:rsidR="0030186B" w:rsidRPr="0030186B" w:rsidRDefault="00013957" w:rsidP="0030186B">
      <w:pPr>
        <w:pStyle w:val="1"/>
      </w:pPr>
      <w:r>
        <w:fldChar w:fldCharType="begin"/>
      </w:r>
      <w:r w:rsidR="0030186B">
        <w:instrText xml:space="preserve"> LISTNUM sect \l 1 </w:instrText>
      </w:r>
      <w:bookmarkStart w:id="14" w:name="_Toc327919176"/>
      <w:r>
        <w:fldChar w:fldCharType="end"/>
      </w:r>
      <w:r w:rsidR="0030186B" w:rsidRPr="00D10FD0">
        <w:t xml:space="preserve"> </w:t>
      </w:r>
      <w:r w:rsidR="0030186B" w:rsidRPr="0030186B">
        <w:t>Проектирование</w:t>
      </w:r>
      <w:bookmarkEnd w:id="14"/>
    </w:p>
    <w:p w:rsidR="0030186B" w:rsidRPr="0030186B" w:rsidRDefault="0030186B" w:rsidP="00D10FD0">
      <w:r w:rsidRPr="0030186B">
        <w:t>Данный раздел следует разбить на следующие пункты:</w:t>
      </w:r>
    </w:p>
    <w:p w:rsidR="0030186B" w:rsidRPr="0030186B" w:rsidRDefault="00013957" w:rsidP="0030186B">
      <w:pPr>
        <w:pStyle w:val="2"/>
      </w:pPr>
      <w:r>
        <w:lastRenderedPageBreak/>
        <w:fldChar w:fldCharType="begin"/>
      </w:r>
      <w:r w:rsidR="0030186B">
        <w:instrText xml:space="preserve"> LISTNUM  sect \l 2 </w:instrText>
      </w:r>
      <w:bookmarkStart w:id="15" w:name="_Toc327919177"/>
      <w:r>
        <w:fldChar w:fldCharType="end"/>
      </w:r>
      <w:r w:rsidR="0030186B" w:rsidRPr="003116E0">
        <w:t xml:space="preserve"> </w:t>
      </w:r>
      <w:r w:rsidR="0030186B" w:rsidRPr="0030186B">
        <w:t>Модульная структура</w:t>
      </w:r>
      <w:bookmarkEnd w:id="15"/>
    </w:p>
    <w:p w:rsidR="0030186B" w:rsidRPr="00072401" w:rsidRDefault="0030186B" w:rsidP="00D10FD0">
      <w:pPr>
        <w:rPr>
          <w:b/>
        </w:rPr>
      </w:pPr>
      <w:r w:rsidRPr="00187F45">
        <w:t xml:space="preserve">В данном пункте следует поместить </w:t>
      </w:r>
      <w:r w:rsidRPr="00187F45">
        <w:rPr>
          <w:i/>
          <w:iCs/>
        </w:rPr>
        <w:t>рисунок со схемой модульной стру</w:t>
      </w:r>
      <w:r w:rsidRPr="00187F45">
        <w:rPr>
          <w:i/>
          <w:iCs/>
        </w:rPr>
        <w:t>к</w:t>
      </w:r>
      <w:r w:rsidRPr="00187F45">
        <w:rPr>
          <w:i/>
          <w:iCs/>
        </w:rPr>
        <w:t>туры</w:t>
      </w:r>
      <w:r w:rsidRPr="00187F45">
        <w:t xml:space="preserve"> с кратким описанием назначения входящих в нее модулей</w:t>
      </w:r>
      <w:r w:rsidRPr="00072401">
        <w:rPr>
          <w:b/>
        </w:rPr>
        <w:t>.</w:t>
      </w:r>
    </w:p>
    <w:p w:rsidR="00072401" w:rsidRDefault="00072401" w:rsidP="00072401">
      <w:pPr>
        <w:autoSpaceDE w:val="0"/>
        <w:autoSpaceDN w:val="0"/>
        <w:adjustRightInd w:val="0"/>
        <w:ind w:firstLine="0"/>
        <w:jc w:val="left"/>
        <w:rPr>
          <w:i/>
          <w:iCs/>
          <w:sz w:val="24"/>
          <w:szCs w:val="24"/>
        </w:rPr>
      </w:pPr>
    </w:p>
    <w:p w:rsidR="00750948" w:rsidRPr="00187F45" w:rsidRDefault="00072401" w:rsidP="00072401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187F45">
        <w:rPr>
          <w:b/>
          <w:i/>
          <w:iCs/>
          <w:szCs w:val="24"/>
        </w:rPr>
        <w:t xml:space="preserve">Модульная структура </w:t>
      </w:r>
      <w:r w:rsidRPr="00187F45">
        <w:rPr>
          <w:szCs w:val="24"/>
        </w:rPr>
        <w:t>представляет собой иерархию процедур и функций (н</w:t>
      </w:r>
      <w:r w:rsidRPr="00187F45">
        <w:rPr>
          <w:szCs w:val="24"/>
        </w:rPr>
        <w:t>а</w:t>
      </w:r>
      <w:r w:rsidR="00187F45">
        <w:rPr>
          <w:szCs w:val="24"/>
        </w:rPr>
        <w:t>зы</w:t>
      </w:r>
      <w:r w:rsidRPr="00187F45">
        <w:rPr>
          <w:szCs w:val="24"/>
        </w:rPr>
        <w:t xml:space="preserve">ваемых </w:t>
      </w:r>
      <w:r w:rsidRPr="00187F45">
        <w:rPr>
          <w:i/>
          <w:iCs/>
          <w:szCs w:val="24"/>
        </w:rPr>
        <w:t>модулями</w:t>
      </w:r>
      <w:r w:rsidRPr="00187F45">
        <w:rPr>
          <w:szCs w:val="24"/>
        </w:rPr>
        <w:t>), с помощью которых программа решает поставленную з</w:t>
      </w:r>
      <w:r w:rsidRPr="00187F45">
        <w:rPr>
          <w:szCs w:val="24"/>
        </w:rPr>
        <w:t>а</w:t>
      </w:r>
      <w:r w:rsidRPr="00187F45">
        <w:rPr>
          <w:szCs w:val="24"/>
        </w:rPr>
        <w:t>дачу. При</w:t>
      </w:r>
      <w:r w:rsidR="00187F45" w:rsidRPr="00187F45">
        <w:rPr>
          <w:szCs w:val="24"/>
        </w:rPr>
        <w:t xml:space="preserve"> </w:t>
      </w:r>
      <w:r w:rsidRPr="00187F45">
        <w:rPr>
          <w:szCs w:val="24"/>
        </w:rPr>
        <w:t xml:space="preserve">этом программа является </w:t>
      </w:r>
      <w:r w:rsidRPr="00187F45">
        <w:rPr>
          <w:i/>
          <w:iCs/>
          <w:szCs w:val="24"/>
        </w:rPr>
        <w:t xml:space="preserve">головным </w:t>
      </w:r>
      <w:r w:rsidRPr="00187F45">
        <w:rPr>
          <w:szCs w:val="24"/>
        </w:rPr>
        <w:t xml:space="preserve">модулем в данной иерархии. </w:t>
      </w:r>
    </w:p>
    <w:p w:rsidR="00072401" w:rsidRPr="00187F45" w:rsidRDefault="00072401" w:rsidP="00750948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187F45">
        <w:rPr>
          <w:szCs w:val="24"/>
        </w:rPr>
        <w:t>Пример модульной</w:t>
      </w:r>
      <w:r w:rsidR="00187F45" w:rsidRPr="00187F45">
        <w:rPr>
          <w:szCs w:val="24"/>
        </w:rPr>
        <w:t xml:space="preserve"> </w:t>
      </w:r>
      <w:r w:rsidRPr="00187F45">
        <w:rPr>
          <w:szCs w:val="24"/>
        </w:rPr>
        <w:t>структуры некоторой программы приведен на Рис. 1.</w:t>
      </w:r>
    </w:p>
    <w:p w:rsidR="00C34041" w:rsidRDefault="00C34041" w:rsidP="00072401"/>
    <w:p w:rsidR="00C34041" w:rsidRDefault="00013957" w:rsidP="0007240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55.15pt;margin-top:11.35pt;width:127pt;height:45.75pt;z-index:251658240">
            <v:textbox style="mso-next-textbox:#_x0000_s1033">
              <w:txbxContent>
                <w:p w:rsidR="004A465F" w:rsidRDefault="004A465F" w:rsidP="00C34041">
                  <w:pPr>
                    <w:ind w:firstLine="0"/>
                    <w:jc w:val="center"/>
                  </w:pPr>
                  <w:r>
                    <w:t>Программа</w:t>
                  </w:r>
                </w:p>
                <w:p w:rsidR="004A465F" w:rsidRDefault="004A465F" w:rsidP="00C34041">
                  <w:pPr>
                    <w:ind w:firstLine="0"/>
                    <w:jc w:val="center"/>
                  </w:pPr>
                  <w:r>
                    <w:t>(головной модуль)</w:t>
                  </w:r>
                </w:p>
                <w:p w:rsidR="004A465F" w:rsidRDefault="004A465F" w:rsidP="00C34041">
                  <w:pPr>
                    <w:ind w:firstLine="0"/>
                    <w:jc w:val="center"/>
                  </w:pPr>
                </w:p>
              </w:txbxContent>
            </v:textbox>
          </v:shape>
        </w:pict>
      </w:r>
    </w:p>
    <w:p w:rsidR="00C34041" w:rsidRDefault="00C34041" w:rsidP="00072401"/>
    <w:p w:rsidR="00C34041" w:rsidRDefault="00013957" w:rsidP="0007240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69.35pt;margin-top:6.15pt;width:83.65pt;height:46.45pt;flip:x;z-index:251664384" o:connectortype="straight">
            <v:stroke endarrow="block"/>
          </v:shape>
        </w:pict>
      </w:r>
    </w:p>
    <w:p w:rsidR="00C34041" w:rsidRDefault="00C34041" w:rsidP="00072401"/>
    <w:p w:rsidR="00C34041" w:rsidRDefault="00C34041" w:rsidP="00072401"/>
    <w:p w:rsidR="00C34041" w:rsidRDefault="00013957" w:rsidP="00072401">
      <w:r>
        <w:rPr>
          <w:noProof/>
        </w:rPr>
        <w:pict>
          <v:shape id="_x0000_s1035" type="#_x0000_t202" style="position:absolute;left:0;text-align:left;margin-left:336.85pt;margin-top:1.35pt;width:138.15pt;height:53.25pt;z-index:251660288">
            <v:textbox style="mso-next-textbox:#_x0000_s1035">
              <w:txbxContent>
                <w:p w:rsidR="004A465F" w:rsidRDefault="004A465F" w:rsidP="00C34041">
                  <w:pPr>
                    <w:ind w:firstLine="0"/>
                  </w:pPr>
                  <w:r>
                    <w:t>Блок идентифик</w:t>
                  </w:r>
                  <w:r>
                    <w:t>а</w:t>
                  </w:r>
                  <w:r>
                    <w:t>ции ключевых слов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53pt;margin-top:4.3pt;width:121.25pt;height:51.75pt;z-index:251661312">
            <v:textbox style="mso-next-textbox:#_x0000_s1036">
              <w:txbxContent>
                <w:p w:rsidR="004A465F" w:rsidRDefault="004A465F" w:rsidP="00C34041">
                  <w:pPr>
                    <w:ind w:firstLine="0"/>
                  </w:pPr>
                  <w:r>
                    <w:t>Лексический блок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1.1pt;margin-top:4.3pt;width:117.4pt;height:53.85pt;z-index:251659264">
            <v:textbox style="mso-next-textbox:#_x0000_s1034">
              <w:txbxContent>
                <w:p w:rsidR="004A465F" w:rsidRDefault="004A465F" w:rsidP="00C34041">
                  <w:pPr>
                    <w:ind w:firstLine="0"/>
                  </w:pPr>
                  <w:r>
                    <w:t>Блок транслит</w:t>
                  </w:r>
                  <w:r>
                    <w:t>е</w:t>
                  </w:r>
                  <w:r>
                    <w:t>рации</w:t>
                  </w:r>
                </w:p>
              </w:txbxContent>
            </v:textbox>
          </v:shape>
        </w:pict>
      </w:r>
    </w:p>
    <w:p w:rsidR="00C34041" w:rsidRDefault="00013957" w:rsidP="00072401">
      <w:r>
        <w:rPr>
          <w:noProof/>
        </w:rPr>
        <w:pict>
          <v:shape id="_x0000_s1047" type="#_x0000_t32" style="position:absolute;left:0;text-align:left;margin-left:276.35pt;margin-top:13.75pt;width:60.5pt;height:1.5pt;z-index:251666432" o:connectortype="straight">
            <v:stroke endarrow="block"/>
          </v:shape>
        </w:pict>
      </w:r>
    </w:p>
    <w:p w:rsidR="00C34041" w:rsidRDefault="00013957" w:rsidP="00072401">
      <w:r>
        <w:rPr>
          <w:noProof/>
        </w:rPr>
        <w:pict>
          <v:shape id="_x0000_s1046" type="#_x0000_t32" style="position:absolute;left:0;text-align:left;margin-left:119.6pt;margin-top:1.4pt;width:32.25pt;height:.75pt;flip:y;z-index:251665408" o:connectortype="straight">
            <v:stroke endarrow="block"/>
          </v:shape>
        </w:pict>
      </w:r>
    </w:p>
    <w:p w:rsidR="00C34041" w:rsidRDefault="00013957" w:rsidP="00072401">
      <w:r>
        <w:rPr>
          <w:noProof/>
        </w:rPr>
        <w:pict>
          <v:shape id="_x0000_s1048" type="#_x0000_t32" style="position:absolute;left:0;text-align:left;margin-left:222.35pt;margin-top:5.55pt;width:177.75pt;height:67.5pt;flip:x;z-index:251667456" o:connectortype="straight">
            <v:stroke endarrow="block"/>
          </v:shape>
        </w:pict>
      </w:r>
    </w:p>
    <w:p w:rsidR="00C34041" w:rsidRDefault="00C34041" w:rsidP="00072401"/>
    <w:p w:rsidR="00C34041" w:rsidRDefault="00C34041" w:rsidP="00072401"/>
    <w:p w:rsidR="00C34041" w:rsidRDefault="00013957" w:rsidP="00072401">
      <w:r>
        <w:rPr>
          <w:noProof/>
        </w:rPr>
        <w:pict>
          <v:shape id="_x0000_s1038" type="#_x0000_t202" style="position:absolute;left:0;text-align:left;margin-left:75.6pt;margin-top:14.7pt;width:147.6pt;height:38.9pt;z-index:251663360">
            <v:textbox style="mso-next-textbox:#_x0000_s1038">
              <w:txbxContent>
                <w:p w:rsidR="004A465F" w:rsidRDefault="004A465F" w:rsidP="00577473">
                  <w:pPr>
                    <w:ind w:firstLine="0"/>
                  </w:pPr>
                  <w:r>
                    <w:t>Синтаксический Блок</w:t>
                  </w:r>
                </w:p>
              </w:txbxContent>
            </v:textbox>
          </v:shape>
        </w:pict>
      </w:r>
    </w:p>
    <w:p w:rsidR="00C34041" w:rsidRDefault="00C34041" w:rsidP="00072401"/>
    <w:p w:rsidR="00C34041" w:rsidRDefault="00C34041" w:rsidP="00072401"/>
    <w:p w:rsidR="00C34041" w:rsidRPr="00187F45" w:rsidRDefault="00C34041" w:rsidP="00072401">
      <w:pPr>
        <w:rPr>
          <w:b/>
        </w:rPr>
      </w:pPr>
    </w:p>
    <w:p w:rsidR="00187F45" w:rsidRPr="005E6DD5" w:rsidRDefault="00187F45" w:rsidP="00187F45">
      <w:pPr>
        <w:jc w:val="center"/>
        <w:rPr>
          <w:b/>
        </w:rPr>
      </w:pPr>
      <w:r w:rsidRPr="00187F45">
        <w:rPr>
          <w:b/>
          <w:sz w:val="24"/>
          <w:szCs w:val="24"/>
        </w:rPr>
        <w:t>Рис. 1.</w:t>
      </w:r>
    </w:p>
    <w:p w:rsidR="0030186B" w:rsidRPr="0030186B" w:rsidRDefault="00013957" w:rsidP="00D10FD0">
      <w:pPr>
        <w:pStyle w:val="2"/>
      </w:pPr>
      <w:r>
        <w:fldChar w:fldCharType="begin"/>
      </w:r>
      <w:r w:rsidR="00D10FD0">
        <w:instrText xml:space="preserve"> LISTNUM  sect \l 2 </w:instrText>
      </w:r>
      <w:bookmarkStart w:id="16" w:name="_Toc327919178"/>
      <w:r>
        <w:fldChar w:fldCharType="end"/>
      </w:r>
      <w:r w:rsidR="00D10FD0" w:rsidRPr="003116E0">
        <w:t xml:space="preserve"> </w:t>
      </w:r>
      <w:r w:rsidR="0030186B" w:rsidRPr="0030186B">
        <w:t>Интерфейсы модулей</w:t>
      </w:r>
      <w:bookmarkEnd w:id="16"/>
    </w:p>
    <w:p w:rsidR="00D915D4" w:rsidRDefault="00D915D4" w:rsidP="00AA4024">
      <w:pPr>
        <w:autoSpaceDE w:val="0"/>
        <w:autoSpaceDN w:val="0"/>
        <w:adjustRightInd w:val="0"/>
        <w:ind w:firstLine="0"/>
        <w:jc w:val="left"/>
        <w:rPr>
          <w:b/>
          <w:i/>
          <w:iCs/>
          <w:szCs w:val="24"/>
        </w:rPr>
      </w:pP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4008AC">
        <w:rPr>
          <w:b/>
          <w:i/>
          <w:iCs/>
          <w:szCs w:val="24"/>
        </w:rPr>
        <w:t>Блок транслитерации</w:t>
      </w:r>
      <w:r w:rsidRPr="00AA4024">
        <w:rPr>
          <w:i/>
          <w:iCs/>
          <w:szCs w:val="24"/>
        </w:rPr>
        <w:t xml:space="preserve"> </w:t>
      </w:r>
      <w:r w:rsidRPr="00AA4024">
        <w:rPr>
          <w:szCs w:val="24"/>
        </w:rPr>
        <w:t>– подпрограмма, преобраз</w:t>
      </w:r>
      <w:r w:rsidR="004008AC">
        <w:rPr>
          <w:szCs w:val="24"/>
        </w:rPr>
        <w:t>ующая исходную символ</w:t>
      </w:r>
      <w:r w:rsidR="004008AC">
        <w:rPr>
          <w:szCs w:val="24"/>
        </w:rPr>
        <w:t>ь</w:t>
      </w:r>
      <w:r w:rsidR="004008AC">
        <w:rPr>
          <w:szCs w:val="24"/>
        </w:rPr>
        <w:t>ную цепоч</w:t>
      </w:r>
      <w:r w:rsidRPr="00AA4024">
        <w:rPr>
          <w:szCs w:val="24"/>
        </w:rPr>
        <w:t>ку в цепочку лексем вида ("символ цепочки", "класс символа цепо</w:t>
      </w:r>
      <w:r w:rsidRPr="00AA4024">
        <w:rPr>
          <w:szCs w:val="24"/>
        </w:rPr>
        <w:t>ч</w:t>
      </w:r>
      <w:r w:rsidRPr="00AA4024">
        <w:rPr>
          <w:szCs w:val="24"/>
        </w:rPr>
        <w:t>ки ").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AA4024">
        <w:rPr>
          <w:szCs w:val="24"/>
        </w:rPr>
        <w:t>Например, символьную цепочку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proofErr w:type="spellStart"/>
      <w:r w:rsidRPr="00AA4024">
        <w:rPr>
          <w:szCs w:val="24"/>
        </w:rPr>
        <w:t>const</w:t>
      </w:r>
      <w:proofErr w:type="spellEnd"/>
      <w:r w:rsidRPr="00AA4024">
        <w:rPr>
          <w:szCs w:val="24"/>
        </w:rPr>
        <w:t xml:space="preserve"> N=10;</w:t>
      </w:r>
      <w:r w:rsidR="00750948" w:rsidRPr="00750948">
        <w:rPr>
          <w:szCs w:val="24"/>
        </w:rPr>
        <w:t xml:space="preserve"> </w:t>
      </w:r>
      <w:r w:rsidRPr="00AA4024">
        <w:rPr>
          <w:szCs w:val="24"/>
        </w:rPr>
        <w:t>6блок транслитерации должен преобразовать в цепочку лексем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AA4024">
        <w:rPr>
          <w:szCs w:val="24"/>
        </w:rPr>
        <w:t>(</w:t>
      </w:r>
      <w:proofErr w:type="spellStart"/>
      <w:r w:rsidRPr="00AA4024">
        <w:rPr>
          <w:szCs w:val="24"/>
        </w:rPr>
        <w:t>c,</w:t>
      </w:r>
      <w:r w:rsidRPr="00AA4024">
        <w:rPr>
          <w:i/>
          <w:iCs/>
          <w:szCs w:val="24"/>
        </w:rPr>
        <w:t>буква</w:t>
      </w:r>
      <w:proofErr w:type="spellEnd"/>
      <w:r w:rsidRPr="00AA4024">
        <w:rPr>
          <w:szCs w:val="24"/>
        </w:rPr>
        <w:t>), (</w:t>
      </w:r>
      <w:proofErr w:type="spellStart"/>
      <w:r w:rsidRPr="00AA4024">
        <w:rPr>
          <w:szCs w:val="24"/>
        </w:rPr>
        <w:t>o,</w:t>
      </w:r>
      <w:r w:rsidRPr="00AA4024">
        <w:rPr>
          <w:i/>
          <w:iCs/>
          <w:szCs w:val="24"/>
        </w:rPr>
        <w:t>буква</w:t>
      </w:r>
      <w:proofErr w:type="spellEnd"/>
      <w:r w:rsidRPr="00AA4024">
        <w:rPr>
          <w:szCs w:val="24"/>
        </w:rPr>
        <w:t>), (</w:t>
      </w:r>
      <w:proofErr w:type="spellStart"/>
      <w:r w:rsidRPr="00AA4024">
        <w:rPr>
          <w:szCs w:val="24"/>
        </w:rPr>
        <w:t>n,</w:t>
      </w:r>
      <w:r w:rsidRPr="00AA4024">
        <w:rPr>
          <w:i/>
          <w:iCs/>
          <w:szCs w:val="24"/>
        </w:rPr>
        <w:t>буква</w:t>
      </w:r>
      <w:proofErr w:type="spellEnd"/>
      <w:r w:rsidRPr="00AA4024">
        <w:rPr>
          <w:szCs w:val="24"/>
        </w:rPr>
        <w:t>), (</w:t>
      </w:r>
      <w:proofErr w:type="spellStart"/>
      <w:r w:rsidRPr="00AA4024">
        <w:rPr>
          <w:szCs w:val="24"/>
        </w:rPr>
        <w:t>s,</w:t>
      </w:r>
      <w:r w:rsidRPr="00AA4024">
        <w:rPr>
          <w:i/>
          <w:iCs/>
          <w:szCs w:val="24"/>
        </w:rPr>
        <w:t>буква</w:t>
      </w:r>
      <w:proofErr w:type="spellEnd"/>
      <w:r w:rsidRPr="00AA4024">
        <w:rPr>
          <w:szCs w:val="24"/>
        </w:rPr>
        <w:t>), (</w:t>
      </w:r>
      <w:proofErr w:type="spellStart"/>
      <w:r w:rsidRPr="00AA4024">
        <w:rPr>
          <w:szCs w:val="24"/>
        </w:rPr>
        <w:t>t,</w:t>
      </w:r>
      <w:r w:rsidRPr="00AA4024">
        <w:rPr>
          <w:i/>
          <w:iCs/>
          <w:szCs w:val="24"/>
        </w:rPr>
        <w:t>буква</w:t>
      </w:r>
      <w:proofErr w:type="spellEnd"/>
      <w:r w:rsidRPr="00AA4024">
        <w:rPr>
          <w:szCs w:val="24"/>
        </w:rPr>
        <w:t>)</w:t>
      </w:r>
      <w:proofErr w:type="gramStart"/>
      <w:r w:rsidRPr="00AA4024">
        <w:rPr>
          <w:szCs w:val="24"/>
        </w:rPr>
        <w:t>,(</w:t>
      </w:r>
      <w:proofErr w:type="gramEnd"/>
      <w:r w:rsidRPr="00AA4024">
        <w:rPr>
          <w:szCs w:val="24"/>
        </w:rPr>
        <w:t>' ',</w:t>
      </w:r>
      <w:r w:rsidRPr="00AA4024">
        <w:rPr>
          <w:i/>
          <w:iCs/>
          <w:szCs w:val="24"/>
        </w:rPr>
        <w:t>пробел</w:t>
      </w:r>
      <w:r w:rsidRPr="00AA4024">
        <w:rPr>
          <w:szCs w:val="24"/>
        </w:rPr>
        <w:t>), (</w:t>
      </w:r>
      <w:proofErr w:type="spellStart"/>
      <w:r w:rsidRPr="00AA4024">
        <w:rPr>
          <w:szCs w:val="24"/>
        </w:rPr>
        <w:t>N,</w:t>
      </w:r>
      <w:r w:rsidRPr="00AA4024">
        <w:rPr>
          <w:i/>
          <w:iCs/>
          <w:szCs w:val="24"/>
        </w:rPr>
        <w:t>буква</w:t>
      </w:r>
      <w:proofErr w:type="spellEnd"/>
      <w:r w:rsidRPr="00AA4024">
        <w:rPr>
          <w:szCs w:val="24"/>
        </w:rPr>
        <w:t>), (</w:t>
      </w:r>
      <w:proofErr w:type="spellStart"/>
      <w:r w:rsidRPr="00AA4024">
        <w:rPr>
          <w:szCs w:val="24"/>
        </w:rPr>
        <w:t>=,</w:t>
      </w:r>
      <w:r w:rsidRPr="00AA4024">
        <w:rPr>
          <w:i/>
          <w:iCs/>
          <w:szCs w:val="24"/>
        </w:rPr>
        <w:t>равно</w:t>
      </w:r>
      <w:proofErr w:type="spellEnd"/>
      <w:r w:rsidRPr="00AA4024">
        <w:rPr>
          <w:szCs w:val="24"/>
        </w:rPr>
        <w:t>), (1,</w:t>
      </w:r>
      <w:r w:rsidRPr="00AA4024">
        <w:rPr>
          <w:i/>
          <w:iCs/>
          <w:szCs w:val="24"/>
        </w:rPr>
        <w:t>цифра</w:t>
      </w:r>
      <w:r w:rsidRPr="00AA4024">
        <w:rPr>
          <w:szCs w:val="24"/>
        </w:rPr>
        <w:t>), (0,</w:t>
      </w:r>
      <w:r w:rsidRPr="00AA4024">
        <w:rPr>
          <w:i/>
          <w:iCs/>
          <w:szCs w:val="24"/>
        </w:rPr>
        <w:t>цифра</w:t>
      </w:r>
      <w:r w:rsidRPr="00AA4024">
        <w:rPr>
          <w:szCs w:val="24"/>
        </w:rPr>
        <w:t>),(;,</w:t>
      </w:r>
      <w:proofErr w:type="spellStart"/>
      <w:r w:rsidRPr="00AA4024">
        <w:rPr>
          <w:i/>
          <w:iCs/>
          <w:szCs w:val="24"/>
        </w:rPr>
        <w:t>тчкзпт</w:t>
      </w:r>
      <w:proofErr w:type="spellEnd"/>
      <w:r w:rsidRPr="00AA4024">
        <w:rPr>
          <w:szCs w:val="24"/>
        </w:rPr>
        <w:t>)</w:t>
      </w:r>
    </w:p>
    <w:p w:rsidR="00D915D4" w:rsidRDefault="00D915D4" w:rsidP="00AA4024">
      <w:pPr>
        <w:autoSpaceDE w:val="0"/>
        <w:autoSpaceDN w:val="0"/>
        <w:adjustRightInd w:val="0"/>
        <w:ind w:firstLine="0"/>
        <w:jc w:val="left"/>
        <w:rPr>
          <w:b/>
          <w:i/>
          <w:iCs/>
          <w:szCs w:val="24"/>
        </w:rPr>
      </w:pP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4008AC">
        <w:rPr>
          <w:b/>
          <w:i/>
          <w:iCs/>
          <w:szCs w:val="24"/>
        </w:rPr>
        <w:t>Лексический блок</w:t>
      </w:r>
      <w:r w:rsidRPr="00AA4024">
        <w:rPr>
          <w:i/>
          <w:iCs/>
          <w:szCs w:val="24"/>
        </w:rPr>
        <w:t xml:space="preserve"> </w:t>
      </w:r>
      <w:r w:rsidRPr="00AA4024">
        <w:rPr>
          <w:szCs w:val="24"/>
        </w:rPr>
        <w:t>– подпрограмма, преобразующая цепочку лексем, получе</w:t>
      </w:r>
      <w:r w:rsidRPr="00AA4024">
        <w:rPr>
          <w:szCs w:val="24"/>
        </w:rPr>
        <w:t>н</w:t>
      </w:r>
      <w:r w:rsidRPr="00AA4024">
        <w:rPr>
          <w:szCs w:val="24"/>
        </w:rPr>
        <w:t>ную от</w:t>
      </w:r>
      <w:r w:rsidR="004008AC">
        <w:rPr>
          <w:szCs w:val="24"/>
        </w:rPr>
        <w:t xml:space="preserve"> </w:t>
      </w:r>
      <w:proofErr w:type="spellStart"/>
      <w:r w:rsidRPr="00AA4024">
        <w:rPr>
          <w:szCs w:val="24"/>
        </w:rPr>
        <w:t>транслитератора</w:t>
      </w:r>
      <w:proofErr w:type="spellEnd"/>
      <w:r w:rsidRPr="00AA4024">
        <w:rPr>
          <w:szCs w:val="24"/>
        </w:rPr>
        <w:t>, в цепочку лексем вида ("символ входного языка", "класс символа</w:t>
      </w:r>
      <w:r w:rsidR="00750948" w:rsidRPr="00750948">
        <w:rPr>
          <w:szCs w:val="24"/>
        </w:rPr>
        <w:t xml:space="preserve"> </w:t>
      </w:r>
      <w:r w:rsidRPr="00AA4024">
        <w:rPr>
          <w:szCs w:val="24"/>
        </w:rPr>
        <w:t>входного языка").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AA4024">
        <w:rPr>
          <w:szCs w:val="24"/>
        </w:rPr>
        <w:t>В рассматриваемом примере лексический блок должен выдать следующую ц</w:t>
      </w:r>
      <w:r w:rsidRPr="00AA4024">
        <w:rPr>
          <w:szCs w:val="24"/>
        </w:rPr>
        <w:t>е</w:t>
      </w:r>
      <w:r w:rsidRPr="00AA4024">
        <w:rPr>
          <w:szCs w:val="24"/>
        </w:rPr>
        <w:t>почку</w:t>
      </w:r>
      <w:r w:rsidR="004008AC">
        <w:rPr>
          <w:szCs w:val="24"/>
        </w:rPr>
        <w:t xml:space="preserve"> </w:t>
      </w:r>
      <w:r w:rsidRPr="00AA4024">
        <w:rPr>
          <w:szCs w:val="24"/>
        </w:rPr>
        <w:t>лексем:(</w:t>
      </w:r>
      <w:proofErr w:type="spellStart"/>
      <w:r w:rsidRPr="00AA4024">
        <w:rPr>
          <w:szCs w:val="24"/>
        </w:rPr>
        <w:t>const</w:t>
      </w:r>
      <w:proofErr w:type="spellEnd"/>
      <w:r w:rsidRPr="00AA4024">
        <w:rPr>
          <w:szCs w:val="24"/>
        </w:rPr>
        <w:t>,</w:t>
      </w:r>
      <w:r w:rsidR="00750948" w:rsidRPr="00750948">
        <w:rPr>
          <w:szCs w:val="24"/>
        </w:rPr>
        <w:t xml:space="preserve"> </w:t>
      </w:r>
      <w:r w:rsidRPr="00AA4024">
        <w:rPr>
          <w:szCs w:val="24"/>
        </w:rPr>
        <w:t>ИДЕ</w:t>
      </w:r>
      <w:r w:rsidR="00750948">
        <w:rPr>
          <w:szCs w:val="24"/>
        </w:rPr>
        <w:t>НТИФИКАТОР),</w:t>
      </w:r>
      <w:r w:rsidR="004008AC">
        <w:rPr>
          <w:szCs w:val="24"/>
        </w:rPr>
        <w:t>(N,</w:t>
      </w:r>
      <w:r w:rsidR="00750948" w:rsidRPr="00750948">
        <w:rPr>
          <w:szCs w:val="24"/>
        </w:rPr>
        <w:t xml:space="preserve"> </w:t>
      </w:r>
      <w:r w:rsidR="004008AC">
        <w:rPr>
          <w:szCs w:val="24"/>
        </w:rPr>
        <w:t>ИДЕНТИФИКТОР)</w:t>
      </w:r>
      <w:proofErr w:type="gramStart"/>
      <w:r w:rsidR="004008AC">
        <w:rPr>
          <w:szCs w:val="24"/>
        </w:rPr>
        <w:t>,</w:t>
      </w:r>
      <w:r w:rsidRPr="00AA4024">
        <w:rPr>
          <w:szCs w:val="24"/>
        </w:rPr>
        <w:t>(</w:t>
      </w:r>
      <w:proofErr w:type="gramEnd"/>
      <w:r w:rsidRPr="00AA4024">
        <w:rPr>
          <w:szCs w:val="24"/>
        </w:rPr>
        <w:t>=,РАВНО),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AA4024">
        <w:rPr>
          <w:szCs w:val="24"/>
        </w:rPr>
        <w:t>(10,ЦЕЛОЕ</w:t>
      </w:r>
      <w:proofErr w:type="gramStart"/>
      <w:r w:rsidRPr="00AA4024">
        <w:rPr>
          <w:szCs w:val="24"/>
        </w:rPr>
        <w:t>), (;,</w:t>
      </w:r>
      <w:proofErr w:type="gramEnd"/>
      <w:r w:rsidRPr="00AA4024">
        <w:rPr>
          <w:szCs w:val="24"/>
        </w:rPr>
        <w:t>ТЧКЗПТ)</w:t>
      </w:r>
    </w:p>
    <w:p w:rsidR="00D915D4" w:rsidRDefault="00D915D4" w:rsidP="00AA4024">
      <w:pPr>
        <w:autoSpaceDE w:val="0"/>
        <w:autoSpaceDN w:val="0"/>
        <w:adjustRightInd w:val="0"/>
        <w:ind w:firstLine="0"/>
        <w:jc w:val="left"/>
        <w:rPr>
          <w:b/>
          <w:i/>
          <w:iCs/>
          <w:szCs w:val="24"/>
        </w:rPr>
      </w:pP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4008AC">
        <w:rPr>
          <w:b/>
          <w:i/>
          <w:iCs/>
          <w:szCs w:val="24"/>
        </w:rPr>
        <w:t>Блок идентификации ключевых слов</w:t>
      </w:r>
      <w:r w:rsidRPr="00AA4024">
        <w:rPr>
          <w:i/>
          <w:iCs/>
          <w:szCs w:val="24"/>
        </w:rPr>
        <w:t xml:space="preserve"> </w:t>
      </w:r>
      <w:r w:rsidRPr="00AA4024">
        <w:rPr>
          <w:szCs w:val="24"/>
        </w:rPr>
        <w:t>– подпрограмма, которая устанавливает, какое из</w:t>
      </w:r>
      <w:r w:rsidR="004008AC">
        <w:rPr>
          <w:szCs w:val="24"/>
        </w:rPr>
        <w:t xml:space="preserve"> </w:t>
      </w:r>
      <w:r w:rsidRPr="00AA4024">
        <w:rPr>
          <w:szCs w:val="24"/>
        </w:rPr>
        <w:t xml:space="preserve">ключевых слов языка </w:t>
      </w:r>
      <w:proofErr w:type="spellStart"/>
      <w:r w:rsidRPr="00AA4024">
        <w:rPr>
          <w:szCs w:val="24"/>
        </w:rPr>
        <w:t>Pascal</w:t>
      </w:r>
      <w:proofErr w:type="spellEnd"/>
      <w:r w:rsidRPr="00AA4024">
        <w:rPr>
          <w:szCs w:val="24"/>
        </w:rPr>
        <w:t xml:space="preserve"> соответствует заданному идентификатору, либо сообщает,</w:t>
      </w:r>
      <w:r w:rsidR="004008AC">
        <w:rPr>
          <w:szCs w:val="24"/>
        </w:rPr>
        <w:t xml:space="preserve"> </w:t>
      </w:r>
      <w:r w:rsidRPr="00AA4024">
        <w:rPr>
          <w:szCs w:val="24"/>
        </w:rPr>
        <w:t>что заданный идентификатор не является ключевы</w:t>
      </w:r>
      <w:r>
        <w:rPr>
          <w:szCs w:val="24"/>
        </w:rPr>
        <w:t xml:space="preserve">м словом </w:t>
      </w:r>
      <w:r>
        <w:rPr>
          <w:szCs w:val="24"/>
        </w:rPr>
        <w:lastRenderedPageBreak/>
        <w:t xml:space="preserve">языка </w:t>
      </w:r>
      <w:proofErr w:type="spellStart"/>
      <w:r>
        <w:rPr>
          <w:szCs w:val="24"/>
        </w:rPr>
        <w:t>Pascal</w:t>
      </w:r>
      <w:proofErr w:type="spellEnd"/>
      <w:r>
        <w:rPr>
          <w:szCs w:val="24"/>
        </w:rPr>
        <w:t>. Идентифи</w:t>
      </w:r>
      <w:r w:rsidRPr="00AA4024">
        <w:rPr>
          <w:szCs w:val="24"/>
        </w:rPr>
        <w:t xml:space="preserve">кация ключевых слов может быть выделена в </w:t>
      </w:r>
      <w:r w:rsidRPr="00AA4024">
        <w:rPr>
          <w:i/>
          <w:iCs/>
          <w:szCs w:val="24"/>
        </w:rPr>
        <w:t>отдел</w:t>
      </w:r>
      <w:r w:rsidRPr="00AA4024">
        <w:rPr>
          <w:i/>
          <w:iCs/>
          <w:szCs w:val="24"/>
        </w:rPr>
        <w:t>ь</w:t>
      </w:r>
      <w:r w:rsidRPr="00AA4024">
        <w:rPr>
          <w:i/>
          <w:iCs/>
          <w:szCs w:val="24"/>
        </w:rPr>
        <w:t xml:space="preserve">ный проход </w:t>
      </w:r>
      <w:r>
        <w:rPr>
          <w:szCs w:val="24"/>
        </w:rPr>
        <w:t>распознавателя сим</w:t>
      </w:r>
      <w:r w:rsidRPr="00AA4024">
        <w:rPr>
          <w:szCs w:val="24"/>
        </w:rPr>
        <w:t xml:space="preserve">вольной цепочки, то есть идентифицирующий блок будет запускаться </w:t>
      </w:r>
      <w:r w:rsidRPr="00AA4024">
        <w:rPr>
          <w:i/>
          <w:iCs/>
          <w:szCs w:val="24"/>
        </w:rPr>
        <w:t xml:space="preserve">после </w:t>
      </w:r>
      <w:r w:rsidRPr="00AA4024">
        <w:rPr>
          <w:szCs w:val="24"/>
        </w:rPr>
        <w:t>того, как</w:t>
      </w:r>
      <w:r w:rsidR="004008AC">
        <w:rPr>
          <w:szCs w:val="24"/>
        </w:rPr>
        <w:t xml:space="preserve"> </w:t>
      </w:r>
      <w:r w:rsidRPr="00AA4024">
        <w:rPr>
          <w:szCs w:val="24"/>
        </w:rPr>
        <w:t xml:space="preserve">лексический блок полностью подготовит </w:t>
      </w:r>
      <w:r w:rsidRPr="00AA4024">
        <w:rPr>
          <w:i/>
          <w:iCs/>
          <w:szCs w:val="24"/>
        </w:rPr>
        <w:t xml:space="preserve">всю </w:t>
      </w:r>
      <w:r w:rsidRPr="00AA4024">
        <w:rPr>
          <w:szCs w:val="24"/>
        </w:rPr>
        <w:t>цепоч</w:t>
      </w:r>
      <w:r>
        <w:rPr>
          <w:szCs w:val="24"/>
        </w:rPr>
        <w:t>ку лексем. Другим подходом явля</w:t>
      </w:r>
      <w:r w:rsidRPr="00AA4024">
        <w:rPr>
          <w:szCs w:val="24"/>
        </w:rPr>
        <w:t xml:space="preserve">ется </w:t>
      </w:r>
      <w:r w:rsidRPr="00AA4024">
        <w:rPr>
          <w:i/>
          <w:iCs/>
          <w:szCs w:val="24"/>
        </w:rPr>
        <w:t xml:space="preserve">объединение в один проход </w:t>
      </w:r>
      <w:r w:rsidRPr="00AA4024">
        <w:rPr>
          <w:szCs w:val="24"/>
        </w:rPr>
        <w:t>распознавателя символьной цепочки лексического</w:t>
      </w:r>
      <w:r w:rsidR="004008AC">
        <w:rPr>
          <w:szCs w:val="24"/>
        </w:rPr>
        <w:t xml:space="preserve"> </w:t>
      </w:r>
      <w:r w:rsidRPr="00AA4024">
        <w:rPr>
          <w:szCs w:val="24"/>
        </w:rPr>
        <w:t>блока и блока идентифик</w:t>
      </w:r>
      <w:r w:rsidRPr="00AA4024">
        <w:rPr>
          <w:szCs w:val="24"/>
        </w:rPr>
        <w:t>а</w:t>
      </w:r>
      <w:r w:rsidRPr="00AA4024">
        <w:rPr>
          <w:szCs w:val="24"/>
        </w:rPr>
        <w:t>ции. В этом случае иден</w:t>
      </w:r>
      <w:r>
        <w:rPr>
          <w:szCs w:val="24"/>
        </w:rPr>
        <w:t>тификация ключевого слова осуще</w:t>
      </w:r>
      <w:r w:rsidRPr="00AA4024">
        <w:rPr>
          <w:szCs w:val="24"/>
        </w:rPr>
        <w:t xml:space="preserve">ствляется </w:t>
      </w:r>
      <w:r w:rsidRPr="00AA4024">
        <w:rPr>
          <w:i/>
          <w:iCs/>
          <w:szCs w:val="24"/>
        </w:rPr>
        <w:t>каждый раз</w:t>
      </w:r>
      <w:r w:rsidRPr="00AA4024">
        <w:rPr>
          <w:szCs w:val="24"/>
        </w:rPr>
        <w:t xml:space="preserve">, когда лексический блок выдал </w:t>
      </w:r>
      <w:r w:rsidRPr="00AA4024">
        <w:rPr>
          <w:i/>
          <w:iCs/>
          <w:szCs w:val="24"/>
        </w:rPr>
        <w:t xml:space="preserve">одну </w:t>
      </w:r>
      <w:r>
        <w:rPr>
          <w:szCs w:val="24"/>
        </w:rPr>
        <w:t>лексему класса "идентифи</w:t>
      </w:r>
      <w:r w:rsidRPr="00AA4024">
        <w:rPr>
          <w:szCs w:val="24"/>
        </w:rPr>
        <w:t>катор" (без ожидания полной подготовки всей цепочки лексем).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AA4024">
        <w:rPr>
          <w:szCs w:val="24"/>
        </w:rPr>
        <w:t>В рассматриваемом примере после распознавания слов цепочка лексем, пол</w:t>
      </w:r>
      <w:r w:rsidRPr="00AA4024">
        <w:rPr>
          <w:szCs w:val="24"/>
        </w:rPr>
        <w:t>у</w:t>
      </w:r>
      <w:r w:rsidRPr="00AA4024">
        <w:rPr>
          <w:szCs w:val="24"/>
        </w:rPr>
        <w:t>ченная в</w:t>
      </w:r>
      <w:r w:rsidR="004008AC">
        <w:rPr>
          <w:szCs w:val="24"/>
        </w:rPr>
        <w:t xml:space="preserve"> </w:t>
      </w:r>
      <w:r w:rsidRPr="00AA4024">
        <w:rPr>
          <w:szCs w:val="24"/>
        </w:rPr>
        <w:t>результате работы лексического блока, примет следующий вид: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AA4024">
        <w:rPr>
          <w:szCs w:val="24"/>
        </w:rPr>
        <w:t>(</w:t>
      </w:r>
      <w:proofErr w:type="spellStart"/>
      <w:r w:rsidRPr="00AA4024">
        <w:rPr>
          <w:szCs w:val="24"/>
        </w:rPr>
        <w:t>const,КЛСЛОВО_CONST</w:t>
      </w:r>
      <w:proofErr w:type="spellEnd"/>
      <w:r w:rsidRPr="00AA4024">
        <w:rPr>
          <w:szCs w:val="24"/>
        </w:rPr>
        <w:t>), (N,ИДЕНТИФИКАТОР</w:t>
      </w:r>
      <w:proofErr w:type="gramStart"/>
      <w:r w:rsidRPr="00AA4024">
        <w:rPr>
          <w:szCs w:val="24"/>
        </w:rPr>
        <w:t>), (=,</w:t>
      </w:r>
      <w:proofErr w:type="gramEnd"/>
      <w:r w:rsidRPr="00AA4024">
        <w:rPr>
          <w:szCs w:val="24"/>
        </w:rPr>
        <w:t>РАВНО),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AA4024">
        <w:rPr>
          <w:szCs w:val="24"/>
        </w:rPr>
        <w:t>(10,ЦЕЛОЕ</w:t>
      </w:r>
      <w:proofErr w:type="gramStart"/>
      <w:r w:rsidRPr="00AA4024">
        <w:rPr>
          <w:szCs w:val="24"/>
        </w:rPr>
        <w:t>), (;,</w:t>
      </w:r>
      <w:proofErr w:type="gramEnd"/>
      <w:r w:rsidRPr="00AA4024">
        <w:rPr>
          <w:szCs w:val="24"/>
        </w:rPr>
        <w:t>ТЧКЗПТ)</w:t>
      </w:r>
    </w:p>
    <w:p w:rsidR="00D915D4" w:rsidRDefault="00D915D4" w:rsidP="00AA4024">
      <w:pPr>
        <w:autoSpaceDE w:val="0"/>
        <w:autoSpaceDN w:val="0"/>
        <w:adjustRightInd w:val="0"/>
        <w:ind w:firstLine="0"/>
        <w:jc w:val="left"/>
        <w:rPr>
          <w:b/>
          <w:i/>
          <w:iCs/>
          <w:szCs w:val="24"/>
        </w:rPr>
      </w:pP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4008AC">
        <w:rPr>
          <w:b/>
          <w:i/>
          <w:iCs/>
          <w:szCs w:val="24"/>
        </w:rPr>
        <w:t>Синтаксический блок</w:t>
      </w:r>
      <w:r w:rsidRPr="00AA4024">
        <w:rPr>
          <w:i/>
          <w:iCs/>
          <w:szCs w:val="24"/>
        </w:rPr>
        <w:t xml:space="preserve"> </w:t>
      </w:r>
      <w:r w:rsidRPr="00AA4024">
        <w:rPr>
          <w:szCs w:val="24"/>
        </w:rPr>
        <w:t>– подпрограмма, которая получает цепочку лексем вида ("символ входного языка", "класс символа входного языка") и устанавливает, соответствует</w:t>
      </w:r>
      <w:r w:rsidR="004008AC">
        <w:rPr>
          <w:szCs w:val="24"/>
        </w:rPr>
        <w:t xml:space="preserve"> </w:t>
      </w:r>
      <w:r w:rsidRPr="00AA4024">
        <w:rPr>
          <w:szCs w:val="24"/>
        </w:rPr>
        <w:t>ли она заданным формулам Бэкуса-Наура. Поскольку задание предполагает только</w:t>
      </w:r>
      <w:r w:rsidR="004008AC">
        <w:rPr>
          <w:szCs w:val="24"/>
        </w:rPr>
        <w:t xml:space="preserve"> </w:t>
      </w:r>
      <w:r w:rsidRPr="00AA4024">
        <w:rPr>
          <w:szCs w:val="24"/>
        </w:rPr>
        <w:t>распознавание исходной цепочки, фактически данный блок использует для работы</w:t>
      </w:r>
      <w:r w:rsidR="004008AC">
        <w:rPr>
          <w:szCs w:val="24"/>
        </w:rPr>
        <w:t xml:space="preserve"> </w:t>
      </w:r>
      <w:r w:rsidRPr="00AA4024">
        <w:rPr>
          <w:szCs w:val="24"/>
        </w:rPr>
        <w:t>только классы символов входного языка.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AA4024">
        <w:rPr>
          <w:szCs w:val="24"/>
        </w:rPr>
        <w:t>В рассматриваемом примере синтаксический блок, рассматривая цепочку вида</w:t>
      </w:r>
    </w:p>
    <w:p w:rsidR="00AA4024" w:rsidRPr="00AA4024" w:rsidRDefault="00AA4024" w:rsidP="00AA402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AA4024">
        <w:rPr>
          <w:szCs w:val="24"/>
        </w:rPr>
        <w:t>КЛСЛОВО_CONST, ИДЕНТИФИКАТОР, РАВНО, ЦЕЛОЕ, ТЧКЗПТ</w:t>
      </w:r>
    </w:p>
    <w:p w:rsidR="00AA4024" w:rsidRPr="00AA4024" w:rsidRDefault="00AA4024" w:rsidP="00AA4024">
      <w:pPr>
        <w:rPr>
          <w:sz w:val="32"/>
        </w:rPr>
      </w:pPr>
      <w:r w:rsidRPr="00AA4024">
        <w:rPr>
          <w:szCs w:val="24"/>
        </w:rPr>
        <w:t>должен сообщить, что она синтаксически правильна.</w:t>
      </w:r>
    </w:p>
    <w:p w:rsidR="0030186B" w:rsidRPr="00D10FD0" w:rsidRDefault="00013957" w:rsidP="00D10FD0">
      <w:pPr>
        <w:pStyle w:val="1"/>
      </w:pPr>
      <w:r>
        <w:fldChar w:fldCharType="begin"/>
      </w:r>
      <w:r w:rsidR="00D10FD0">
        <w:instrText xml:space="preserve"> LISTNUM sect \l 1 </w:instrText>
      </w:r>
      <w:bookmarkStart w:id="17" w:name="_Toc327919179"/>
      <w:r>
        <w:fldChar w:fldCharType="end"/>
      </w:r>
      <w:r w:rsidR="00D10FD0" w:rsidRPr="00D10FD0">
        <w:t xml:space="preserve"> </w:t>
      </w:r>
      <w:r w:rsidR="0030186B" w:rsidRPr="00D10FD0">
        <w:t>Кодирование</w:t>
      </w:r>
      <w:bookmarkEnd w:id="17"/>
    </w:p>
    <w:p w:rsidR="0030186B" w:rsidRPr="0030186B" w:rsidRDefault="0030186B" w:rsidP="00D10FD0">
      <w:r w:rsidRPr="0030186B">
        <w:t>Данный раздел следует разбить на следующие пункты:</w:t>
      </w:r>
    </w:p>
    <w:p w:rsidR="0030186B" w:rsidRPr="0030186B" w:rsidRDefault="00013957" w:rsidP="00D10FD0">
      <w:pPr>
        <w:pStyle w:val="2"/>
      </w:pPr>
      <w:r>
        <w:fldChar w:fldCharType="begin"/>
      </w:r>
      <w:r w:rsidR="00D10FD0">
        <w:instrText xml:space="preserve"> LISTNUM  sect \l 2 </w:instrText>
      </w:r>
      <w:bookmarkStart w:id="18" w:name="_Toc327919180"/>
      <w:r>
        <w:fldChar w:fldCharType="end"/>
      </w:r>
      <w:r w:rsidR="00D10FD0" w:rsidRPr="003116E0">
        <w:t xml:space="preserve"> </w:t>
      </w:r>
      <w:r w:rsidR="0030186B" w:rsidRPr="0030186B">
        <w:t>Структура текста программы</w:t>
      </w:r>
      <w:bookmarkEnd w:id="18"/>
    </w:p>
    <w:p w:rsidR="0030186B" w:rsidRDefault="0030186B" w:rsidP="00D10FD0">
      <w:r w:rsidRPr="0030186B">
        <w:t xml:space="preserve">В данном пункте следует поместить </w:t>
      </w:r>
      <w:r w:rsidRPr="0030186B">
        <w:rPr>
          <w:i/>
          <w:iCs/>
        </w:rPr>
        <w:t>рисунок со схемой структуры те</w:t>
      </w:r>
      <w:r w:rsidRPr="0030186B">
        <w:rPr>
          <w:i/>
          <w:iCs/>
        </w:rPr>
        <w:t>к</w:t>
      </w:r>
      <w:r w:rsidRPr="0030186B">
        <w:rPr>
          <w:i/>
          <w:iCs/>
        </w:rPr>
        <w:t>ста программы</w:t>
      </w:r>
      <w:r w:rsidRPr="0030186B">
        <w:t xml:space="preserve"> с кратким описанием назначения входящих в нее модулей </w:t>
      </w:r>
      <w:r w:rsidRPr="0030186B">
        <w:rPr>
          <w:lang w:val="en-US"/>
        </w:rPr>
        <w:t>unit</w:t>
      </w:r>
      <w:r w:rsidRPr="0030186B">
        <w:t xml:space="preserve"> и экспортируемых данными модулями </w:t>
      </w:r>
      <w:r w:rsidRPr="0030186B">
        <w:rPr>
          <w:lang w:val="en-US"/>
        </w:rPr>
        <w:t>unit</w:t>
      </w:r>
      <w:r w:rsidRPr="0030186B">
        <w:t xml:space="preserve"> подпрограмм.</w:t>
      </w:r>
    </w:p>
    <w:p w:rsidR="00AA4024" w:rsidRDefault="00013957" w:rsidP="00D10FD0">
      <w:r>
        <w:rPr>
          <w:noProof/>
        </w:rPr>
        <w:pict>
          <v:shape id="_x0000_s1050" type="#_x0000_t202" style="position:absolute;left:0;text-align:left;margin-left:121.65pt;margin-top:10.7pt;width:126.95pt;height:51.25pt;z-index:251668480">
            <v:textbox style="mso-next-textbox:#_x0000_s1050">
              <w:txbxContent>
                <w:p w:rsidR="004A465F" w:rsidRDefault="004A465F" w:rsidP="008C0BD1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16B5A">
                    <w:rPr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ain</w:t>
                  </w:r>
                  <w:r w:rsidRPr="00116B5A">
                    <w:rPr>
                      <w:lang w:val="en-US"/>
                    </w:rPr>
                    <w:t>.py</w:t>
                  </w:r>
                </w:p>
                <w:p w:rsidR="004A465F" w:rsidRPr="008C0BD1" w:rsidRDefault="004A465F" w:rsidP="008C0BD1">
                  <w:pPr>
                    <w:ind w:firstLine="0"/>
                    <w:jc w:val="center"/>
                    <w:rPr>
                      <w:sz w:val="20"/>
                    </w:rPr>
                  </w:pPr>
                  <w:r w:rsidRPr="008C0BD1">
                    <w:rPr>
                      <w:sz w:val="20"/>
                      <w:lang w:val="en-US"/>
                    </w:rPr>
                    <w:t>(</w:t>
                  </w:r>
                  <w:r w:rsidRPr="008C0BD1">
                    <w:rPr>
                      <w:sz w:val="20"/>
                    </w:rPr>
                    <w:t>Головной модуль)</w:t>
                  </w:r>
                </w:p>
              </w:txbxContent>
            </v:textbox>
          </v:shape>
        </w:pict>
      </w:r>
    </w:p>
    <w:p w:rsidR="00AA4024" w:rsidRDefault="00AA4024" w:rsidP="00D10FD0"/>
    <w:p w:rsidR="00AA4024" w:rsidRDefault="00AA4024" w:rsidP="00D10FD0"/>
    <w:p w:rsidR="00AA4024" w:rsidRDefault="00013957" w:rsidP="00D10FD0">
      <w:r>
        <w:rPr>
          <w:noProof/>
        </w:rPr>
        <w:pict>
          <v:shape id="_x0000_s1055" type="#_x0000_t32" style="position:absolute;left:0;text-align:left;margin-left:193.1pt;margin-top:13.65pt;width:0;height:26.25pt;z-index:251673600" o:connectortype="straight">
            <v:stroke endarrow="block"/>
          </v:shape>
        </w:pict>
      </w:r>
    </w:p>
    <w:p w:rsidR="00AA4024" w:rsidRDefault="00AA4024" w:rsidP="00D10FD0"/>
    <w:p w:rsidR="00AA4024" w:rsidRDefault="00013957" w:rsidP="00D10FD0">
      <w:r>
        <w:rPr>
          <w:noProof/>
        </w:rPr>
        <w:pict>
          <v:shape id="_x0000_s1051" type="#_x0000_t202" style="position:absolute;left:0;text-align:left;margin-left:121.65pt;margin-top:7.7pt;width:126.95pt;height:44.25pt;z-index:251669504">
            <v:textbox style="mso-next-textbox:#_x0000_s1051">
              <w:txbxContent>
                <w:p w:rsidR="004A465F" w:rsidRDefault="004A465F" w:rsidP="008C0BD1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16B5A">
                    <w:rPr>
                      <w:lang w:val="en-US"/>
                    </w:rPr>
                    <w:t>Translitter.py</w:t>
                  </w:r>
                </w:p>
                <w:p w:rsidR="004A465F" w:rsidRPr="008C0BD1" w:rsidRDefault="004A465F" w:rsidP="008C0BD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(</w:t>
                  </w:r>
                  <w:r w:rsidRPr="00D446A6">
                    <w:rPr>
                      <w:sz w:val="20"/>
                    </w:rPr>
                    <w:t>Блок транслитерации</w:t>
                  </w:r>
                  <w:r>
                    <w:rPr>
                      <w:sz w:val="20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AA4024" w:rsidRDefault="00AA4024" w:rsidP="00D10FD0"/>
    <w:p w:rsidR="00AA4024" w:rsidRDefault="00013957" w:rsidP="00D10FD0">
      <w:r>
        <w:rPr>
          <w:noProof/>
        </w:rPr>
        <w:pict>
          <v:shape id="_x0000_s1056" type="#_x0000_t32" style="position:absolute;left:0;text-align:left;margin-left:193.1pt;margin-top:12.25pt;width:0;height:24.75pt;z-index:251674624" o:connectortype="straight">
            <v:stroke endarrow="block"/>
          </v:shape>
        </w:pict>
      </w:r>
    </w:p>
    <w:p w:rsidR="00AA4024" w:rsidRPr="005E6DD5" w:rsidRDefault="00AA4024" w:rsidP="00D10FD0"/>
    <w:p w:rsidR="00750948" w:rsidRPr="005E6DD5" w:rsidRDefault="00013957" w:rsidP="00D10FD0">
      <w:r>
        <w:rPr>
          <w:noProof/>
        </w:rPr>
        <w:pict>
          <v:shape id="_x0000_s1052" type="#_x0000_t202" style="position:absolute;left:0;text-align:left;margin-left:121.65pt;margin-top:5.55pt;width:126.95pt;height:34.5pt;z-index:251670528">
            <v:textbox style="mso-next-textbox:#_x0000_s1052">
              <w:txbxContent>
                <w:p w:rsidR="004A465F" w:rsidRDefault="004A465F" w:rsidP="008C0BD1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16B5A">
                    <w:rPr>
                      <w:lang w:val="en-US"/>
                    </w:rPr>
                    <w:t>Vocabular</w:t>
                  </w:r>
                  <w:r w:rsidRPr="00116B5A">
                    <w:rPr>
                      <w:rFonts w:ascii="Courier New" w:hAnsi="Courier New" w:cs="Courier New"/>
                      <w:lang w:val="en-US"/>
                    </w:rPr>
                    <w:t>.</w:t>
                  </w:r>
                  <w:r w:rsidRPr="00116B5A">
                    <w:rPr>
                      <w:lang w:val="en-US"/>
                    </w:rPr>
                    <w:t>py</w:t>
                  </w:r>
                </w:p>
                <w:p w:rsidR="004A465F" w:rsidRPr="008C0BD1" w:rsidRDefault="004A465F" w:rsidP="008C0BD1">
                  <w:pPr>
                    <w:ind w:firstLine="0"/>
                    <w:jc w:val="center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(</w:t>
                  </w:r>
                  <w:r w:rsidRPr="00D446A6">
                    <w:rPr>
                      <w:sz w:val="20"/>
                    </w:rPr>
                    <w:t>Лексический блок</w:t>
                  </w:r>
                  <w:r>
                    <w:rPr>
                      <w:sz w:val="20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750948" w:rsidRPr="005E6DD5" w:rsidRDefault="00750948" w:rsidP="00D10FD0"/>
    <w:p w:rsidR="00750948" w:rsidRPr="005E6DD5" w:rsidRDefault="00013957" w:rsidP="00D10FD0">
      <w:r>
        <w:rPr>
          <w:noProof/>
        </w:rPr>
        <w:pict>
          <v:shape id="_x0000_s1057" type="#_x0000_t32" style="position:absolute;left:0;text-align:left;margin-left:193.1pt;margin-top:7.1pt;width:0;height:24pt;z-index:251675648" o:connectortype="straight">
            <v:stroke endarrow="block"/>
          </v:shape>
        </w:pict>
      </w:r>
    </w:p>
    <w:p w:rsidR="00750948" w:rsidRPr="005E6DD5" w:rsidRDefault="00013957" w:rsidP="00D10FD0">
      <w:r>
        <w:rPr>
          <w:noProof/>
        </w:rPr>
        <w:pict>
          <v:shape id="_x0000_s1054" type="#_x0000_t202" style="position:absolute;left:0;text-align:left;margin-left:303.35pt;margin-top:15pt;width:117.2pt;height:60.4pt;z-index:251672576">
            <v:textbox style="mso-next-textbox:#_x0000_s1054">
              <w:txbxContent>
                <w:p w:rsidR="004A465F" w:rsidRDefault="004A465F" w:rsidP="008C0BD1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16B5A">
                    <w:rPr>
                      <w:lang w:val="en-US"/>
                    </w:rPr>
                    <w:t>Syntax.py</w:t>
                  </w:r>
                </w:p>
                <w:p w:rsidR="004A465F" w:rsidRPr="00D446A6" w:rsidRDefault="004A465F" w:rsidP="008C0BD1">
                  <w:pPr>
                    <w:spacing w:after="797" w:line="259" w:lineRule="auto"/>
                    <w:ind w:left="2" w:firstLine="0"/>
                    <w:jc w:val="center"/>
                    <w:rPr>
                      <w:sz w:val="20"/>
                    </w:rPr>
                  </w:pPr>
                  <w:r>
                    <w:rPr>
                      <w:lang w:val="en-US"/>
                    </w:rPr>
                    <w:t>(</w:t>
                  </w:r>
                  <w:r w:rsidRPr="00D446A6">
                    <w:rPr>
                      <w:sz w:val="20"/>
                    </w:rPr>
                    <w:t>Синтаксический блок</w:t>
                  </w:r>
                </w:p>
                <w:p w:rsidR="004A465F" w:rsidRPr="00116B5A" w:rsidRDefault="004A465F" w:rsidP="00750948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21.65pt;margin-top:15pt;width:126.95pt;height:60.4pt;z-index:251671552">
            <v:textbox style="mso-next-textbox:#_x0000_s1053">
              <w:txbxContent>
                <w:p w:rsidR="004A465F" w:rsidRPr="008C0BD1" w:rsidRDefault="004A465F" w:rsidP="008C0BD1">
                  <w:pPr>
                    <w:ind w:firstLine="0"/>
                    <w:jc w:val="center"/>
                  </w:pPr>
                  <w:r w:rsidRPr="00116B5A">
                    <w:rPr>
                      <w:lang w:val="en-US"/>
                    </w:rPr>
                    <w:t>Identification</w:t>
                  </w:r>
                  <w:r w:rsidRPr="008C0BD1">
                    <w:t>.</w:t>
                  </w:r>
                  <w:proofErr w:type="spellStart"/>
                  <w:r w:rsidRPr="00116B5A">
                    <w:rPr>
                      <w:lang w:val="en-US"/>
                    </w:rPr>
                    <w:t>py</w:t>
                  </w:r>
                  <w:proofErr w:type="spellEnd"/>
                  <w:r w:rsidRPr="008C0BD1">
                    <w:t xml:space="preserve"> </w:t>
                  </w:r>
                  <w:r w:rsidRPr="008C0BD1">
                    <w:rPr>
                      <w:sz w:val="20"/>
                    </w:rPr>
                    <w:t>(</w:t>
                  </w:r>
                  <w:r w:rsidRPr="00D446A6">
                    <w:rPr>
                      <w:sz w:val="20"/>
                    </w:rPr>
                    <w:t xml:space="preserve">Блок идентификации ключевых </w:t>
                  </w:r>
                  <w:proofErr w:type="gramStart"/>
                  <w:r w:rsidRPr="00D446A6">
                    <w:rPr>
                      <w:sz w:val="20"/>
                    </w:rPr>
                    <w:t xml:space="preserve">слов </w:t>
                  </w:r>
                  <w:r w:rsidRPr="008C0BD1">
                    <w:rPr>
                      <w:sz w:val="20"/>
                    </w:rPr>
                    <w:t>)</w:t>
                  </w:r>
                  <w:proofErr w:type="gramEnd"/>
                </w:p>
              </w:txbxContent>
            </v:textbox>
          </v:shape>
        </w:pict>
      </w:r>
    </w:p>
    <w:p w:rsidR="00750948" w:rsidRPr="005E6DD5" w:rsidRDefault="00013957" w:rsidP="00D10FD0">
      <w:r>
        <w:rPr>
          <w:noProof/>
        </w:rPr>
        <w:pict>
          <v:shape id="_x0000_s1059" type="#_x0000_t32" style="position:absolute;left:0;text-align:left;margin-left:248.6pt;margin-top:15.95pt;width:54.75pt;height:0;z-index:251676672" o:connectortype="straight">
            <v:stroke endarrow="block"/>
          </v:shape>
        </w:pict>
      </w:r>
    </w:p>
    <w:tbl>
      <w:tblPr>
        <w:tblStyle w:val="TableGrid"/>
        <w:tblW w:w="8918" w:type="dxa"/>
        <w:tblInd w:w="-108" w:type="dxa"/>
        <w:tblCellMar>
          <w:top w:w="53" w:type="dxa"/>
          <w:left w:w="106" w:type="dxa"/>
          <w:right w:w="110" w:type="dxa"/>
        </w:tblCellMar>
        <w:tblLook w:val="04A0"/>
      </w:tblPr>
      <w:tblGrid>
        <w:gridCol w:w="2564"/>
        <w:gridCol w:w="2969"/>
        <w:gridCol w:w="3385"/>
      </w:tblGrid>
      <w:tr w:rsidR="00D446A6" w:rsidRPr="00D446A6" w:rsidTr="00D446A6">
        <w:trPr>
          <w:trHeight w:val="220"/>
        </w:trPr>
        <w:tc>
          <w:tcPr>
            <w:tcW w:w="2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6A6" w:rsidRPr="00D446A6" w:rsidRDefault="00D446A6" w:rsidP="00D446A6">
            <w:pPr>
              <w:spacing w:line="259" w:lineRule="auto"/>
              <w:ind w:left="4" w:firstLine="0"/>
              <w:jc w:val="center"/>
              <w:rPr>
                <w:sz w:val="20"/>
                <w:szCs w:val="20"/>
              </w:rPr>
            </w:pPr>
            <w:r w:rsidRPr="00D446A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Модуль </w:t>
            </w:r>
          </w:p>
        </w:tc>
        <w:tc>
          <w:tcPr>
            <w:tcW w:w="6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0D446A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Тесты </w:t>
            </w:r>
          </w:p>
        </w:tc>
      </w:tr>
      <w:tr w:rsidR="00D446A6" w:rsidRPr="00D446A6" w:rsidTr="00D446A6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after="160" w:line="259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left="1" w:firstLine="0"/>
              <w:jc w:val="center"/>
              <w:rPr>
                <w:sz w:val="20"/>
                <w:szCs w:val="20"/>
              </w:rPr>
            </w:pPr>
            <w:r w:rsidRPr="00D446A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right="3" w:firstLine="0"/>
              <w:jc w:val="center"/>
              <w:rPr>
                <w:sz w:val="20"/>
                <w:szCs w:val="20"/>
              </w:rPr>
            </w:pPr>
            <w:r w:rsidRPr="00D446A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Выходные данные </w:t>
            </w:r>
          </w:p>
        </w:tc>
      </w:tr>
      <w:tr w:rsidR="00D446A6" w:rsidRPr="00D446A6" w:rsidTr="00D446A6">
        <w:trPr>
          <w:trHeight w:val="2186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left="2" w:firstLine="0"/>
              <w:jc w:val="left"/>
              <w:rPr>
                <w:sz w:val="20"/>
                <w:szCs w:val="20"/>
              </w:rPr>
            </w:pPr>
            <w:r w:rsidRPr="00D446A6">
              <w:rPr>
                <w:sz w:val="20"/>
                <w:szCs w:val="20"/>
              </w:rPr>
              <w:lastRenderedPageBreak/>
              <w:t xml:space="preserve">Блок транслитерации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Dz12;= и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D,</w:t>
            </w:r>
            <w:r w:rsidRPr="00D446A6">
              <w:rPr>
                <w:rFonts w:ascii="Courier New" w:eastAsia="Courier New" w:hAnsi="Courier New" w:cs="Courier New"/>
                <w:i/>
                <w:sz w:val="20"/>
                <w:szCs w:val="20"/>
              </w:rPr>
              <w:t>буква</w:t>
            </w:r>
            <w:proofErr w:type="spellEnd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z,</w:t>
            </w:r>
            <w:r w:rsidRPr="00D446A6">
              <w:rPr>
                <w:rFonts w:ascii="Courier New" w:eastAsia="Courier New" w:hAnsi="Courier New" w:cs="Courier New"/>
                <w:i/>
                <w:sz w:val="20"/>
                <w:szCs w:val="20"/>
              </w:rPr>
              <w:t>буква</w:t>
            </w:r>
            <w:proofErr w:type="spellEnd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(1,</w:t>
            </w:r>
            <w:r w:rsidRPr="00D446A6">
              <w:rPr>
                <w:rFonts w:ascii="Courier New" w:eastAsia="Courier New" w:hAnsi="Courier New" w:cs="Courier New"/>
                <w:i/>
                <w:sz w:val="20"/>
                <w:szCs w:val="20"/>
              </w:rPr>
              <w:t>цифра</w:t>
            </w: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(2,</w:t>
            </w:r>
            <w:r w:rsidRPr="00D446A6">
              <w:rPr>
                <w:rFonts w:ascii="Courier New" w:eastAsia="Courier New" w:hAnsi="Courier New" w:cs="Courier New"/>
                <w:i/>
                <w:sz w:val="20"/>
                <w:szCs w:val="20"/>
              </w:rPr>
              <w:t>цифра</w:t>
            </w: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(;,</w:t>
            </w:r>
            <w:proofErr w:type="spellStart"/>
            <w:r w:rsidRPr="00D446A6">
              <w:rPr>
                <w:rFonts w:ascii="Courier New" w:eastAsia="Courier New" w:hAnsi="Courier New" w:cs="Courier New"/>
                <w:i/>
                <w:sz w:val="20"/>
                <w:szCs w:val="20"/>
              </w:rPr>
              <w:t>тчкзпт</w:t>
            </w:r>
            <w:proofErr w:type="spellEnd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=,</w:t>
            </w:r>
            <w:r w:rsidRPr="00D446A6">
              <w:rPr>
                <w:rFonts w:ascii="Courier New" w:eastAsia="Courier New" w:hAnsi="Courier New" w:cs="Courier New"/>
                <w:i/>
                <w:sz w:val="20"/>
                <w:szCs w:val="20"/>
              </w:rPr>
              <w:t>равно</w:t>
            </w:r>
            <w:proofErr w:type="spellEnd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 ,</w:t>
            </w:r>
            <w:r w:rsidRPr="00D446A6">
              <w:rPr>
                <w:rFonts w:ascii="Courier New" w:eastAsia="Courier New" w:hAnsi="Courier New" w:cs="Courier New"/>
                <w:i/>
                <w:sz w:val="20"/>
                <w:szCs w:val="20"/>
              </w:rPr>
              <w:t>пробел</w:t>
            </w: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и</w:t>
            </w:r>
            <w:proofErr w:type="gramStart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D446A6">
              <w:rPr>
                <w:rFonts w:ascii="Courier New" w:eastAsia="Courier New" w:hAnsi="Courier New" w:cs="Courier New"/>
                <w:i/>
                <w:sz w:val="20"/>
                <w:szCs w:val="20"/>
              </w:rPr>
              <w:t>о</w:t>
            </w:r>
            <w:proofErr w:type="gramEnd"/>
            <w:r w:rsidRPr="00D446A6">
              <w:rPr>
                <w:rFonts w:ascii="Courier New" w:eastAsia="Courier New" w:hAnsi="Courier New" w:cs="Courier New"/>
                <w:i/>
                <w:sz w:val="20"/>
                <w:szCs w:val="20"/>
              </w:rPr>
              <w:t>шибка</w:t>
            </w:r>
            <w:proofErr w:type="spellEnd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) </w:t>
            </w:r>
          </w:p>
        </w:tc>
      </w:tr>
      <w:tr w:rsidR="00D446A6" w:rsidRPr="00D446A6" w:rsidTr="00D446A6">
        <w:trPr>
          <w:trHeight w:val="251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left="2" w:firstLine="0"/>
              <w:jc w:val="left"/>
              <w:rPr>
                <w:sz w:val="20"/>
                <w:szCs w:val="20"/>
              </w:rPr>
            </w:pPr>
            <w:r w:rsidRPr="00D446A6">
              <w:rPr>
                <w:sz w:val="20"/>
                <w:szCs w:val="20"/>
              </w:rPr>
              <w:t xml:space="preserve">Лексический блок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(D,СИМ_БУКВА),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z,СИМ_БУКВА</w:t>
            </w:r>
            <w:proofErr w:type="spellEnd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(1,СИМ_ЦИФРА),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(2,СИМ_ЦИФРА),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 ,СИМ_ПРОБЕЛ),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(1,СИМ_ЦИФРА),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(2,СИМ_ЦИФРА), </w:t>
            </w:r>
          </w:p>
          <w:p w:rsidR="00D446A6" w:rsidRPr="00D446A6" w:rsidRDefault="00D446A6" w:rsidP="00D446A6">
            <w:pPr>
              <w:spacing w:after="42"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(;,СИМ_ТЧКЗПТ),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(=,СИМ_РАВНО)</w:t>
            </w:r>
            <w:r w:rsidRPr="00D446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(Dz12,ИДЕНТИФИКАТОР),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(12,ЦЕЛОЕ), </w:t>
            </w:r>
          </w:p>
          <w:p w:rsidR="00D446A6" w:rsidRPr="00D446A6" w:rsidRDefault="00D446A6" w:rsidP="00D446A6">
            <w:pPr>
              <w:spacing w:after="44"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(;,ТЧКЗПТ),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(=,РАВНО)</w:t>
            </w:r>
            <w:r w:rsidRPr="00D446A6">
              <w:rPr>
                <w:sz w:val="20"/>
                <w:szCs w:val="20"/>
              </w:rPr>
              <w:t xml:space="preserve"> </w:t>
            </w:r>
          </w:p>
        </w:tc>
      </w:tr>
      <w:tr w:rsidR="00D446A6" w:rsidRPr="00D446A6" w:rsidTr="00D446A6">
        <w:trPr>
          <w:trHeight w:val="283"/>
        </w:trPr>
        <w:tc>
          <w:tcPr>
            <w:tcW w:w="2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left="2" w:firstLine="0"/>
              <w:jc w:val="left"/>
              <w:rPr>
                <w:sz w:val="20"/>
                <w:szCs w:val="20"/>
              </w:rPr>
            </w:pPr>
            <w:r w:rsidRPr="00D446A6">
              <w:rPr>
                <w:sz w:val="20"/>
                <w:szCs w:val="20"/>
              </w:rPr>
              <w:t>Блок идентификации кл</w:t>
            </w:r>
            <w:r w:rsidRPr="00D446A6">
              <w:rPr>
                <w:sz w:val="20"/>
                <w:szCs w:val="20"/>
              </w:rPr>
              <w:t>ю</w:t>
            </w:r>
            <w:r w:rsidRPr="00D446A6">
              <w:rPr>
                <w:sz w:val="20"/>
                <w:szCs w:val="20"/>
              </w:rPr>
              <w:t xml:space="preserve">чевых слов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Dz12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НЕ_КЛСЛОВО </w:t>
            </w:r>
          </w:p>
        </w:tc>
      </w:tr>
      <w:tr w:rsidR="00D446A6" w:rsidRPr="00D446A6" w:rsidTr="00D446A6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after="160" w:line="259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const</w:t>
            </w:r>
            <w:proofErr w:type="spellEnd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КЛСЛОВО_CONST </w:t>
            </w:r>
          </w:p>
        </w:tc>
      </w:tr>
      <w:tr w:rsidR="00D446A6" w:rsidRPr="00D446A6" w:rsidTr="00D446A6">
        <w:trPr>
          <w:trHeight w:val="1097"/>
        </w:trPr>
        <w:tc>
          <w:tcPr>
            <w:tcW w:w="2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after="797" w:line="259" w:lineRule="auto"/>
              <w:ind w:left="2" w:firstLine="0"/>
              <w:jc w:val="left"/>
              <w:rPr>
                <w:sz w:val="20"/>
                <w:szCs w:val="20"/>
              </w:rPr>
            </w:pPr>
            <w:r w:rsidRPr="00D446A6">
              <w:rPr>
                <w:sz w:val="20"/>
                <w:szCs w:val="20"/>
              </w:rPr>
              <w:t xml:space="preserve">Синтаксический блок </w:t>
            </w:r>
          </w:p>
          <w:p w:rsidR="00D446A6" w:rsidRPr="00D446A6" w:rsidRDefault="00D446A6" w:rsidP="00D446A6">
            <w:pPr>
              <w:spacing w:after="799" w:line="259" w:lineRule="auto"/>
              <w:ind w:left="2" w:firstLine="0"/>
              <w:jc w:val="left"/>
              <w:rPr>
                <w:sz w:val="20"/>
                <w:szCs w:val="20"/>
              </w:rPr>
            </w:pPr>
            <w:r w:rsidRPr="00D446A6">
              <w:rPr>
                <w:sz w:val="20"/>
                <w:szCs w:val="20"/>
              </w:rPr>
              <w:t xml:space="preserve"> </w:t>
            </w:r>
          </w:p>
          <w:p w:rsidR="00D446A6" w:rsidRPr="00D446A6" w:rsidRDefault="00D446A6" w:rsidP="00D446A6">
            <w:pPr>
              <w:spacing w:line="259" w:lineRule="auto"/>
              <w:ind w:left="2" w:firstLine="0"/>
              <w:jc w:val="left"/>
              <w:rPr>
                <w:sz w:val="20"/>
                <w:szCs w:val="20"/>
              </w:rPr>
            </w:pPr>
            <w:r w:rsidRPr="00D446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ИДЕНТИФИКАТОР,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ЦЕЛОЕ, </w:t>
            </w:r>
          </w:p>
          <w:p w:rsidR="00D446A6" w:rsidRPr="00D446A6" w:rsidRDefault="00D446A6" w:rsidP="00D446A6">
            <w:pPr>
              <w:spacing w:line="259" w:lineRule="auto"/>
              <w:ind w:right="1025"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ТЧКЗПТ РАВНО</w:t>
            </w:r>
            <w:r w:rsidRPr="00D446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ОШИБКА </w:t>
            </w:r>
          </w:p>
        </w:tc>
      </w:tr>
      <w:tr w:rsidR="00D446A6" w:rsidRPr="00D446A6" w:rsidTr="00D446A6">
        <w:trPr>
          <w:trHeight w:val="11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46A6" w:rsidRPr="00D446A6" w:rsidRDefault="00D446A6" w:rsidP="00D446A6">
            <w:pPr>
              <w:spacing w:after="160" w:line="259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КЛСЛОВО_CONST,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ИДЕНТИФИКАТОР, </w:t>
            </w:r>
          </w:p>
          <w:p w:rsidR="00D446A6" w:rsidRPr="00D446A6" w:rsidRDefault="00D446A6" w:rsidP="00D446A6">
            <w:pPr>
              <w:spacing w:line="259" w:lineRule="auto"/>
              <w:ind w:right="1025"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РАВНО, ЦЕЛОЕ</w:t>
            </w:r>
            <w:r w:rsidRPr="00D446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ОШИБКА </w:t>
            </w:r>
          </w:p>
        </w:tc>
      </w:tr>
      <w:tr w:rsidR="00D446A6" w:rsidRPr="00D446A6" w:rsidTr="00D446A6">
        <w:trPr>
          <w:trHeight w:val="13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after="160" w:line="259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КЛСЛОВО_CONST,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ИДЕНТИФИКАТОР, </w:t>
            </w:r>
          </w:p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РАВНО, </w:t>
            </w:r>
          </w:p>
          <w:p w:rsidR="00D446A6" w:rsidRPr="00D446A6" w:rsidRDefault="00D446A6" w:rsidP="00D446A6">
            <w:pPr>
              <w:spacing w:line="259" w:lineRule="auto"/>
              <w:ind w:right="881"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ЦЕЛОЕ, ТЧКЗПТ</w:t>
            </w:r>
            <w:r w:rsidRPr="00D446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ПРАВИЛЬНО </w:t>
            </w:r>
          </w:p>
        </w:tc>
      </w:tr>
      <w:tr w:rsidR="00D446A6" w:rsidRPr="00D446A6" w:rsidTr="00D446A6">
        <w:trPr>
          <w:trHeight w:val="283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left="2" w:firstLine="0"/>
              <w:jc w:val="left"/>
              <w:rPr>
                <w:sz w:val="20"/>
                <w:szCs w:val="20"/>
              </w:rPr>
            </w:pPr>
            <w:r w:rsidRPr="00D446A6">
              <w:rPr>
                <w:sz w:val="20"/>
                <w:szCs w:val="20"/>
              </w:rPr>
              <w:t xml:space="preserve">Головной модуль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>const</w:t>
            </w:r>
            <w:proofErr w:type="spellEnd"/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 Dz=10;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6A6" w:rsidRPr="00D446A6" w:rsidRDefault="00D446A6" w:rsidP="00D446A6">
            <w:pPr>
              <w:spacing w:line="259" w:lineRule="auto"/>
              <w:ind w:firstLine="0"/>
              <w:jc w:val="left"/>
              <w:rPr>
                <w:sz w:val="20"/>
                <w:szCs w:val="20"/>
              </w:rPr>
            </w:pPr>
            <w:r w:rsidRPr="00D446A6">
              <w:rPr>
                <w:rFonts w:ascii="Courier New" w:eastAsia="Courier New" w:hAnsi="Courier New" w:cs="Courier New"/>
                <w:sz w:val="20"/>
                <w:szCs w:val="20"/>
              </w:rPr>
              <w:t xml:space="preserve">ACCEPT </w:t>
            </w:r>
          </w:p>
        </w:tc>
      </w:tr>
    </w:tbl>
    <w:p w:rsidR="00D446A6" w:rsidRPr="00187F45" w:rsidRDefault="00D446A6" w:rsidP="00187F45">
      <w:pPr>
        <w:ind w:firstLine="0"/>
      </w:pPr>
    </w:p>
    <w:p w:rsidR="00F55121" w:rsidRPr="00F55121" w:rsidRDefault="00CA2C4A" w:rsidP="00D10FD0">
      <w:r>
        <w:rPr>
          <w:b/>
          <w:lang w:val="en-US"/>
        </w:rPr>
        <w:t>main</w:t>
      </w:r>
      <w:r w:rsidR="00F55121" w:rsidRPr="00116B5A">
        <w:rPr>
          <w:b/>
        </w:rPr>
        <w:t>.</w:t>
      </w:r>
      <w:proofErr w:type="spellStart"/>
      <w:r w:rsidR="00F55121" w:rsidRPr="00116B5A">
        <w:rPr>
          <w:b/>
          <w:lang w:val="en-US"/>
        </w:rPr>
        <w:t>py</w:t>
      </w:r>
      <w:proofErr w:type="spellEnd"/>
      <w:r w:rsidR="00F55121" w:rsidRPr="00F55121">
        <w:t xml:space="preserve"> </w:t>
      </w:r>
      <w:r w:rsidR="005E6DD5">
        <w:t>(Головной модуль</w:t>
      </w:r>
      <w:proofErr w:type="gramStart"/>
      <w:r w:rsidR="005E6DD5">
        <w:t>)</w:t>
      </w:r>
      <w:r w:rsidR="00F55121">
        <w:t>–</w:t>
      </w:r>
      <w:proofErr w:type="gramEnd"/>
      <w:r w:rsidR="00F55121">
        <w:t xml:space="preserve"> Модуль, в которой вызываются все модули, считываются данные из файла </w:t>
      </w:r>
      <w:r w:rsidR="00F55121">
        <w:rPr>
          <w:lang w:val="en-US"/>
        </w:rPr>
        <w:t>INPUT</w:t>
      </w:r>
      <w:r w:rsidR="00F55121" w:rsidRPr="00F55121">
        <w:t>.</w:t>
      </w:r>
      <w:r w:rsidR="00F55121">
        <w:rPr>
          <w:lang w:val="en-US"/>
        </w:rPr>
        <w:t>TXT</w:t>
      </w:r>
      <w:r w:rsidR="00F55121">
        <w:t xml:space="preserve"> , последовательно выполняются подпрограммы и выводятся в файл </w:t>
      </w:r>
      <w:r w:rsidR="005E6DD5">
        <w:rPr>
          <w:lang w:val="en-US"/>
        </w:rPr>
        <w:t>OU</w:t>
      </w:r>
      <w:r w:rsidR="00F55121">
        <w:rPr>
          <w:lang w:val="en-US"/>
        </w:rPr>
        <w:t>TPUT</w:t>
      </w:r>
      <w:r w:rsidR="00F55121" w:rsidRPr="00F55121">
        <w:t>.</w:t>
      </w:r>
      <w:r w:rsidR="00F55121">
        <w:rPr>
          <w:lang w:val="en-US"/>
        </w:rPr>
        <w:t>TXT</w:t>
      </w:r>
      <w:r w:rsidR="00116B5A">
        <w:t>.</w:t>
      </w:r>
    </w:p>
    <w:p w:rsidR="00F55121" w:rsidRPr="005E6DD5" w:rsidRDefault="00F55121" w:rsidP="005E6DD5">
      <w:pPr>
        <w:ind w:firstLine="708"/>
      </w:pPr>
      <w:proofErr w:type="spellStart"/>
      <w:r w:rsidRPr="00116B5A">
        <w:rPr>
          <w:b/>
          <w:lang w:val="en-US"/>
        </w:rPr>
        <w:t>Translitter</w:t>
      </w:r>
      <w:proofErr w:type="spellEnd"/>
      <w:r w:rsidRPr="00116B5A">
        <w:rPr>
          <w:b/>
        </w:rPr>
        <w:t>.</w:t>
      </w:r>
      <w:proofErr w:type="spellStart"/>
      <w:r w:rsidRPr="00116B5A">
        <w:rPr>
          <w:b/>
          <w:lang w:val="en-US"/>
        </w:rPr>
        <w:t>py</w:t>
      </w:r>
      <w:proofErr w:type="spellEnd"/>
      <w:r w:rsidR="005E6DD5">
        <w:rPr>
          <w:b/>
        </w:rPr>
        <w:t xml:space="preserve"> (</w:t>
      </w:r>
      <w:r w:rsidR="005E6DD5">
        <w:t>Блок транслитерации)</w:t>
      </w:r>
      <w:r w:rsidR="00116B5A" w:rsidRPr="00116B5A">
        <w:t xml:space="preserve"> </w:t>
      </w:r>
      <w:r w:rsidR="00116B5A">
        <w:t>–</w:t>
      </w:r>
      <w:r w:rsidR="00116B5A" w:rsidRPr="00116B5A">
        <w:t xml:space="preserve"> </w:t>
      </w:r>
      <w:proofErr w:type="gramStart"/>
      <w:r>
        <w:t>Модуль</w:t>
      </w:r>
      <w:r w:rsidR="00116B5A" w:rsidRPr="00116B5A">
        <w:t xml:space="preserve"> </w:t>
      </w:r>
      <w:r>
        <w:t>,</w:t>
      </w:r>
      <w:proofErr w:type="gramEnd"/>
      <w:r>
        <w:t xml:space="preserve"> в который поступает п</w:t>
      </w:r>
      <w:r>
        <w:t>о</w:t>
      </w:r>
      <w:r>
        <w:t>следовательность, делится посимвольно, каждый символ распределяется в нужный класс лексем , выводится список с определением каждого символа.</w:t>
      </w:r>
    </w:p>
    <w:p w:rsidR="00F55121" w:rsidRPr="00F55121" w:rsidRDefault="00F55121" w:rsidP="00F55121">
      <w:pPr>
        <w:ind w:firstLine="0"/>
      </w:pPr>
    </w:p>
    <w:p w:rsidR="00F55121" w:rsidRDefault="00F55121" w:rsidP="005E6DD5">
      <w:pPr>
        <w:ind w:firstLine="708"/>
      </w:pPr>
      <w:proofErr w:type="spellStart"/>
      <w:r w:rsidRPr="00116B5A">
        <w:rPr>
          <w:b/>
          <w:lang w:val="en-US"/>
        </w:rPr>
        <w:t>Sintax</w:t>
      </w:r>
      <w:proofErr w:type="spellEnd"/>
      <w:r w:rsidRPr="00116B5A">
        <w:rPr>
          <w:b/>
        </w:rPr>
        <w:t>.</w:t>
      </w:r>
      <w:proofErr w:type="spellStart"/>
      <w:r w:rsidRPr="00116B5A">
        <w:rPr>
          <w:b/>
          <w:lang w:val="en-US"/>
        </w:rPr>
        <w:t>py</w:t>
      </w:r>
      <w:proofErr w:type="spellEnd"/>
      <w:r w:rsidR="00116B5A" w:rsidRPr="00116B5A">
        <w:rPr>
          <w:b/>
        </w:rPr>
        <w:t xml:space="preserve"> </w:t>
      </w:r>
      <w:r w:rsidR="005E6DD5">
        <w:rPr>
          <w:b/>
        </w:rPr>
        <w:t>(</w:t>
      </w:r>
      <w:r w:rsidR="005E6DD5">
        <w:t>Синтаксический Блок</w:t>
      </w:r>
      <w:proofErr w:type="gramStart"/>
      <w:r w:rsidR="005E6DD5">
        <w:t>)</w:t>
      </w:r>
      <w:r w:rsidR="00116B5A">
        <w:t>–</w:t>
      </w:r>
      <w:proofErr w:type="gramEnd"/>
      <w:r w:rsidR="00116B5A" w:rsidRPr="00116B5A">
        <w:t xml:space="preserve"> </w:t>
      </w:r>
      <w:r w:rsidR="00116B5A">
        <w:t>м</w:t>
      </w:r>
      <w:r w:rsidRPr="00F55121">
        <w:t>одуль</w:t>
      </w:r>
      <w:r w:rsidR="00116B5A" w:rsidRPr="00116B5A">
        <w:t xml:space="preserve"> </w:t>
      </w:r>
      <w:r w:rsidRPr="00F55121">
        <w:t xml:space="preserve">, </w:t>
      </w:r>
      <w:r w:rsidR="00116B5A">
        <w:t>отвечает</w:t>
      </w:r>
      <w:r w:rsidRPr="00F55121">
        <w:t xml:space="preserve"> за правильное ра</w:t>
      </w:r>
      <w:r w:rsidRPr="00F55121">
        <w:t>с</w:t>
      </w:r>
      <w:r w:rsidRPr="00F55121">
        <w:t>положение символов, получает на вход цепочку, устанавливает отвечает ли требов</w:t>
      </w:r>
      <w:r w:rsidR="00116B5A">
        <w:t>ани</w:t>
      </w:r>
      <w:r w:rsidRPr="00F55121">
        <w:t>ям формул Бэкуса-Наура, которые были заданы. В конце сообщает правильно или не</w:t>
      </w:r>
      <w:proofErr w:type="gramStart"/>
      <w:r w:rsidRPr="00F55121">
        <w:t>т(</w:t>
      </w:r>
      <w:proofErr w:type="gramEnd"/>
      <w:r w:rsidRPr="00F55121">
        <w:t>ПРАВИЛЬНО, ОШИБКА)</w:t>
      </w:r>
      <w:r w:rsidR="00116B5A">
        <w:t>.</w:t>
      </w:r>
    </w:p>
    <w:p w:rsidR="00D446A6" w:rsidRDefault="00D446A6" w:rsidP="005E6DD5">
      <w:pPr>
        <w:ind w:firstLine="708"/>
        <w:rPr>
          <w:b/>
        </w:rPr>
      </w:pPr>
    </w:p>
    <w:p w:rsidR="00116B5A" w:rsidRDefault="00116B5A" w:rsidP="005E6DD5">
      <w:pPr>
        <w:ind w:firstLine="708"/>
      </w:pPr>
      <w:proofErr w:type="spellStart"/>
      <w:r w:rsidRPr="00116B5A">
        <w:rPr>
          <w:b/>
        </w:rPr>
        <w:t>Vocabular.py</w:t>
      </w:r>
      <w:proofErr w:type="spellEnd"/>
      <w:r w:rsidR="005E6DD5">
        <w:rPr>
          <w:b/>
        </w:rPr>
        <w:t xml:space="preserve"> (</w:t>
      </w:r>
      <w:r w:rsidR="005E6DD5">
        <w:t>Лексический блок)</w:t>
      </w:r>
      <w:r w:rsidRPr="00116B5A">
        <w:t xml:space="preserve"> – модуль, преобразующий цепочку ле</w:t>
      </w:r>
      <w:r w:rsidRPr="00116B5A">
        <w:t>к</w:t>
      </w:r>
      <w:r w:rsidRPr="00116B5A">
        <w:t xml:space="preserve">сем, полученную от </w:t>
      </w:r>
      <w:proofErr w:type="spellStart"/>
      <w:r w:rsidRPr="00116B5A">
        <w:t>транслитератора</w:t>
      </w:r>
      <w:proofErr w:type="spellEnd"/>
      <w:r w:rsidRPr="00116B5A">
        <w:t>, в цепочку лексем вида, на выходе выв</w:t>
      </w:r>
      <w:r w:rsidRPr="00116B5A">
        <w:t>о</w:t>
      </w:r>
      <w:r w:rsidRPr="00116B5A">
        <w:t>дит цепочку лексем</w:t>
      </w:r>
      <w:r>
        <w:t>.</w:t>
      </w:r>
    </w:p>
    <w:p w:rsidR="00D446A6" w:rsidRDefault="00D446A6" w:rsidP="005E6DD5">
      <w:pPr>
        <w:ind w:firstLine="708"/>
        <w:rPr>
          <w:b/>
        </w:rPr>
      </w:pPr>
    </w:p>
    <w:p w:rsidR="00116B5A" w:rsidRDefault="00116B5A" w:rsidP="005E6DD5">
      <w:pPr>
        <w:ind w:firstLine="708"/>
      </w:pPr>
      <w:proofErr w:type="spellStart"/>
      <w:r w:rsidRPr="00116B5A">
        <w:rPr>
          <w:b/>
        </w:rPr>
        <w:t>Identification.py</w:t>
      </w:r>
      <w:proofErr w:type="spellEnd"/>
      <w:r w:rsidRPr="00116B5A">
        <w:t xml:space="preserve"> </w:t>
      </w:r>
      <w:r w:rsidR="005E6DD5">
        <w:t>(Блок идентификации ключевых слов)</w:t>
      </w:r>
      <w:r w:rsidRPr="00116B5A">
        <w:t xml:space="preserve">– модуль, который устанавливает, какое из ключевых слов языка </w:t>
      </w:r>
      <w:proofErr w:type="spellStart"/>
      <w:r w:rsidRPr="00116B5A">
        <w:t>Pascal</w:t>
      </w:r>
      <w:proofErr w:type="spellEnd"/>
      <w:r w:rsidRPr="00116B5A">
        <w:t xml:space="preserve"> соответствует заданному идентификатору, либо сообщает, что </w:t>
      </w:r>
      <w:proofErr w:type="spellStart"/>
      <w:proofErr w:type="gramStart"/>
      <w:r w:rsidRPr="00116B5A">
        <w:t>за-данный</w:t>
      </w:r>
      <w:proofErr w:type="spellEnd"/>
      <w:proofErr w:type="gramEnd"/>
      <w:r w:rsidRPr="00116B5A">
        <w:t xml:space="preserve"> идентификатор не является ключевы</w:t>
      </w:r>
      <w:r>
        <w:t xml:space="preserve">м словом языка </w:t>
      </w:r>
      <w:proofErr w:type="spellStart"/>
      <w:r>
        <w:t>Pascal</w:t>
      </w:r>
      <w:proofErr w:type="spellEnd"/>
      <w:r>
        <w:t>. Идентифи</w:t>
      </w:r>
      <w:r w:rsidRPr="00116B5A">
        <w:t>кация ключевых слов может быть выделена в отдельный проход распознавателя символьной цепочки, то есть идентифицирующий блок будет запускаться после того, как лексический блок полностью подготовит всю цепочку лексем. Другим подходом является объ</w:t>
      </w:r>
      <w:r w:rsidRPr="00116B5A">
        <w:t>е</w:t>
      </w:r>
      <w:r w:rsidRPr="00116B5A">
        <w:t>динение в один проход распо</w:t>
      </w:r>
      <w:r>
        <w:t>знавателя символьной це</w:t>
      </w:r>
      <w:r w:rsidRPr="00116B5A">
        <w:t>почки лексического бл</w:t>
      </w:r>
      <w:r w:rsidRPr="00116B5A">
        <w:t>о</w:t>
      </w:r>
      <w:r w:rsidRPr="00116B5A">
        <w:t>ка и блока идентификации. В этом слу</w:t>
      </w:r>
      <w:r>
        <w:t>чае идентифика</w:t>
      </w:r>
      <w:r w:rsidRPr="00116B5A">
        <w:t xml:space="preserve">ция ключевого слова осуществляется каждый раз, когда лексический блок </w:t>
      </w:r>
      <w:proofErr w:type="spellStart"/>
      <w:r w:rsidRPr="00116B5A">
        <w:t>вы-дал</w:t>
      </w:r>
      <w:proofErr w:type="spellEnd"/>
      <w:r w:rsidRPr="00116B5A">
        <w:t xml:space="preserve"> одну лексему кла</w:t>
      </w:r>
      <w:r w:rsidRPr="00116B5A">
        <w:t>с</w:t>
      </w:r>
      <w:r w:rsidRPr="00116B5A">
        <w:t>са "идентификатор"</w:t>
      </w:r>
      <w:proofErr w:type="gramStart"/>
      <w:r w:rsidRPr="00116B5A">
        <w:t xml:space="preserve"> </w:t>
      </w:r>
      <w:r>
        <w:t>.</w:t>
      </w:r>
      <w:proofErr w:type="gramEnd"/>
    </w:p>
    <w:p w:rsidR="00D446A6" w:rsidRPr="00F55121" w:rsidRDefault="00D446A6" w:rsidP="00D446A6">
      <w:pPr>
        <w:ind w:firstLine="0"/>
      </w:pPr>
    </w:p>
    <w:p w:rsidR="0030186B" w:rsidRPr="0030186B" w:rsidRDefault="00013957" w:rsidP="00D10FD0">
      <w:pPr>
        <w:pStyle w:val="2"/>
      </w:pPr>
      <w:r>
        <w:fldChar w:fldCharType="begin"/>
      </w:r>
      <w:r w:rsidR="00D10FD0">
        <w:instrText xml:space="preserve"> LISTNUM  sect \l 2 </w:instrText>
      </w:r>
      <w:bookmarkStart w:id="19" w:name="_Toc327919181"/>
      <w:r>
        <w:fldChar w:fldCharType="end"/>
      </w:r>
      <w:r w:rsidR="00D10FD0" w:rsidRPr="003116E0">
        <w:t xml:space="preserve"> </w:t>
      </w:r>
      <w:r w:rsidR="0030186B" w:rsidRPr="0030186B">
        <w:t>Алгоритмы реализации модулей</w:t>
      </w:r>
      <w:bookmarkEnd w:id="19"/>
    </w:p>
    <w:p w:rsidR="0030186B" w:rsidRPr="0030186B" w:rsidRDefault="0030186B" w:rsidP="00D10FD0">
      <w:r w:rsidRPr="0030186B">
        <w:t>Данный пункт следует разбить на следующие подпункты:</w:t>
      </w:r>
    </w:p>
    <w:p w:rsidR="0030186B" w:rsidRPr="00D10FD0" w:rsidRDefault="00013957" w:rsidP="00D10FD0">
      <w:pPr>
        <w:pStyle w:val="3"/>
      </w:pPr>
      <w:r>
        <w:fldChar w:fldCharType="begin"/>
      </w:r>
      <w:r w:rsidR="00D10FD0">
        <w:instrText xml:space="preserve"> LISTNUM  sect \l 3 \s 1 </w:instrText>
      </w:r>
      <w:bookmarkStart w:id="20" w:name="_Toc327919182"/>
      <w:r>
        <w:fldChar w:fldCharType="end"/>
      </w:r>
      <w:r w:rsidR="00D10FD0">
        <w:t xml:space="preserve"> </w:t>
      </w:r>
      <w:r w:rsidR="0030186B" w:rsidRPr="00D10FD0">
        <w:t>Блок транслитерации</w:t>
      </w:r>
      <w:bookmarkEnd w:id="20"/>
    </w:p>
    <w:p w:rsidR="00D446A6" w:rsidRDefault="00D446A6" w:rsidP="00D446A6">
      <w:pPr>
        <w:ind w:firstLine="0"/>
        <w:rPr>
          <w:b/>
        </w:rPr>
      </w:pPr>
    </w:p>
    <w:p w:rsidR="00D446A6" w:rsidRPr="00564F96" w:rsidRDefault="00D446A6" w:rsidP="00D446A6">
      <w:pPr>
        <w:ind w:firstLine="0"/>
        <w:rPr>
          <w:b/>
        </w:rPr>
      </w:pPr>
      <w:r w:rsidRPr="00F55121">
        <w:rPr>
          <w:b/>
        </w:rPr>
        <w:t>Транслитерация символьной цепочки</w:t>
      </w:r>
    </w:p>
    <w:tbl>
      <w:tblPr>
        <w:tblStyle w:val="a9"/>
        <w:tblW w:w="0" w:type="auto"/>
        <w:tblLook w:val="04A0"/>
      </w:tblPr>
      <w:tblGrid>
        <w:gridCol w:w="4926"/>
        <w:gridCol w:w="4927"/>
      </w:tblGrid>
      <w:tr w:rsidR="00D446A6" w:rsidTr="00D446A6">
        <w:tc>
          <w:tcPr>
            <w:tcW w:w="4926" w:type="dxa"/>
          </w:tcPr>
          <w:p w:rsidR="00D446A6" w:rsidRPr="00187F45" w:rsidRDefault="00D446A6" w:rsidP="00D446A6">
            <w:pPr>
              <w:ind w:firstLine="0"/>
              <w:jc w:val="center"/>
              <w:rPr>
                <w:b/>
              </w:rPr>
            </w:pPr>
            <w:r w:rsidRPr="00187F45">
              <w:rPr>
                <w:b/>
              </w:rPr>
              <w:t>Символы</w:t>
            </w:r>
          </w:p>
        </w:tc>
        <w:tc>
          <w:tcPr>
            <w:tcW w:w="4927" w:type="dxa"/>
          </w:tcPr>
          <w:p w:rsidR="00D446A6" w:rsidRPr="00187F45" w:rsidRDefault="00D446A6" w:rsidP="00D446A6">
            <w:pPr>
              <w:ind w:firstLine="0"/>
              <w:jc w:val="center"/>
              <w:rPr>
                <w:b/>
              </w:rPr>
            </w:pPr>
            <w:r w:rsidRPr="00187F45">
              <w:rPr>
                <w:b/>
              </w:rPr>
              <w:t>Класс лексемы</w:t>
            </w:r>
          </w:p>
        </w:tc>
      </w:tr>
      <w:tr w:rsidR="00D446A6" w:rsidTr="00D446A6">
        <w:tc>
          <w:tcPr>
            <w:tcW w:w="4926" w:type="dxa"/>
          </w:tcPr>
          <w:p w:rsidR="00D446A6" w:rsidRDefault="00D446A6" w:rsidP="00D446A6">
            <w:pPr>
              <w:ind w:firstLine="0"/>
            </w:pPr>
            <w:proofErr w:type="spellStart"/>
            <w:r>
              <w:t>a</w:t>
            </w:r>
            <w:proofErr w:type="spellEnd"/>
            <w:r>
              <w:t>..</w:t>
            </w:r>
            <w:proofErr w:type="spellStart"/>
            <w:r>
              <w:t>z</w:t>
            </w:r>
            <w:proofErr w:type="spellEnd"/>
            <w:r>
              <w:t>, A..Z</w:t>
            </w:r>
          </w:p>
        </w:tc>
        <w:tc>
          <w:tcPr>
            <w:tcW w:w="4927" w:type="dxa"/>
          </w:tcPr>
          <w:p w:rsidR="00D446A6" w:rsidRDefault="00D446A6" w:rsidP="00D446A6">
            <w:pPr>
              <w:ind w:firstLine="0"/>
            </w:pPr>
            <w:r>
              <w:t>буква</w:t>
            </w:r>
          </w:p>
        </w:tc>
      </w:tr>
      <w:tr w:rsidR="00D446A6" w:rsidTr="00D446A6">
        <w:tc>
          <w:tcPr>
            <w:tcW w:w="4926" w:type="dxa"/>
          </w:tcPr>
          <w:p w:rsidR="00D446A6" w:rsidRDefault="00D446A6" w:rsidP="00D446A6">
            <w:pPr>
              <w:ind w:firstLine="0"/>
            </w:pPr>
            <w:r>
              <w:t>0..9</w:t>
            </w:r>
          </w:p>
        </w:tc>
        <w:tc>
          <w:tcPr>
            <w:tcW w:w="4927" w:type="dxa"/>
          </w:tcPr>
          <w:p w:rsidR="00D446A6" w:rsidRDefault="00D446A6" w:rsidP="00D446A6">
            <w:pPr>
              <w:ind w:firstLine="0"/>
            </w:pPr>
            <w:r>
              <w:t>цифра</w:t>
            </w:r>
          </w:p>
        </w:tc>
      </w:tr>
      <w:tr w:rsidR="00D446A6" w:rsidTr="00D446A6">
        <w:tc>
          <w:tcPr>
            <w:tcW w:w="4926" w:type="dxa"/>
          </w:tcPr>
          <w:p w:rsidR="00D446A6" w:rsidRDefault="00D446A6" w:rsidP="00D446A6">
            <w:pPr>
              <w:ind w:firstLine="0"/>
            </w:pPr>
            <w:r>
              <w:t>=</w:t>
            </w:r>
          </w:p>
        </w:tc>
        <w:tc>
          <w:tcPr>
            <w:tcW w:w="4927" w:type="dxa"/>
          </w:tcPr>
          <w:p w:rsidR="00D446A6" w:rsidRDefault="00D446A6" w:rsidP="00D446A6">
            <w:pPr>
              <w:ind w:firstLine="0"/>
            </w:pPr>
            <w:r>
              <w:t>равно</w:t>
            </w:r>
          </w:p>
        </w:tc>
      </w:tr>
      <w:tr w:rsidR="00D446A6" w:rsidTr="00D446A6">
        <w:tc>
          <w:tcPr>
            <w:tcW w:w="4926" w:type="dxa"/>
          </w:tcPr>
          <w:p w:rsidR="00D446A6" w:rsidRPr="00564F96" w:rsidRDefault="00D446A6" w:rsidP="00D446A6">
            <w:pPr>
              <w:ind w:firstLine="0"/>
            </w:pPr>
            <w:r w:rsidRPr="00564F96">
              <w:t>;</w:t>
            </w:r>
          </w:p>
        </w:tc>
        <w:tc>
          <w:tcPr>
            <w:tcW w:w="4927" w:type="dxa"/>
          </w:tcPr>
          <w:p w:rsidR="00D446A6" w:rsidRDefault="00D446A6" w:rsidP="00D446A6">
            <w:pPr>
              <w:ind w:firstLine="0"/>
            </w:pPr>
            <w:proofErr w:type="spellStart"/>
            <w:r>
              <w:t>тчкзпт</w:t>
            </w:r>
            <w:proofErr w:type="spellEnd"/>
          </w:p>
        </w:tc>
      </w:tr>
      <w:tr w:rsidR="00D446A6" w:rsidTr="00D446A6">
        <w:tc>
          <w:tcPr>
            <w:tcW w:w="4926" w:type="dxa"/>
          </w:tcPr>
          <w:p w:rsidR="00D446A6" w:rsidRPr="00564F96" w:rsidRDefault="00D446A6" w:rsidP="00D446A6">
            <w:pPr>
              <w:ind w:firstLine="0"/>
            </w:pPr>
            <w:r w:rsidRPr="00564F96">
              <w:t>+,-</w:t>
            </w:r>
          </w:p>
        </w:tc>
        <w:tc>
          <w:tcPr>
            <w:tcW w:w="4927" w:type="dxa"/>
          </w:tcPr>
          <w:p w:rsidR="00D446A6" w:rsidRDefault="00D446A6" w:rsidP="00D446A6">
            <w:pPr>
              <w:ind w:firstLine="0"/>
            </w:pPr>
            <w:r>
              <w:t>знак</w:t>
            </w:r>
          </w:p>
        </w:tc>
      </w:tr>
      <w:tr w:rsidR="00D446A6" w:rsidTr="00D446A6">
        <w:tc>
          <w:tcPr>
            <w:tcW w:w="4926" w:type="dxa"/>
          </w:tcPr>
          <w:p w:rsidR="00D446A6" w:rsidRDefault="00D446A6" w:rsidP="00D446A6">
            <w:pPr>
              <w:ind w:firstLine="0"/>
            </w:pPr>
            <w:r>
              <w:t>пробел</w:t>
            </w:r>
          </w:p>
        </w:tc>
        <w:tc>
          <w:tcPr>
            <w:tcW w:w="4927" w:type="dxa"/>
          </w:tcPr>
          <w:p w:rsidR="00D446A6" w:rsidRDefault="00D446A6" w:rsidP="00D446A6">
            <w:pPr>
              <w:ind w:firstLine="0"/>
            </w:pPr>
            <w:r>
              <w:t>пробел</w:t>
            </w:r>
          </w:p>
        </w:tc>
      </w:tr>
      <w:tr w:rsidR="00D446A6" w:rsidTr="00D446A6">
        <w:tc>
          <w:tcPr>
            <w:tcW w:w="4926" w:type="dxa"/>
          </w:tcPr>
          <w:p w:rsidR="00D446A6" w:rsidRDefault="00D446A6" w:rsidP="00D446A6">
            <w:pPr>
              <w:ind w:firstLine="0"/>
            </w:pPr>
            <w:r>
              <w:t>Другие символы</w:t>
            </w:r>
          </w:p>
        </w:tc>
        <w:tc>
          <w:tcPr>
            <w:tcW w:w="4927" w:type="dxa"/>
          </w:tcPr>
          <w:p w:rsidR="00D446A6" w:rsidRDefault="00D446A6" w:rsidP="00D446A6">
            <w:pPr>
              <w:ind w:firstLine="0"/>
            </w:pPr>
            <w:r>
              <w:t>ошибка</w:t>
            </w:r>
          </w:p>
        </w:tc>
      </w:tr>
    </w:tbl>
    <w:p w:rsidR="0030186B" w:rsidRPr="0030186B" w:rsidRDefault="00013957" w:rsidP="00D10FD0">
      <w:pPr>
        <w:pStyle w:val="3"/>
      </w:pPr>
      <w:r>
        <w:fldChar w:fldCharType="begin"/>
      </w:r>
      <w:r w:rsidR="003C568C">
        <w:instrText xml:space="preserve"> LISTNUM  sect \l 3 </w:instrText>
      </w:r>
      <w:bookmarkStart w:id="21" w:name="_Toc327919183"/>
      <w:r>
        <w:fldChar w:fldCharType="end"/>
      </w:r>
      <w:r w:rsidR="00D10FD0">
        <w:t xml:space="preserve"> </w:t>
      </w:r>
      <w:r w:rsidR="0030186B" w:rsidRPr="0030186B">
        <w:t>Лексический блок</w:t>
      </w:r>
      <w:bookmarkEnd w:id="21"/>
    </w:p>
    <w:p w:rsidR="00AC4AB7" w:rsidRDefault="00AC4AB7" w:rsidP="00AC4AB7">
      <w:pPr>
        <w:ind w:left="-1" w:right="415" w:firstLine="749"/>
      </w:pPr>
      <w:r>
        <w:t>Лексический блок необходимо реализовать в виде детерминированн</w:t>
      </w:r>
      <w:r>
        <w:t>о</w:t>
      </w:r>
      <w:r>
        <w:t>го конечного автомата, который выполняет обработку и распознавание входной цепочки лексем (полученной как результат работы блока трансл</w:t>
      </w:r>
      <w:r>
        <w:t>и</w:t>
      </w:r>
      <w:r>
        <w:t xml:space="preserve">терации). </w:t>
      </w:r>
      <w:r>
        <w:rPr>
          <w:i/>
        </w:rPr>
        <w:t>Обработка</w:t>
      </w:r>
      <w:r>
        <w:t xml:space="preserve"> входной цепочки заключается в формировании цепо</w:t>
      </w:r>
      <w:r>
        <w:t>ч</w:t>
      </w:r>
      <w:r>
        <w:t xml:space="preserve">ки лексем вида ("символ входного языка", "класс символа входного языка"). </w:t>
      </w:r>
      <w:r>
        <w:rPr>
          <w:i/>
        </w:rPr>
        <w:t>Распознавание</w:t>
      </w:r>
      <w:r>
        <w:t xml:space="preserve"> входной цепочки означает, что данный автомат должен о</w:t>
      </w:r>
      <w:r>
        <w:t>т</w:t>
      </w:r>
      <w:r>
        <w:t xml:space="preserve">вергать все цепочки лексем, содержащие лексемы, которые заведомо не удовлетворяют формулам Бэкуса-Наура из условия задачи (например, два знака числа подряд, знак числа после десятичной точки и др.). </w:t>
      </w:r>
    </w:p>
    <w:p w:rsidR="00AC4AB7" w:rsidRDefault="00AC4AB7" w:rsidP="00AC4AB7">
      <w:pPr>
        <w:ind w:left="-1" w:right="415" w:firstLine="749"/>
      </w:pPr>
      <w:r>
        <w:t>Построение конечного автомата лексического блока необходимо в</w:t>
      </w:r>
      <w:r>
        <w:t>ы</w:t>
      </w:r>
      <w:r>
        <w:t xml:space="preserve">полнить следующим образом. Сначала, используя метод разметки символов [3], нужно построить </w:t>
      </w:r>
      <w:r>
        <w:rPr>
          <w:i/>
        </w:rPr>
        <w:t>конечный распознаватель</w:t>
      </w:r>
      <w:r>
        <w:t xml:space="preserve"> входной цепочки лексем: определить список состояний (название/номер и семантика состояния), в</w:t>
      </w:r>
      <w:r>
        <w:t>ы</w:t>
      </w:r>
      <w:r>
        <w:t xml:space="preserve">делить в данном списке начальное состояние и допускающие состояния и указать функцию переходов. </w:t>
      </w:r>
    </w:p>
    <w:p w:rsidR="00692AC6" w:rsidRPr="00445E6F" w:rsidRDefault="00692AC6" w:rsidP="00397E4B">
      <w:pPr>
        <w:ind w:right="415" w:firstLine="0"/>
      </w:pPr>
    </w:p>
    <w:p w:rsidR="00AC4AB7" w:rsidRDefault="00AC4AB7" w:rsidP="00AC4AB7">
      <w:pPr>
        <w:ind w:left="-1" w:right="415" w:firstLine="749"/>
      </w:pPr>
      <w:r>
        <w:lastRenderedPageBreak/>
        <w:t xml:space="preserve">Далее необходимо выполнить </w:t>
      </w:r>
      <w:r>
        <w:rPr>
          <w:i/>
        </w:rPr>
        <w:t>редукцию</w:t>
      </w:r>
      <w:r>
        <w:t xml:space="preserve"> построенного автомата (или доказать, что построенный автомат является минимальным). Редукция а</w:t>
      </w:r>
      <w:r>
        <w:t>в</w:t>
      </w:r>
      <w:r>
        <w:t>томата осуществляется следующим образом [3]. Сначала необходимо найти и отбросить недостижимые состояния построенного автомата. Затем нео</w:t>
      </w:r>
      <w:r>
        <w:t>б</w:t>
      </w:r>
      <w:r>
        <w:t>ходимо найти группы эквивалентных состояний и для всех групп заменить каждое состояние в найденной группе на одно состояние. Поиск эквив</w:t>
      </w:r>
      <w:r>
        <w:t>а</w:t>
      </w:r>
      <w:r>
        <w:t xml:space="preserve">лентных состояний наиболее эффективно проводить методом разбиения [3]. </w:t>
      </w:r>
    </w:p>
    <w:p w:rsidR="00AC4AB7" w:rsidRDefault="00AC4AB7" w:rsidP="00AC4AB7">
      <w:pPr>
        <w:ind w:left="-1" w:right="415" w:firstLine="749"/>
        <w:rPr>
          <w:b/>
          <w:sz w:val="24"/>
          <w:szCs w:val="24"/>
        </w:rPr>
      </w:pPr>
    </w:p>
    <w:p w:rsidR="00AC4AB7" w:rsidRDefault="00AC4AB7" w:rsidP="00AC4AB7">
      <w:pPr>
        <w:ind w:right="415" w:firstLine="708"/>
        <w:rPr>
          <w:b/>
          <w:sz w:val="24"/>
          <w:szCs w:val="24"/>
        </w:rPr>
      </w:pPr>
    </w:p>
    <w:p w:rsidR="00AC4AB7" w:rsidRDefault="00AC4AB7" w:rsidP="00AC4AB7">
      <w:pPr>
        <w:ind w:right="415" w:firstLine="708"/>
      </w:pPr>
      <w:r>
        <w:t>В рассматриваемом нами примере у конечного распознавателя лекс</w:t>
      </w:r>
      <w:r>
        <w:t>и</w:t>
      </w:r>
      <w:r>
        <w:t xml:space="preserve">ческого блока нет недостижимых состояний. Состояния </w:t>
      </w:r>
      <w:r>
        <w:rPr>
          <w:rFonts w:ascii="Courier New" w:eastAsia="Courier New" w:hAnsi="Courier New" w:cs="Courier New"/>
        </w:rPr>
        <w:t>РАВНО</w:t>
      </w:r>
      <w:r>
        <w:t xml:space="preserve"> и </w:t>
      </w:r>
      <w:r>
        <w:rPr>
          <w:rFonts w:ascii="Courier New" w:eastAsia="Courier New" w:hAnsi="Courier New" w:cs="Courier New"/>
        </w:rPr>
        <w:t>ПРОБЕЛ3</w:t>
      </w:r>
      <w:r>
        <w:t xml:space="preserve">, </w:t>
      </w:r>
      <w:r>
        <w:rPr>
          <w:rFonts w:ascii="Courier New" w:eastAsia="Courier New" w:hAnsi="Courier New" w:cs="Courier New"/>
        </w:rPr>
        <w:t>ЗНАК</w:t>
      </w:r>
      <w:r>
        <w:t xml:space="preserve"> и </w:t>
      </w:r>
      <w:r>
        <w:rPr>
          <w:rFonts w:ascii="Courier New" w:eastAsia="Courier New" w:hAnsi="Courier New" w:cs="Courier New"/>
        </w:rPr>
        <w:t>ПРОБЕЛ</w:t>
      </w:r>
      <w:proofErr w:type="gramStart"/>
      <w:r>
        <w:rPr>
          <w:rFonts w:ascii="Courier New" w:eastAsia="Courier New" w:hAnsi="Courier New" w:cs="Courier New"/>
        </w:rPr>
        <w:t>4</w:t>
      </w:r>
      <w:proofErr w:type="gramEnd"/>
      <w:r>
        <w:t xml:space="preserve">, </w:t>
      </w:r>
      <w:r>
        <w:rPr>
          <w:rFonts w:ascii="Courier New" w:eastAsia="Courier New" w:hAnsi="Courier New" w:cs="Courier New"/>
        </w:rPr>
        <w:t>ТЧКЗПТ</w:t>
      </w:r>
      <w:r>
        <w:t xml:space="preserve"> и </w:t>
      </w:r>
      <w:r>
        <w:rPr>
          <w:rFonts w:ascii="Courier New" w:eastAsia="Courier New" w:hAnsi="Courier New" w:cs="Courier New"/>
        </w:rPr>
        <w:t>ПРОБЕЛ6</w:t>
      </w:r>
      <w:r>
        <w:t xml:space="preserve"> попарно идентичны, а следовател</w:t>
      </w:r>
      <w:r>
        <w:t>ь</w:t>
      </w:r>
      <w:r>
        <w:t>но, эквиваленты.</w:t>
      </w:r>
    </w:p>
    <w:p w:rsidR="00A75D14" w:rsidRPr="00A75D14" w:rsidRDefault="00A75D14" w:rsidP="00AC4AB7">
      <w:pPr>
        <w:ind w:right="415" w:firstLine="708"/>
        <w:rPr>
          <w:b/>
        </w:rPr>
      </w:pPr>
      <w:r w:rsidRPr="00A75D14">
        <w:rPr>
          <w:b/>
        </w:rPr>
        <w:t xml:space="preserve">Конечный </w:t>
      </w:r>
      <w:r w:rsidR="003B6697" w:rsidRPr="00A75D14">
        <w:rPr>
          <w:b/>
        </w:rPr>
        <w:t>распознаватель</w:t>
      </w:r>
    </w:p>
    <w:tbl>
      <w:tblPr>
        <w:tblStyle w:val="a9"/>
        <w:tblW w:w="10657" w:type="dxa"/>
        <w:jc w:val="center"/>
        <w:tblInd w:w="-910" w:type="dxa"/>
        <w:tblLayout w:type="fixed"/>
        <w:tblLook w:val="04A0"/>
      </w:tblPr>
      <w:tblGrid>
        <w:gridCol w:w="1018"/>
        <w:gridCol w:w="851"/>
        <w:gridCol w:w="1108"/>
        <w:gridCol w:w="735"/>
        <w:gridCol w:w="850"/>
        <w:gridCol w:w="709"/>
        <w:gridCol w:w="1134"/>
        <w:gridCol w:w="967"/>
        <w:gridCol w:w="992"/>
        <w:gridCol w:w="734"/>
        <w:gridCol w:w="709"/>
        <w:gridCol w:w="850"/>
      </w:tblGrid>
      <w:tr w:rsidR="003B6697" w:rsidTr="003B6697">
        <w:trPr>
          <w:jc w:val="center"/>
        </w:trPr>
        <w:tc>
          <w:tcPr>
            <w:tcW w:w="1018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буква</w:t>
            </w:r>
          </w:p>
        </w:tc>
        <w:tc>
          <w:tcPr>
            <w:tcW w:w="1108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пробел</w:t>
            </w:r>
          </w:p>
        </w:tc>
        <w:tc>
          <w:tcPr>
            <w:tcW w:w="735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цифра</w:t>
            </w:r>
          </w:p>
        </w:tc>
        <w:tc>
          <w:tcPr>
            <w:tcW w:w="850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тчкзпт</w:t>
            </w:r>
            <w:proofErr w:type="spellEnd"/>
          </w:p>
        </w:tc>
        <w:tc>
          <w:tcPr>
            <w:tcW w:w="709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ра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в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но</w:t>
            </w:r>
          </w:p>
        </w:tc>
        <w:tc>
          <w:tcPr>
            <w:tcW w:w="1134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Откр</w:t>
            </w:r>
            <w:proofErr w:type="spellEnd"/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. ско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б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ка</w:t>
            </w:r>
          </w:p>
        </w:tc>
        <w:tc>
          <w:tcPr>
            <w:tcW w:w="967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Закр</w:t>
            </w:r>
            <w:proofErr w:type="spellEnd"/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. ско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б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ка</w:t>
            </w:r>
          </w:p>
        </w:tc>
        <w:tc>
          <w:tcPr>
            <w:tcW w:w="992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больше</w:t>
            </w:r>
          </w:p>
        </w:tc>
        <w:tc>
          <w:tcPr>
            <w:tcW w:w="734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мен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ь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ше</w:t>
            </w:r>
          </w:p>
        </w:tc>
        <w:tc>
          <w:tcPr>
            <w:tcW w:w="709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Шест</w:t>
            </w:r>
            <w:proofErr w:type="gramStart"/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.</w:t>
            </w:r>
            <w:proofErr w:type="gramEnd"/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 xml:space="preserve"> </w:t>
            </w:r>
            <w:proofErr w:type="gramStart"/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з</w:t>
            </w:r>
            <w:proofErr w:type="gramEnd"/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нак</w:t>
            </w:r>
          </w:p>
        </w:tc>
        <w:tc>
          <w:tcPr>
            <w:tcW w:w="850" w:type="dxa"/>
          </w:tcPr>
          <w:p w:rsidR="00564F96" w:rsidRPr="003B6697" w:rsidRDefault="00564F96" w:rsidP="003B6697">
            <w:pPr>
              <w:spacing w:line="15" w:lineRule="atLeast"/>
              <w:ind w:firstLine="0"/>
              <w:rPr>
                <w:rFonts w:asciiTheme="minorHAnsi" w:hAnsiTheme="minorHAnsi" w:cstheme="minorHAnsi"/>
                <w:b/>
                <w:sz w:val="16"/>
                <w:szCs w:val="18"/>
              </w:rPr>
            </w:pP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зап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я</w:t>
            </w:r>
            <w:r w:rsidRPr="003B6697">
              <w:rPr>
                <w:rFonts w:asciiTheme="minorHAnsi" w:hAnsiTheme="minorHAnsi" w:cstheme="minorHAnsi"/>
                <w:b/>
                <w:sz w:val="16"/>
                <w:szCs w:val="18"/>
              </w:rPr>
              <w:t>тая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445E6F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Н</w:t>
            </w:r>
            <w:r w:rsidR="00A75D14" w:rsidRPr="003B6697">
              <w:rPr>
                <w:rFonts w:asciiTheme="majorHAnsi" w:hAnsiTheme="majorHAnsi"/>
                <w:b/>
                <w:sz w:val="16"/>
                <w:szCs w:val="18"/>
              </w:rPr>
              <w:t>ач</w:t>
            </w:r>
            <w:proofErr w:type="spellEnd"/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Нач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445E6F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Клс</w:t>
            </w:r>
            <w:r w:rsidR="00A75D14" w:rsidRPr="003B6697">
              <w:rPr>
                <w:rFonts w:asciiTheme="majorHAnsi" w:hAnsiTheme="majorHAnsi"/>
                <w:b/>
                <w:sz w:val="16"/>
                <w:szCs w:val="18"/>
              </w:rPr>
              <w:t>лово</w:t>
            </w:r>
            <w:proofErr w:type="spellEnd"/>
            <w:r w:rsidR="00A75D14" w:rsidRPr="003B6697">
              <w:rPr>
                <w:rFonts w:asciiTheme="majorHAnsi" w:hAnsiTheme="majorHAnsi"/>
                <w:b/>
                <w:sz w:val="16"/>
                <w:szCs w:val="18"/>
              </w:rPr>
              <w:t>_</w:t>
            </w:r>
            <w:proofErr w:type="spellStart"/>
            <w:r w:rsidR="00A75D14" w:rsidRPr="003B6697">
              <w:rPr>
                <w:rFonts w:asciiTheme="majorHAnsi" w:hAnsiTheme="majorHAnsi"/>
                <w:b/>
                <w:sz w:val="16"/>
                <w:szCs w:val="18"/>
                <w:lang w:val="en-US"/>
              </w:rPr>
              <w:t>wh</w:t>
            </w:r>
            <w:proofErr w:type="spellEnd"/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1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1</w:t>
            </w:r>
            <w:proofErr w:type="gramEnd"/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Ло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г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конст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1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Ло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г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конст</w:t>
            </w:r>
            <w:proofErr w:type="spellEnd"/>
          </w:p>
        </w:tc>
        <w:tc>
          <w:tcPr>
            <w:tcW w:w="851" w:type="dxa"/>
          </w:tcPr>
          <w:p w:rsidR="00A75D14" w:rsidRPr="003B6697" w:rsidRDefault="00445E6F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Л</w:t>
            </w:r>
            <w:r w:rsidR="00A75D14"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="00A75D14" w:rsidRPr="003B6697">
              <w:rPr>
                <w:rFonts w:ascii="Courier New" w:hAnsi="Courier New" w:cs="Courier New"/>
                <w:sz w:val="16"/>
                <w:szCs w:val="18"/>
              </w:rPr>
              <w:t>г</w:t>
            </w:r>
            <w:r w:rsidR="00A75D14" w:rsidRPr="003B6697">
              <w:rPr>
                <w:rFonts w:ascii="Courier New" w:hAnsi="Courier New" w:cs="Courier New"/>
                <w:sz w:val="16"/>
                <w:szCs w:val="18"/>
              </w:rPr>
              <w:t>конст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2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2</w:t>
            </w:r>
            <w:proofErr w:type="gramEnd"/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2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Клслово</w:t>
            </w:r>
            <w:proofErr w:type="spellEnd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_</w:t>
            </w:r>
            <w:r w:rsidRPr="003B6697">
              <w:rPr>
                <w:rFonts w:asciiTheme="majorHAnsi" w:hAnsiTheme="majorHAnsi"/>
                <w:b/>
                <w:sz w:val="16"/>
                <w:szCs w:val="18"/>
                <w:lang w:val="en-US"/>
              </w:rPr>
              <w:t>do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Пробел3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Пробел3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Пробел3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Клслово</w:t>
            </w:r>
            <w:proofErr w:type="spellEnd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_</w:t>
            </w:r>
            <w:r w:rsidRPr="003B6697">
              <w:rPr>
                <w:rFonts w:asciiTheme="majorHAnsi" w:hAnsiTheme="majorHAnsi"/>
                <w:b/>
                <w:sz w:val="16"/>
                <w:szCs w:val="18"/>
                <w:lang w:val="en-US"/>
              </w:rPr>
              <w:t>if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4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4</w:t>
            </w:r>
            <w:proofErr w:type="gramEnd"/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4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имя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Пробел5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3E6D09" w:rsidP="003B6697">
            <w:pPr>
              <w:tabs>
                <w:tab w:val="left" w:pos="285"/>
                <w:tab w:val="center" w:pos="353"/>
              </w:tabs>
              <w:spacing w:line="15" w:lineRule="atLeast"/>
              <w:ind w:firstLine="0"/>
              <w:jc w:val="left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Оп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.с</w:t>
            </w:r>
            <w:proofErr w:type="gramEnd"/>
            <w:r w:rsidRPr="003B6697">
              <w:rPr>
                <w:rFonts w:ascii="Courier New" w:hAnsi="Courier New" w:cs="Courier New"/>
                <w:sz w:val="16"/>
                <w:szCs w:val="18"/>
              </w:rPr>
              <w:t>рав</w:t>
            </w:r>
            <w:proofErr w:type="spellEnd"/>
            <w:r w:rsidRPr="003B6697">
              <w:rPr>
                <w:rFonts w:ascii="Courier New" w:hAnsi="Courier New" w:cs="Courier New"/>
                <w:sz w:val="16"/>
                <w:szCs w:val="18"/>
              </w:rPr>
              <w:t>.</w:t>
            </w:r>
          </w:p>
        </w:tc>
        <w:tc>
          <w:tcPr>
            <w:tcW w:w="734" w:type="dxa"/>
          </w:tcPr>
          <w:p w:rsidR="00A75D14" w:rsidRPr="003B6697" w:rsidRDefault="003E6D09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Оп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.с</w:t>
            </w:r>
            <w:proofErr w:type="gramEnd"/>
            <w:r w:rsidRPr="003B6697">
              <w:rPr>
                <w:rFonts w:ascii="Courier New" w:hAnsi="Courier New" w:cs="Courier New"/>
                <w:sz w:val="16"/>
                <w:szCs w:val="18"/>
              </w:rPr>
              <w:t>рав</w:t>
            </w:r>
            <w:proofErr w:type="spellEnd"/>
            <w:r w:rsidRPr="003B6697">
              <w:rPr>
                <w:rFonts w:ascii="Courier New" w:hAnsi="Courier New" w:cs="Courier New"/>
                <w:sz w:val="16"/>
                <w:szCs w:val="18"/>
              </w:rPr>
              <w:t>.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Пробел5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  <w:lang w:val="en-US"/>
              </w:rPr>
              <w:t>E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Пробел5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445E6F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Оп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.с</w:t>
            </w:r>
            <w:proofErr w:type="gramEnd"/>
            <w:r w:rsidRPr="003B6697">
              <w:rPr>
                <w:rFonts w:ascii="Courier New" w:hAnsi="Courier New" w:cs="Courier New"/>
                <w:sz w:val="16"/>
                <w:szCs w:val="18"/>
              </w:rPr>
              <w:t>рав</w:t>
            </w:r>
            <w:proofErr w:type="spellEnd"/>
            <w:r w:rsidRPr="003B6697">
              <w:rPr>
                <w:rFonts w:ascii="Courier New" w:hAnsi="Courier New" w:cs="Courier New"/>
                <w:sz w:val="16"/>
                <w:szCs w:val="18"/>
              </w:rPr>
              <w:t>.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Оп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.с</w:t>
            </w:r>
            <w:proofErr w:type="gramEnd"/>
            <w:r w:rsidRPr="003B6697">
              <w:rPr>
                <w:rFonts w:ascii="Courier New" w:hAnsi="Courier New" w:cs="Courier New"/>
                <w:sz w:val="16"/>
                <w:szCs w:val="18"/>
              </w:rPr>
              <w:t>рав</w:t>
            </w:r>
            <w:proofErr w:type="spellEnd"/>
            <w:r w:rsidRPr="003B6697">
              <w:rPr>
                <w:rFonts w:ascii="Courier New" w:hAnsi="Courier New" w:cs="Courier New"/>
                <w:sz w:val="16"/>
                <w:szCs w:val="18"/>
              </w:rPr>
              <w:t>.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сравн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е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ние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  <w:lang w:val="en-US"/>
              </w:rPr>
              <w:t>E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6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Оп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.с</w:t>
            </w:r>
            <w:proofErr w:type="gramEnd"/>
            <w:r w:rsidRPr="003B6697">
              <w:rPr>
                <w:rFonts w:ascii="Courier New" w:hAnsi="Courier New" w:cs="Courier New"/>
                <w:sz w:val="16"/>
                <w:szCs w:val="18"/>
              </w:rPr>
              <w:t>рав</w:t>
            </w:r>
            <w:proofErr w:type="spellEnd"/>
            <w:r w:rsidRPr="003B6697">
              <w:rPr>
                <w:rFonts w:ascii="Courier New" w:hAnsi="Courier New" w:cs="Courier New"/>
                <w:sz w:val="16"/>
                <w:szCs w:val="18"/>
              </w:rPr>
              <w:t>.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Оп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.с</w:t>
            </w:r>
            <w:proofErr w:type="gramEnd"/>
            <w:r w:rsidRPr="003B6697">
              <w:rPr>
                <w:rFonts w:ascii="Courier New" w:hAnsi="Courier New" w:cs="Courier New"/>
                <w:sz w:val="16"/>
                <w:szCs w:val="18"/>
              </w:rPr>
              <w:t>рав</w:t>
            </w:r>
            <w:proofErr w:type="spellEnd"/>
            <w:r w:rsidRPr="003B6697">
              <w:rPr>
                <w:rFonts w:ascii="Courier New" w:hAnsi="Courier New" w:cs="Courier New"/>
                <w:sz w:val="16"/>
                <w:szCs w:val="18"/>
              </w:rPr>
              <w:t>.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3E6D09" w:rsidRPr="003B6697" w:rsidRDefault="003E6D09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Шест.</w:t>
            </w:r>
          </w:p>
          <w:p w:rsidR="00A75D14" w:rsidRPr="003B6697" w:rsidRDefault="003E6D09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Конст</w:t>
            </w:r>
            <w:proofErr w:type="spellEnd"/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6</w:t>
            </w:r>
            <w:proofErr w:type="gramEnd"/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6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Шест.</w:t>
            </w:r>
          </w:p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Конст</w:t>
            </w:r>
            <w:proofErr w:type="spellEnd"/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Шест-ная</w:t>
            </w:r>
            <w:proofErr w:type="spellEnd"/>
          </w:p>
        </w:tc>
        <w:tc>
          <w:tcPr>
            <w:tcW w:w="851" w:type="dxa"/>
          </w:tcPr>
          <w:p w:rsidR="00445E6F" w:rsidRPr="003B6697" w:rsidRDefault="00445E6F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Шест.</w:t>
            </w:r>
          </w:p>
          <w:p w:rsidR="00A75D14" w:rsidRPr="003B6697" w:rsidRDefault="00445E6F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Конст</w:t>
            </w:r>
            <w:proofErr w:type="spellEnd"/>
            <w:r w:rsidRPr="003B6697">
              <w:rPr>
                <w:rFonts w:ascii="Courier New" w:hAnsi="Courier New" w:cs="Courier New"/>
                <w:sz w:val="16"/>
                <w:szCs w:val="18"/>
              </w:rPr>
              <w:t>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7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Шест.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7</w:t>
            </w:r>
            <w:proofErr w:type="gramEnd"/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7</w:t>
            </w:r>
            <w:proofErr w:type="gramEnd"/>
          </w:p>
        </w:tc>
        <w:tc>
          <w:tcPr>
            <w:tcW w:w="735" w:type="dxa"/>
          </w:tcPr>
          <w:p w:rsidR="00A75D14" w:rsidRPr="003B6697" w:rsidRDefault="00445E6F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Клслово</w:t>
            </w:r>
            <w:proofErr w:type="spellEnd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_</w:t>
            </w:r>
            <w:r w:rsidRPr="003B6697">
              <w:rPr>
                <w:rFonts w:asciiTheme="majorHAnsi" w:hAnsiTheme="majorHAnsi"/>
                <w:b/>
                <w:sz w:val="16"/>
                <w:szCs w:val="18"/>
                <w:lang w:val="en-US"/>
              </w:rPr>
              <w:t>then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Пробел8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Пробел8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Пробел8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Клслово</w:t>
            </w:r>
            <w:proofErr w:type="spellEnd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_</w:t>
            </w:r>
          </w:p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Вызов_</w:t>
            </w:r>
          </w:p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подпр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о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граммы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9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Отк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.с</w:t>
            </w:r>
            <w:proofErr w:type="gramEnd"/>
            <w:r w:rsidRPr="003B6697">
              <w:rPr>
                <w:rFonts w:ascii="Courier New" w:hAnsi="Courier New" w:cs="Courier New"/>
                <w:sz w:val="16"/>
                <w:szCs w:val="18"/>
              </w:rPr>
              <w:t>кобка</w:t>
            </w:r>
            <w:proofErr w:type="spellEnd"/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9</w:t>
            </w:r>
            <w:proofErr w:type="gramEnd"/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Пробел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9</w:t>
            </w:r>
            <w:proofErr w:type="gramEnd"/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Отк</w:t>
            </w:r>
            <w:proofErr w:type="gramStart"/>
            <w:r w:rsidRPr="003B6697">
              <w:rPr>
                <w:rFonts w:ascii="Courier New" w:hAnsi="Courier New" w:cs="Courier New"/>
                <w:sz w:val="16"/>
                <w:szCs w:val="18"/>
              </w:rPr>
              <w:t>.с</w:t>
            </w:r>
            <w:proofErr w:type="gramEnd"/>
            <w:r w:rsidRPr="003B6697">
              <w:rPr>
                <w:rFonts w:ascii="Courier New" w:hAnsi="Courier New" w:cs="Courier New"/>
                <w:sz w:val="16"/>
                <w:szCs w:val="18"/>
              </w:rPr>
              <w:t>кобка</w:t>
            </w:r>
            <w:proofErr w:type="spellEnd"/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RPr="00564F96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Отк</w:t>
            </w:r>
            <w:proofErr w:type="spellEnd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. скобка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бел10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RPr="00564F96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о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бел10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бел10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RPr="00564F96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пар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а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метр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бел11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Идент.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Зак</w:t>
            </w:r>
            <w:proofErr w:type="spellEnd"/>
            <w:r w:rsidRPr="003B6697">
              <w:rPr>
                <w:rFonts w:ascii="Courier New" w:hAnsi="Courier New" w:cs="Courier New"/>
                <w:sz w:val="16"/>
                <w:szCs w:val="18"/>
              </w:rPr>
              <w:t>. ско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ка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зап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я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тая</w:t>
            </w:r>
          </w:p>
        </w:tc>
      </w:tr>
      <w:tr w:rsidR="003B6697" w:rsidRPr="00564F96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о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бел11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бел11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зап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я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тая</w:t>
            </w:r>
          </w:p>
        </w:tc>
      </w:tr>
      <w:tr w:rsidR="003B6697" w:rsidRPr="00564F96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запятая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бел12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RPr="00564F96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о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бел12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бел12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RPr="00564F96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о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бел13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бел13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Зак</w:t>
            </w:r>
            <w:proofErr w:type="spellEnd"/>
            <w:r w:rsidRPr="003B6697">
              <w:rPr>
                <w:rFonts w:ascii="Courier New" w:hAnsi="Courier New" w:cs="Courier New"/>
                <w:sz w:val="16"/>
                <w:szCs w:val="18"/>
              </w:rPr>
              <w:t>. ско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ка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RPr="00564F96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Зак</w:t>
            </w:r>
            <w:proofErr w:type="spellEnd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. ско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б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ка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бел14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тчкзпт</w:t>
            </w:r>
            <w:proofErr w:type="spellEnd"/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  <w:lang w:val="en-US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о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бел14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бел14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proofErr w:type="spellStart"/>
            <w:r w:rsidRPr="003B6697">
              <w:rPr>
                <w:rFonts w:ascii="Courier New" w:hAnsi="Courier New" w:cs="Courier New"/>
                <w:sz w:val="16"/>
                <w:szCs w:val="18"/>
              </w:rPr>
              <w:t>тчкзпт</w:t>
            </w:r>
            <w:proofErr w:type="spellEnd"/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proofErr w:type="spellStart"/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тчкзпт</w:t>
            </w:r>
            <w:proofErr w:type="spellEnd"/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бел15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Пр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о</w:t>
            </w: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бел15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  <w:lang w:val="en-US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Пр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о</w:t>
            </w:r>
            <w:r w:rsidRPr="003B6697">
              <w:rPr>
                <w:rFonts w:ascii="Courier New" w:hAnsi="Courier New" w:cs="Courier New"/>
                <w:sz w:val="16"/>
                <w:szCs w:val="18"/>
              </w:rPr>
              <w:t>бел15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  <w:tr w:rsidR="003B6697" w:rsidTr="003B6697">
        <w:trPr>
          <w:jc w:val="center"/>
        </w:trPr>
        <w:tc>
          <w:tcPr>
            <w:tcW w:w="1018" w:type="dxa"/>
          </w:tcPr>
          <w:p w:rsidR="00A75D14" w:rsidRPr="003B6697" w:rsidRDefault="00A75D14" w:rsidP="003B6697">
            <w:pPr>
              <w:spacing w:line="15" w:lineRule="atLeast"/>
              <w:ind w:firstLine="0"/>
              <w:rPr>
                <w:rFonts w:asciiTheme="majorHAnsi" w:hAnsiTheme="majorHAnsi"/>
                <w:b/>
                <w:sz w:val="16"/>
                <w:szCs w:val="18"/>
              </w:rPr>
            </w:pPr>
            <w:r w:rsidRPr="003B6697">
              <w:rPr>
                <w:rFonts w:asciiTheme="majorHAnsi" w:hAnsiTheme="majorHAnsi"/>
                <w:b/>
                <w:sz w:val="16"/>
                <w:szCs w:val="18"/>
              </w:rPr>
              <w:t>Ошибка</w:t>
            </w:r>
          </w:p>
        </w:tc>
        <w:tc>
          <w:tcPr>
            <w:tcW w:w="851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08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5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11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67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992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34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709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  <w:tc>
          <w:tcPr>
            <w:tcW w:w="850" w:type="dxa"/>
          </w:tcPr>
          <w:p w:rsidR="00A75D14" w:rsidRPr="003B6697" w:rsidRDefault="00A75D14" w:rsidP="003B6697">
            <w:pPr>
              <w:spacing w:line="15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8"/>
              </w:rPr>
            </w:pPr>
            <w:r w:rsidRPr="003B6697">
              <w:rPr>
                <w:rFonts w:ascii="Courier New" w:hAnsi="Courier New" w:cs="Courier New"/>
                <w:sz w:val="16"/>
                <w:szCs w:val="18"/>
              </w:rPr>
              <w:t>Е</w:t>
            </w:r>
          </w:p>
        </w:tc>
      </w:tr>
    </w:tbl>
    <w:p w:rsidR="003B6697" w:rsidRDefault="003B6697" w:rsidP="003B6697">
      <w:pPr>
        <w:ind w:right="415" w:firstLine="0"/>
        <w:rPr>
          <w:b/>
        </w:rPr>
      </w:pPr>
    </w:p>
    <w:p w:rsidR="003B6697" w:rsidRDefault="003B6697" w:rsidP="00692AC6">
      <w:pPr>
        <w:ind w:left="-1" w:right="415" w:firstLine="749"/>
        <w:rPr>
          <w:b/>
        </w:rPr>
      </w:pPr>
    </w:p>
    <w:p w:rsidR="00FE69BF" w:rsidRDefault="00030EC7" w:rsidP="00692AC6">
      <w:pPr>
        <w:ind w:left="-1" w:right="415" w:firstLine="749"/>
        <w:rPr>
          <w:b/>
        </w:rPr>
      </w:pPr>
      <w:r w:rsidRPr="00030EC7">
        <w:rPr>
          <w:b/>
        </w:rPr>
        <w:t>Состояния конечного распознавателя лексического блока</w:t>
      </w:r>
    </w:p>
    <w:tbl>
      <w:tblPr>
        <w:tblStyle w:val="a9"/>
        <w:tblW w:w="0" w:type="auto"/>
        <w:tblInd w:w="-1" w:type="dxa"/>
        <w:tblLook w:val="04A0"/>
      </w:tblPr>
      <w:tblGrid>
        <w:gridCol w:w="1385"/>
        <w:gridCol w:w="2410"/>
        <w:gridCol w:w="6058"/>
      </w:tblGrid>
      <w:tr w:rsidR="00030EC7" w:rsidTr="00F30A95">
        <w:tc>
          <w:tcPr>
            <w:tcW w:w="1385" w:type="dxa"/>
          </w:tcPr>
          <w:p w:rsidR="00030EC7" w:rsidRPr="00030EC7" w:rsidRDefault="00030EC7" w:rsidP="00030EC7">
            <w:pPr>
              <w:ind w:firstLine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10" w:type="dxa"/>
          </w:tcPr>
          <w:p w:rsidR="00030EC7" w:rsidRDefault="00030EC7" w:rsidP="00030EC7">
            <w:pPr>
              <w:ind w:firstLine="0"/>
              <w:rPr>
                <w:b/>
              </w:rPr>
            </w:pPr>
            <w:r>
              <w:rPr>
                <w:b/>
              </w:rPr>
              <w:t>Состояние</w:t>
            </w:r>
          </w:p>
        </w:tc>
        <w:tc>
          <w:tcPr>
            <w:tcW w:w="6058" w:type="dxa"/>
          </w:tcPr>
          <w:p w:rsidR="00030EC7" w:rsidRDefault="00030EC7" w:rsidP="00030EC7">
            <w:pPr>
              <w:ind w:firstLine="0"/>
              <w:rPr>
                <w:b/>
              </w:rPr>
            </w:pPr>
            <w:r>
              <w:rPr>
                <w:b/>
              </w:rPr>
              <w:t>семантика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Нач</w:t>
            </w:r>
            <w:proofErr w:type="spellEnd"/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</w:t>
            </w:r>
            <w:r w:rsidR="00030EC7" w:rsidRPr="00F30A95">
              <w:rPr>
                <w:b/>
                <w:sz w:val="18"/>
                <w:szCs w:val="18"/>
              </w:rPr>
              <w:t>омент до начала обработки цепочки либо чтение пробелов в начале строки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Клслово</w:t>
            </w:r>
            <w:proofErr w:type="spellEnd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_</w:t>
            </w: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wh</w:t>
            </w:r>
            <w:proofErr w:type="spellEnd"/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ключевого слова </w:t>
            </w:r>
            <w:proofErr w:type="spellStart"/>
            <w:r w:rsidRPr="00F30A95">
              <w:rPr>
                <w:b/>
                <w:sz w:val="18"/>
                <w:szCs w:val="18"/>
              </w:rPr>
              <w:t>while</w:t>
            </w:r>
            <w:proofErr w:type="spellEnd"/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</w:t>
            </w:r>
            <w:proofErr w:type="gram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пробелов, </w:t>
            </w:r>
            <w:proofErr w:type="spellStart"/>
            <w:r w:rsidRPr="00F30A95">
              <w:rPr>
                <w:b/>
                <w:sz w:val="18"/>
                <w:szCs w:val="18"/>
              </w:rPr>
              <w:t>находищихся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 между ключевым словом </w:t>
            </w:r>
            <w:proofErr w:type="spellStart"/>
            <w:r w:rsidRPr="00F30A95">
              <w:rPr>
                <w:b/>
                <w:sz w:val="18"/>
                <w:szCs w:val="18"/>
              </w:rPr>
              <w:t>while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 и лог</w:t>
            </w:r>
            <w:r w:rsidRPr="00F30A95">
              <w:rPr>
                <w:b/>
                <w:sz w:val="18"/>
                <w:szCs w:val="18"/>
              </w:rPr>
              <w:t>и</w:t>
            </w:r>
            <w:r w:rsidRPr="00F30A95">
              <w:rPr>
                <w:b/>
                <w:sz w:val="18"/>
                <w:szCs w:val="18"/>
              </w:rPr>
              <w:t>ческой константой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Логконст</w:t>
            </w:r>
            <w:proofErr w:type="spellEnd"/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логической константы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</w:t>
            </w:r>
            <w:proofErr w:type="gram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пробелов находящихся между логической константой и ключ</w:t>
            </w:r>
            <w:proofErr w:type="gramStart"/>
            <w:r w:rsidRPr="00F30A95">
              <w:rPr>
                <w:b/>
                <w:sz w:val="18"/>
                <w:szCs w:val="18"/>
              </w:rPr>
              <w:t>.</w:t>
            </w:r>
            <w:proofErr w:type="gramEnd"/>
            <w:r w:rsidRPr="00F30A95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F30A95">
              <w:rPr>
                <w:b/>
                <w:sz w:val="18"/>
                <w:szCs w:val="18"/>
              </w:rPr>
              <w:t>с</w:t>
            </w:r>
            <w:proofErr w:type="gramEnd"/>
            <w:r w:rsidRPr="00F30A95">
              <w:rPr>
                <w:b/>
                <w:sz w:val="18"/>
                <w:szCs w:val="18"/>
              </w:rPr>
              <w:t xml:space="preserve">ловом </w:t>
            </w:r>
            <w:proofErr w:type="spellStart"/>
            <w:r w:rsidRPr="00F30A95">
              <w:rPr>
                <w:b/>
                <w:sz w:val="18"/>
                <w:szCs w:val="18"/>
              </w:rPr>
              <w:t>do</w:t>
            </w:r>
            <w:proofErr w:type="spellEnd"/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Клслово</w:t>
            </w:r>
            <w:proofErr w:type="spellEnd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_</w:t>
            </w:r>
            <w:r w:rsidRPr="00F30A9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do</w:t>
            </w:r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ключевого слова </w:t>
            </w:r>
            <w:proofErr w:type="spellStart"/>
            <w:r w:rsidRPr="00F30A95">
              <w:rPr>
                <w:b/>
                <w:sz w:val="18"/>
                <w:szCs w:val="18"/>
              </w:rPr>
              <w:t>do</w:t>
            </w:r>
            <w:proofErr w:type="spellEnd"/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Пробел3</w:t>
            </w:r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пробелов </w:t>
            </w:r>
            <w:proofErr w:type="spellStart"/>
            <w:r w:rsidRPr="00F30A95">
              <w:rPr>
                <w:b/>
                <w:sz w:val="18"/>
                <w:szCs w:val="18"/>
              </w:rPr>
              <w:t>находищихся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 между </w:t>
            </w:r>
            <w:proofErr w:type="spellStart"/>
            <w:r w:rsidRPr="00F30A95">
              <w:rPr>
                <w:b/>
                <w:sz w:val="18"/>
                <w:szCs w:val="18"/>
              </w:rPr>
              <w:t>кл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. словом </w:t>
            </w:r>
            <w:proofErr w:type="spellStart"/>
            <w:r w:rsidRPr="00F30A95">
              <w:rPr>
                <w:b/>
                <w:sz w:val="18"/>
                <w:szCs w:val="18"/>
              </w:rPr>
              <w:t>do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 и </w:t>
            </w:r>
            <w:proofErr w:type="spellStart"/>
            <w:r w:rsidRPr="00F30A95">
              <w:rPr>
                <w:b/>
                <w:sz w:val="18"/>
                <w:szCs w:val="18"/>
              </w:rPr>
              <w:t>кл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. словом </w:t>
            </w:r>
            <w:proofErr w:type="spellStart"/>
            <w:r w:rsidRPr="00F30A95">
              <w:rPr>
                <w:b/>
                <w:sz w:val="18"/>
                <w:szCs w:val="18"/>
              </w:rPr>
              <w:t>if</w:t>
            </w:r>
            <w:proofErr w:type="spellEnd"/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Клслово</w:t>
            </w:r>
            <w:proofErr w:type="spellEnd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_</w:t>
            </w:r>
            <w:r w:rsidRPr="00F30A9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if</w:t>
            </w:r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ключевого слова </w:t>
            </w:r>
            <w:proofErr w:type="spellStart"/>
            <w:r w:rsidRPr="00F30A95">
              <w:rPr>
                <w:b/>
                <w:sz w:val="18"/>
                <w:szCs w:val="18"/>
              </w:rPr>
              <w:t>if</w:t>
            </w:r>
            <w:proofErr w:type="spellEnd"/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</w:t>
            </w:r>
            <w:proofErr w:type="gram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пробелов находящихся между </w:t>
            </w:r>
            <w:proofErr w:type="spellStart"/>
            <w:r w:rsidRPr="00F30A95">
              <w:rPr>
                <w:b/>
                <w:sz w:val="18"/>
                <w:szCs w:val="18"/>
              </w:rPr>
              <w:t>кл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. словом </w:t>
            </w:r>
            <w:proofErr w:type="spellStart"/>
            <w:r w:rsidRPr="00F30A95">
              <w:rPr>
                <w:b/>
                <w:sz w:val="18"/>
                <w:szCs w:val="18"/>
              </w:rPr>
              <w:t>if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 и именем переме</w:t>
            </w:r>
            <w:r w:rsidRPr="00F30A95">
              <w:rPr>
                <w:b/>
                <w:sz w:val="18"/>
                <w:szCs w:val="18"/>
              </w:rPr>
              <w:t>н</w:t>
            </w:r>
            <w:r w:rsidRPr="00F30A95">
              <w:rPr>
                <w:b/>
                <w:sz w:val="18"/>
                <w:szCs w:val="18"/>
              </w:rPr>
              <w:t>ной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имя</w:t>
            </w:r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имени переменной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Пробел5</w:t>
            </w:r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пробелов между именем константы и оператором сравнения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сравнение</w:t>
            </w:r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оператора сравнения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</w:t>
            </w:r>
            <w:proofErr w:type="gram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6058" w:type="dxa"/>
          </w:tcPr>
          <w:p w:rsidR="00030EC7" w:rsidRPr="00F30A95" w:rsidRDefault="00030EC7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пробелов между оператором сравнения и </w:t>
            </w:r>
            <w:proofErr w:type="spellStart"/>
            <w:r w:rsidRPr="00F30A95">
              <w:rPr>
                <w:b/>
                <w:sz w:val="18"/>
                <w:szCs w:val="18"/>
              </w:rPr>
              <w:t>шеснадцатиничной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 константой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Шест-ная</w:t>
            </w:r>
            <w:proofErr w:type="spellEnd"/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</w:t>
            </w:r>
            <w:proofErr w:type="spellStart"/>
            <w:r w:rsidRPr="00F30A95">
              <w:rPr>
                <w:b/>
                <w:sz w:val="18"/>
                <w:szCs w:val="18"/>
              </w:rPr>
              <w:t>шеснадцатиричной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 константы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</w:t>
            </w:r>
            <w:proofErr w:type="gram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proofErr w:type="gramEnd"/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пробелов между </w:t>
            </w:r>
            <w:proofErr w:type="spellStart"/>
            <w:r w:rsidRPr="00F30A95">
              <w:rPr>
                <w:b/>
                <w:sz w:val="18"/>
                <w:szCs w:val="18"/>
              </w:rPr>
              <w:t>шеснадцатиричной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 константой и </w:t>
            </w:r>
            <w:proofErr w:type="spellStart"/>
            <w:r w:rsidRPr="00F30A95">
              <w:rPr>
                <w:b/>
                <w:sz w:val="18"/>
                <w:szCs w:val="18"/>
              </w:rPr>
              <w:t>кл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. словом </w:t>
            </w:r>
            <w:proofErr w:type="spellStart"/>
            <w:r w:rsidRPr="00F30A95">
              <w:rPr>
                <w:b/>
                <w:sz w:val="18"/>
                <w:szCs w:val="18"/>
              </w:rPr>
              <w:t>then</w:t>
            </w:r>
            <w:proofErr w:type="spellEnd"/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Клслово</w:t>
            </w:r>
            <w:proofErr w:type="spellEnd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_</w:t>
            </w:r>
            <w:r w:rsidRPr="00F30A9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then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</w:t>
            </w:r>
            <w:proofErr w:type="spellStart"/>
            <w:r w:rsidRPr="00F30A95">
              <w:rPr>
                <w:b/>
                <w:sz w:val="18"/>
                <w:szCs w:val="18"/>
              </w:rPr>
              <w:t>кл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. слова </w:t>
            </w:r>
            <w:proofErr w:type="spellStart"/>
            <w:r w:rsidRPr="00F30A95">
              <w:rPr>
                <w:b/>
                <w:sz w:val="18"/>
                <w:szCs w:val="18"/>
              </w:rPr>
              <w:t>then</w:t>
            </w:r>
            <w:proofErr w:type="spellEnd"/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Пробел8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пробелов находящихся между </w:t>
            </w:r>
            <w:proofErr w:type="spellStart"/>
            <w:r w:rsidRPr="00F30A95">
              <w:rPr>
                <w:b/>
                <w:sz w:val="18"/>
                <w:szCs w:val="18"/>
              </w:rPr>
              <w:t>кл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. словом </w:t>
            </w:r>
            <w:proofErr w:type="spellStart"/>
            <w:r w:rsidRPr="00F30A95">
              <w:rPr>
                <w:b/>
                <w:sz w:val="18"/>
                <w:szCs w:val="18"/>
              </w:rPr>
              <w:t>then</w:t>
            </w:r>
            <w:proofErr w:type="spellEnd"/>
            <w:r w:rsidRPr="00F30A95">
              <w:rPr>
                <w:b/>
                <w:sz w:val="18"/>
                <w:szCs w:val="18"/>
              </w:rPr>
              <w:t xml:space="preserve"> и вызовом по</w:t>
            </w:r>
            <w:r w:rsidRPr="00F30A95">
              <w:rPr>
                <w:b/>
                <w:sz w:val="18"/>
                <w:szCs w:val="18"/>
              </w:rPr>
              <w:t>д</w:t>
            </w:r>
            <w:r w:rsidRPr="00F30A95">
              <w:rPr>
                <w:b/>
                <w:sz w:val="18"/>
                <w:szCs w:val="18"/>
              </w:rPr>
              <w:t>программы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Клслово</w:t>
            </w:r>
            <w:proofErr w:type="spellEnd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_</w:t>
            </w:r>
          </w:p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Вызов_</w:t>
            </w:r>
          </w:p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подпрограммы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</w:t>
            </w:r>
            <w:proofErr w:type="spellStart"/>
            <w:r w:rsidRPr="00F30A95">
              <w:rPr>
                <w:b/>
                <w:sz w:val="18"/>
                <w:szCs w:val="18"/>
              </w:rPr>
              <w:t>кл</w:t>
            </w:r>
            <w:proofErr w:type="spellEnd"/>
            <w:r w:rsidRPr="00F30A95">
              <w:rPr>
                <w:b/>
                <w:sz w:val="18"/>
                <w:szCs w:val="18"/>
              </w:rPr>
              <w:t>. слова вызова подпрограммы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</w:t>
            </w:r>
            <w:proofErr w:type="gram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9</w:t>
            </w:r>
            <w:proofErr w:type="gramEnd"/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пробелов находящихся между </w:t>
            </w:r>
            <w:proofErr w:type="spellStart"/>
            <w:r w:rsidRPr="00F30A95">
              <w:rPr>
                <w:b/>
                <w:sz w:val="18"/>
                <w:szCs w:val="18"/>
              </w:rPr>
              <w:t>кл</w:t>
            </w:r>
            <w:proofErr w:type="spellEnd"/>
            <w:r w:rsidRPr="00F30A95">
              <w:rPr>
                <w:b/>
                <w:sz w:val="18"/>
                <w:szCs w:val="18"/>
              </w:rPr>
              <w:t>. словом вызова подпрогра</w:t>
            </w:r>
            <w:r w:rsidRPr="00F30A95">
              <w:rPr>
                <w:b/>
                <w:sz w:val="18"/>
                <w:szCs w:val="18"/>
              </w:rPr>
              <w:t>м</w:t>
            </w:r>
            <w:r w:rsidRPr="00F30A95">
              <w:rPr>
                <w:b/>
                <w:sz w:val="18"/>
                <w:szCs w:val="18"/>
              </w:rPr>
              <w:t>мы и открывающей скобкой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Отк</w:t>
            </w:r>
            <w:proofErr w:type="spellEnd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. скобка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открывающей скобки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Пробел10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пробелов между открывающей скобкой и параметром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параметр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 xml:space="preserve">Чтение </w:t>
            </w:r>
            <w:proofErr w:type="spellStart"/>
            <w:r w:rsidRPr="00F30A95">
              <w:rPr>
                <w:b/>
                <w:sz w:val="18"/>
                <w:szCs w:val="18"/>
              </w:rPr>
              <w:t>кл</w:t>
            </w:r>
            <w:proofErr w:type="spellEnd"/>
            <w:r w:rsidRPr="00F30A95">
              <w:rPr>
                <w:b/>
                <w:sz w:val="18"/>
                <w:szCs w:val="18"/>
              </w:rPr>
              <w:t>. слова параметра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Пробел11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пробелов между параметром и запятой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запятая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запятой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Пробел12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пробелов находящихся между запятой и параметром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Пробел13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пробелов находящихся между параметром и закрывающей скобкой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Зак</w:t>
            </w:r>
            <w:proofErr w:type="spellEnd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. скобка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закрывающей скобки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Пробел14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пробелов находящихся между закрывающей скобки и точки с запятой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тчкзпт</w:t>
            </w:r>
            <w:proofErr w:type="spellEnd"/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точки с запятой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030EC7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0A95">
              <w:rPr>
                <w:rFonts w:ascii="Courier New" w:hAnsi="Courier New" w:cs="Courier New"/>
                <w:b/>
                <w:sz w:val="18"/>
                <w:szCs w:val="18"/>
              </w:rPr>
              <w:t>Пробел15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Чтение пробелов в конце строки</w:t>
            </w:r>
          </w:p>
        </w:tc>
      </w:tr>
      <w:tr w:rsidR="00030EC7" w:rsidTr="00F30A95">
        <w:tc>
          <w:tcPr>
            <w:tcW w:w="1385" w:type="dxa"/>
          </w:tcPr>
          <w:p w:rsidR="00030EC7" w:rsidRPr="00F30A95" w:rsidRDefault="00030EC7" w:rsidP="00030EC7">
            <w:pPr>
              <w:pStyle w:val="ac"/>
              <w:numPr>
                <w:ilvl w:val="0"/>
                <w:numId w:val="28"/>
              </w:num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030EC7" w:rsidRPr="00F30A95" w:rsidRDefault="00F30A95" w:rsidP="00030EC7">
            <w:pPr>
              <w:ind w:firstLine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Е</w:t>
            </w:r>
          </w:p>
        </w:tc>
        <w:tc>
          <w:tcPr>
            <w:tcW w:w="6058" w:type="dxa"/>
          </w:tcPr>
          <w:p w:rsidR="00030EC7" w:rsidRPr="00F30A95" w:rsidRDefault="00F30A95" w:rsidP="00030EC7">
            <w:pPr>
              <w:ind w:firstLine="0"/>
              <w:rPr>
                <w:b/>
                <w:sz w:val="18"/>
                <w:szCs w:val="18"/>
              </w:rPr>
            </w:pPr>
            <w:r w:rsidRPr="00F30A95">
              <w:rPr>
                <w:b/>
                <w:sz w:val="18"/>
                <w:szCs w:val="18"/>
              </w:rPr>
              <w:t>Ошибка</w:t>
            </w:r>
          </w:p>
        </w:tc>
      </w:tr>
    </w:tbl>
    <w:p w:rsidR="00030EC7" w:rsidRPr="00030EC7" w:rsidRDefault="00030EC7" w:rsidP="00692AC6">
      <w:pPr>
        <w:ind w:left="-1" w:right="415" w:firstLine="749"/>
        <w:rPr>
          <w:b/>
        </w:rPr>
      </w:pPr>
    </w:p>
    <w:p w:rsidR="00692AC6" w:rsidRPr="00397E4B" w:rsidRDefault="00AC4AB7" w:rsidP="00397E4B">
      <w:pPr>
        <w:ind w:left="-1" w:right="415" w:firstLine="749"/>
      </w:pPr>
      <w:r>
        <w:t>Затем полученный минимальный конечный распознаватель необх</w:t>
      </w:r>
      <w:r>
        <w:t>о</w:t>
      </w:r>
      <w:r>
        <w:t xml:space="preserve">димо преобразовать в </w:t>
      </w:r>
      <w:r>
        <w:rPr>
          <w:i/>
        </w:rPr>
        <w:t>обрабатывающий автомат</w:t>
      </w:r>
      <w:r>
        <w:t xml:space="preserve">. Алфавит распознавателя следует дополнить символом "концевой маркер", а переходы в состояние "ошибка" </w:t>
      </w:r>
      <w:proofErr w:type="gramStart"/>
      <w:r>
        <w:t>заменить на вызов</w:t>
      </w:r>
      <w:proofErr w:type="gramEnd"/>
      <w:r>
        <w:t xml:space="preserve"> некоторой примитивной процедуры "отвер</w:t>
      </w:r>
      <w:r>
        <w:t>г</w:t>
      </w:r>
      <w:r>
        <w:t>нуть", которая останавливает обработку и отвергает входную цепочку. О</w:t>
      </w:r>
      <w:r>
        <w:t>с</w:t>
      </w:r>
      <w:r>
        <w:t>тальные переходы также следует дополнить вызовами некоторых прим</w:t>
      </w:r>
      <w:r>
        <w:t>и</w:t>
      </w:r>
      <w:r>
        <w:t xml:space="preserve">тивных процедур, которые обеспечивают формирование выходной цепочки лексем (например, "допустить", "сформировать лексему" и др.). </w:t>
      </w:r>
    </w:p>
    <w:p w:rsidR="0030186B" w:rsidRPr="0030186B" w:rsidRDefault="00013957" w:rsidP="00D10FD0">
      <w:pPr>
        <w:pStyle w:val="3"/>
      </w:pPr>
      <w:r>
        <w:fldChar w:fldCharType="begin"/>
      </w:r>
      <w:r w:rsidR="003C568C">
        <w:instrText xml:space="preserve"> LISTNUM  sect \l 3 </w:instrText>
      </w:r>
      <w:bookmarkStart w:id="22" w:name="_Toc327919184"/>
      <w:r>
        <w:fldChar w:fldCharType="end"/>
      </w:r>
      <w:r w:rsidR="00D10FD0">
        <w:t xml:space="preserve"> </w:t>
      </w:r>
      <w:r w:rsidR="0030186B" w:rsidRPr="0030186B">
        <w:t>Синтаксический блок</w:t>
      </w:r>
      <w:bookmarkEnd w:id="22"/>
      <w:r w:rsidR="0030186B" w:rsidRPr="0030186B">
        <w:t xml:space="preserve"> </w:t>
      </w:r>
    </w:p>
    <w:p w:rsidR="00822D5F" w:rsidRDefault="00822D5F" w:rsidP="00822D5F">
      <w:pPr>
        <w:ind w:left="-1" w:right="415" w:firstLine="749"/>
      </w:pPr>
      <w:r>
        <w:rPr>
          <w:i/>
        </w:rPr>
        <w:t>Синтаксический блок</w:t>
      </w:r>
      <w:r>
        <w:t xml:space="preserve"> необходимо реализовать в виде детерминир</w:t>
      </w:r>
      <w:r>
        <w:t>о</w:t>
      </w:r>
      <w:r>
        <w:t>ванного конечного распознавателя. Построенный автомат необходимо по</w:t>
      </w:r>
      <w:r>
        <w:t>д</w:t>
      </w:r>
      <w:r>
        <w:t xml:space="preserve">вергнуть редукции способом, аналогичным </w:t>
      </w:r>
      <w:proofErr w:type="gramStart"/>
      <w:r>
        <w:t>приведенному</w:t>
      </w:r>
      <w:proofErr w:type="gramEnd"/>
      <w:r>
        <w:t xml:space="preserve"> выше в указаниях к разработке алгоритмов для лексического блока. </w:t>
      </w:r>
    </w:p>
    <w:p w:rsidR="00822D5F" w:rsidRDefault="00822D5F" w:rsidP="00822D5F">
      <w:pPr>
        <w:ind w:left="-1" w:right="415" w:firstLine="749"/>
      </w:pPr>
    </w:p>
    <w:p w:rsidR="0030186B" w:rsidRPr="0030186B" w:rsidRDefault="00013957" w:rsidP="00D10FD0">
      <w:pPr>
        <w:pStyle w:val="3"/>
      </w:pPr>
      <w:r>
        <w:fldChar w:fldCharType="begin"/>
      </w:r>
      <w:r w:rsidR="003C568C">
        <w:instrText xml:space="preserve"> LISTNUM  sect \l 3 </w:instrText>
      </w:r>
      <w:bookmarkStart w:id="23" w:name="_Toc327919185"/>
      <w:r>
        <w:fldChar w:fldCharType="end"/>
      </w:r>
      <w:r w:rsidR="00D10FD0">
        <w:t xml:space="preserve"> </w:t>
      </w:r>
      <w:r w:rsidR="0030186B" w:rsidRPr="0030186B">
        <w:t>Блок идентификации ключевых слов</w:t>
      </w:r>
      <w:bookmarkEnd w:id="23"/>
    </w:p>
    <w:p w:rsidR="008C0BD1" w:rsidRDefault="008C0BD1" w:rsidP="008C0BD1">
      <w:r>
        <w:t xml:space="preserve">Ключевые слова идентифицируются с помощью проверки на нахождение слова в списке ключевых слов, взятых из документации проекта </w:t>
      </w:r>
      <w:proofErr w:type="spellStart"/>
      <w:r>
        <w:t>FreePascal</w:t>
      </w:r>
      <w:proofErr w:type="spellEnd"/>
      <w:r>
        <w:t xml:space="preserve"> [1] и документа </w:t>
      </w:r>
      <w:proofErr w:type="spellStart"/>
      <w:r>
        <w:t>Pascal</w:t>
      </w:r>
      <w:proofErr w:type="spellEnd"/>
      <w:r>
        <w:t xml:space="preserve"> ISO 7185:1990 [2].</w:t>
      </w:r>
    </w:p>
    <w:p w:rsidR="0048464F" w:rsidRDefault="0048464F" w:rsidP="008C0BD1"/>
    <w:p w:rsidR="0048464F" w:rsidRDefault="0048464F" w:rsidP="008C0BD1"/>
    <w:bookmarkStart w:id="24" w:name="_GoBack"/>
    <w:bookmarkEnd w:id="24"/>
    <w:p w:rsidR="0030186B" w:rsidRDefault="00013957" w:rsidP="00D10FD0">
      <w:pPr>
        <w:pStyle w:val="2"/>
      </w:pPr>
      <w:r>
        <w:fldChar w:fldCharType="begin"/>
      </w:r>
      <w:r w:rsidR="00D10FD0">
        <w:instrText xml:space="preserve"> LISTNUM  sect \l 2 </w:instrText>
      </w:r>
      <w:bookmarkStart w:id="25" w:name="_Toc327919186"/>
      <w:r>
        <w:fldChar w:fldCharType="end"/>
      </w:r>
      <w:r w:rsidR="00D10FD0" w:rsidRPr="00D10FD0">
        <w:t xml:space="preserve"> </w:t>
      </w:r>
      <w:r w:rsidR="0030186B" w:rsidRPr="0030186B">
        <w:t>Размер текста программы (в строках)</w:t>
      </w:r>
      <w:bookmarkEnd w:id="25"/>
    </w:p>
    <w:p w:rsidR="006726FC" w:rsidRPr="00D0775B" w:rsidRDefault="006726FC" w:rsidP="00D0775B">
      <w:r w:rsidRPr="006726FC">
        <w:t>Размер</w:t>
      </w:r>
      <w:r w:rsidRPr="00D0775B">
        <w:t xml:space="preserve"> </w:t>
      </w:r>
      <w:r w:rsidRPr="006726FC">
        <w:t>текста</w:t>
      </w:r>
      <w:r w:rsidRPr="00D0775B">
        <w:t xml:space="preserve"> </w:t>
      </w:r>
      <w:r w:rsidRPr="006726FC">
        <w:t>исходного</w:t>
      </w:r>
      <w:r w:rsidRPr="00D0775B">
        <w:t xml:space="preserve"> </w:t>
      </w:r>
      <w:r w:rsidRPr="006726FC">
        <w:t>кода</w:t>
      </w:r>
      <w:r w:rsidRPr="00D0775B">
        <w:t xml:space="preserve"> </w:t>
      </w:r>
      <w:r w:rsidRPr="006726FC">
        <w:t>в</w:t>
      </w:r>
      <w:r w:rsidRPr="00D0775B">
        <w:t xml:space="preserve"> </w:t>
      </w:r>
      <w:r w:rsidRPr="006726FC">
        <w:t>строках</w:t>
      </w:r>
      <w:r w:rsidR="00D0775B" w:rsidRPr="00D0775B">
        <w:t xml:space="preserve"> </w:t>
      </w:r>
      <w:r w:rsidR="00D0775B" w:rsidRPr="00D0775B">
        <w:rPr>
          <w:lang w:val="en-US"/>
        </w:rPr>
        <w:t>main</w:t>
      </w:r>
      <w:r w:rsidR="00D0775B" w:rsidRPr="00D0775B">
        <w:t xml:space="preserve"> – 20,</w:t>
      </w:r>
      <w:r w:rsidR="00D0775B">
        <w:tab/>
      </w:r>
      <w:r w:rsidR="00D0775B" w:rsidRPr="00D0775B">
        <w:tab/>
      </w:r>
      <w:r w:rsidR="00D0775B" w:rsidRPr="00D0775B">
        <w:rPr>
          <w:lang w:val="en-US"/>
        </w:rPr>
        <w:t>StringCharTypes</w:t>
      </w:r>
      <w:r w:rsidR="00D0775B" w:rsidRPr="00D0775B">
        <w:t xml:space="preserve"> – 34,</w:t>
      </w:r>
      <w:r w:rsidR="00D0775B" w:rsidRPr="00D0775B">
        <w:tab/>
      </w:r>
      <w:r w:rsidR="00D0775B" w:rsidRPr="00D0775B">
        <w:rPr>
          <w:lang w:val="en-US"/>
        </w:rPr>
        <w:t>TransliterationBlock</w:t>
      </w:r>
      <w:r w:rsidR="00D0775B" w:rsidRPr="00D0775B">
        <w:t xml:space="preserve"> – 11,</w:t>
      </w:r>
      <w:r w:rsidR="00D0775B" w:rsidRPr="00D0775B">
        <w:tab/>
      </w:r>
      <w:r w:rsidR="00D0775B" w:rsidRPr="00D0775B">
        <w:tab/>
      </w:r>
      <w:r w:rsidR="00D0775B" w:rsidRPr="00D0775B">
        <w:rPr>
          <w:lang w:val="en-US"/>
        </w:rPr>
        <w:t>FinalRecoginzerStates</w:t>
      </w:r>
      <w:r w:rsidR="00D0775B" w:rsidRPr="00D0775B">
        <w:t xml:space="preserve"> – 75, </w:t>
      </w:r>
      <w:r w:rsidR="00D0775B" w:rsidRPr="00D0775B">
        <w:rPr>
          <w:lang w:val="en-US"/>
        </w:rPr>
        <w:t>InputLanguageCharClass</w:t>
      </w:r>
      <w:r w:rsidR="00D0775B" w:rsidRPr="00D0775B">
        <w:t xml:space="preserve"> – 44,</w:t>
      </w:r>
      <w:r w:rsidR="00D0775B" w:rsidRPr="00D0775B">
        <w:tab/>
      </w:r>
      <w:r w:rsidR="00D0775B" w:rsidRPr="00D0775B">
        <w:tab/>
      </w:r>
      <w:r w:rsidR="00D0775B" w:rsidRPr="00D0775B">
        <w:rPr>
          <w:lang w:val="en-US"/>
        </w:rPr>
        <w:t>LexicalBlock</w:t>
      </w:r>
      <w:r w:rsidR="00D0775B">
        <w:t>2</w:t>
      </w:r>
      <w:r w:rsidR="00D0775B" w:rsidRPr="00D0775B">
        <w:t xml:space="preserve"> –35, </w:t>
      </w:r>
      <w:r w:rsidR="00D0775B" w:rsidRPr="00D0775B">
        <w:rPr>
          <w:lang w:val="en-US"/>
        </w:rPr>
        <w:t>MinimalFinalRecognizer</w:t>
      </w:r>
      <w:r w:rsidR="00D0775B" w:rsidRPr="00D0775B">
        <w:t>– 124,</w:t>
      </w:r>
      <w:r w:rsidR="00D0775B" w:rsidRPr="00D0775B">
        <w:tab/>
      </w:r>
      <w:r w:rsidR="00D0775B" w:rsidRPr="00D0775B">
        <w:tab/>
      </w:r>
      <w:r w:rsidR="00D0775B" w:rsidRPr="00D0775B">
        <w:rPr>
          <w:lang w:val="en-US"/>
        </w:rPr>
        <w:t>KeywordIdentificationBlock</w:t>
      </w:r>
      <w:r w:rsidR="00D0775B" w:rsidRPr="00D0775B">
        <w:t xml:space="preserve"> –21, </w:t>
      </w:r>
      <w:r w:rsidR="00D0775B" w:rsidRPr="00D0775B">
        <w:rPr>
          <w:lang w:val="en-US"/>
        </w:rPr>
        <w:t>KeyWords</w:t>
      </w:r>
      <w:r w:rsidR="00D0775B" w:rsidRPr="00D0775B">
        <w:t xml:space="preserve"> –7,</w:t>
      </w:r>
      <w:r w:rsidR="00D0775B" w:rsidRPr="00D0775B">
        <w:tab/>
      </w:r>
      <w:r w:rsidR="00D0775B" w:rsidRPr="00D0775B">
        <w:tab/>
      </w:r>
      <w:r w:rsidR="00D0775B" w:rsidRPr="00D0775B">
        <w:tab/>
      </w:r>
      <w:r w:rsidR="00D0775B" w:rsidRPr="00D0775B">
        <w:tab/>
      </w:r>
      <w:r w:rsidR="00D0775B" w:rsidRPr="00D0775B">
        <w:rPr>
          <w:lang w:val="en-US"/>
        </w:rPr>
        <w:t>AnalysisResults</w:t>
      </w:r>
      <w:r w:rsidR="00D0775B" w:rsidRPr="00D0775B">
        <w:t xml:space="preserve"> – 11, </w:t>
      </w:r>
      <w:r w:rsidR="00D0775B" w:rsidRPr="00D0775B">
        <w:rPr>
          <w:lang w:val="en-US"/>
        </w:rPr>
        <w:t>SyntaxBlock</w:t>
      </w:r>
      <w:r w:rsidR="00D0775B" w:rsidRPr="00D0775B">
        <w:t xml:space="preserve"> – 26.</w:t>
      </w:r>
    </w:p>
    <w:p w:rsidR="0030186B" w:rsidRPr="00D10FD0" w:rsidRDefault="00013957" w:rsidP="00D10FD0">
      <w:pPr>
        <w:pStyle w:val="1"/>
      </w:pPr>
      <w:r>
        <w:fldChar w:fldCharType="begin"/>
      </w:r>
      <w:r w:rsidR="00D10FD0">
        <w:instrText xml:space="preserve"> LISTNUM  sect \l 1 </w:instrText>
      </w:r>
      <w:bookmarkStart w:id="26" w:name="_Toc327919187"/>
      <w:r>
        <w:fldChar w:fldCharType="end"/>
      </w:r>
      <w:r w:rsidR="00D10FD0" w:rsidRPr="003116E0">
        <w:t xml:space="preserve"> </w:t>
      </w:r>
      <w:r w:rsidR="0030186B" w:rsidRPr="00D10FD0">
        <w:t>Тестирование</w:t>
      </w:r>
      <w:bookmarkEnd w:id="26"/>
    </w:p>
    <w:p w:rsidR="0030186B" w:rsidRPr="004A465F" w:rsidRDefault="0030186B" w:rsidP="00D10FD0">
      <w:r w:rsidRPr="0030186B">
        <w:t>Данный раздел следует разбить на следующие пункты:</w:t>
      </w:r>
    </w:p>
    <w:p w:rsidR="00D0775B" w:rsidRDefault="00D0775B" w:rsidP="00D10FD0"/>
    <w:p w:rsidR="0048464F" w:rsidRPr="004A465F" w:rsidRDefault="0048464F" w:rsidP="00D10FD0"/>
    <w:p w:rsidR="0030186B" w:rsidRDefault="00013957" w:rsidP="00D10FD0">
      <w:pPr>
        <w:pStyle w:val="2"/>
        <w:rPr>
          <w:lang w:val="en-US"/>
        </w:rPr>
      </w:pPr>
      <w:r>
        <w:fldChar w:fldCharType="begin"/>
      </w:r>
      <w:r w:rsidR="00D10FD0">
        <w:instrText xml:space="preserve"> LISTNUM  sect \l 2 </w:instrText>
      </w:r>
      <w:bookmarkStart w:id="27" w:name="_Toc327919188"/>
      <w:r>
        <w:fldChar w:fldCharType="end"/>
      </w:r>
      <w:r w:rsidR="00D10FD0" w:rsidRPr="003116E0">
        <w:t xml:space="preserve"> </w:t>
      </w:r>
      <w:r w:rsidR="0030186B" w:rsidRPr="0030186B">
        <w:t>Автономное тестирование</w:t>
      </w:r>
      <w:bookmarkEnd w:id="27"/>
    </w:p>
    <w:p w:rsidR="006726FC" w:rsidRDefault="006726FC" w:rsidP="006726FC">
      <w:pPr>
        <w:rPr>
          <w:lang w:val="en-US"/>
        </w:rPr>
      </w:pPr>
    </w:p>
    <w:p w:rsidR="006726FC" w:rsidRPr="006726FC" w:rsidRDefault="006726FC" w:rsidP="006726FC">
      <w:pPr>
        <w:ind w:firstLine="0"/>
        <w:rPr>
          <w:lang w:val="en-US"/>
        </w:rPr>
      </w:pPr>
    </w:p>
    <w:tbl>
      <w:tblPr>
        <w:tblStyle w:val="a9"/>
        <w:tblW w:w="0" w:type="auto"/>
        <w:tblLook w:val="04A0"/>
      </w:tblPr>
      <w:tblGrid>
        <w:gridCol w:w="3284"/>
        <w:gridCol w:w="3284"/>
        <w:gridCol w:w="3285"/>
      </w:tblGrid>
      <w:tr w:rsidR="009853FD" w:rsidTr="009853FD">
        <w:trPr>
          <w:trHeight w:val="172"/>
        </w:trPr>
        <w:tc>
          <w:tcPr>
            <w:tcW w:w="3284" w:type="dxa"/>
            <w:vMerge w:val="restart"/>
          </w:tcPr>
          <w:p w:rsidR="009853FD" w:rsidRPr="009853FD" w:rsidRDefault="009853FD" w:rsidP="009853FD">
            <w:pPr>
              <w:jc w:val="center"/>
              <w:rPr>
                <w:b/>
              </w:rPr>
            </w:pPr>
            <w:r w:rsidRPr="009853FD">
              <w:rPr>
                <w:b/>
              </w:rPr>
              <w:t>Модуль</w:t>
            </w:r>
          </w:p>
        </w:tc>
        <w:tc>
          <w:tcPr>
            <w:tcW w:w="6569" w:type="dxa"/>
            <w:gridSpan w:val="2"/>
          </w:tcPr>
          <w:p w:rsidR="009853FD" w:rsidRPr="009853FD" w:rsidRDefault="009853FD" w:rsidP="009853FD">
            <w:pPr>
              <w:ind w:firstLine="0"/>
              <w:jc w:val="center"/>
              <w:rPr>
                <w:b/>
              </w:rPr>
            </w:pPr>
            <w:r w:rsidRPr="009853FD">
              <w:rPr>
                <w:b/>
              </w:rPr>
              <w:t>Тесты</w:t>
            </w:r>
          </w:p>
        </w:tc>
      </w:tr>
      <w:tr w:rsidR="009853FD" w:rsidTr="009853FD">
        <w:trPr>
          <w:trHeight w:val="120"/>
        </w:trPr>
        <w:tc>
          <w:tcPr>
            <w:tcW w:w="3284" w:type="dxa"/>
            <w:vMerge/>
          </w:tcPr>
          <w:p w:rsidR="009853FD" w:rsidRPr="009853FD" w:rsidRDefault="009853FD" w:rsidP="009853F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284" w:type="dxa"/>
          </w:tcPr>
          <w:p w:rsidR="009853FD" w:rsidRPr="009853FD" w:rsidRDefault="009853FD" w:rsidP="009853FD">
            <w:pPr>
              <w:tabs>
                <w:tab w:val="left" w:pos="2415"/>
              </w:tabs>
              <w:ind w:firstLine="0"/>
              <w:jc w:val="center"/>
              <w:rPr>
                <w:b/>
              </w:rPr>
            </w:pPr>
            <w:r w:rsidRPr="009853FD">
              <w:rPr>
                <w:b/>
              </w:rPr>
              <w:t>входные</w:t>
            </w:r>
          </w:p>
        </w:tc>
        <w:tc>
          <w:tcPr>
            <w:tcW w:w="3285" w:type="dxa"/>
          </w:tcPr>
          <w:p w:rsidR="009853FD" w:rsidRPr="009853FD" w:rsidRDefault="009853FD" w:rsidP="009853FD">
            <w:pPr>
              <w:tabs>
                <w:tab w:val="left" w:pos="2415"/>
              </w:tabs>
              <w:ind w:firstLine="0"/>
              <w:jc w:val="center"/>
              <w:rPr>
                <w:b/>
              </w:rPr>
            </w:pPr>
            <w:r w:rsidRPr="009853FD">
              <w:rPr>
                <w:b/>
              </w:rPr>
              <w:t>выходные</w:t>
            </w:r>
          </w:p>
        </w:tc>
      </w:tr>
      <w:tr w:rsidR="009853FD" w:rsidRPr="004A465F" w:rsidTr="009853FD">
        <w:tc>
          <w:tcPr>
            <w:tcW w:w="3284" w:type="dxa"/>
          </w:tcPr>
          <w:p w:rsidR="009853FD" w:rsidRPr="009853FD" w:rsidRDefault="009853FD" w:rsidP="009853FD">
            <w:pPr>
              <w:ind w:firstLine="0"/>
              <w:jc w:val="center"/>
              <w:rPr>
                <w:b/>
              </w:rPr>
            </w:pPr>
            <w:r w:rsidRPr="009853FD">
              <w:rPr>
                <w:b/>
              </w:rPr>
              <w:t>Блок транслитерации</w:t>
            </w:r>
          </w:p>
        </w:tc>
        <w:tc>
          <w:tcPr>
            <w:tcW w:w="3284" w:type="dxa"/>
          </w:tcPr>
          <w:p w:rsidR="009853FD" w:rsidRPr="009853FD" w:rsidRDefault="009853FD" w:rsidP="009853F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while True do if Check&lt;&gt;$1F then Kill(p1, p2, p3);</w:t>
            </w:r>
          </w:p>
        </w:tc>
        <w:tc>
          <w:tcPr>
            <w:tcW w:w="3285" w:type="dxa"/>
          </w:tcPr>
          <w:p w:rsidR="009853FD" w:rsidRPr="009853FD" w:rsidRDefault="009853FD" w:rsidP="009853F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[('w',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('h',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('l',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('e',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 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пробел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('T',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('r',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('u',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('e',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 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пробел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('d',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('o',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 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пробел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('f',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 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пробел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('C',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('h',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('e',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('c',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('k',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('&lt;',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меньше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('&gt;',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больше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('$', 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шестнадцатиричный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знак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('1',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цифра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('F',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 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пробел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('t',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('h',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('e',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('n',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 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пробел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('K',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('l',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('l',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('(',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открывающая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скобка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('p',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('1',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цифра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(',',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запятая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 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пробел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('p',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('2',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цифра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(',',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запятая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 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пробел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('p',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буква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('3',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цифра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(',',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запятая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(')', '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закрывающая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скобка</w:t>
            </w:r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'), (';', 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тчкзпт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  <w:lang w:val="en-US"/>
              </w:rPr>
              <w:t>')]</w:t>
            </w:r>
          </w:p>
        </w:tc>
      </w:tr>
      <w:tr w:rsidR="009853FD" w:rsidTr="009853FD">
        <w:tc>
          <w:tcPr>
            <w:tcW w:w="3284" w:type="dxa"/>
          </w:tcPr>
          <w:p w:rsidR="009853FD" w:rsidRPr="009853FD" w:rsidRDefault="009853FD" w:rsidP="009853FD">
            <w:pPr>
              <w:ind w:firstLine="0"/>
              <w:jc w:val="center"/>
              <w:rPr>
                <w:b/>
              </w:rPr>
            </w:pPr>
            <w:r w:rsidRPr="009853FD">
              <w:rPr>
                <w:b/>
              </w:rPr>
              <w:lastRenderedPageBreak/>
              <w:t>Лексический блок</w:t>
            </w:r>
          </w:p>
        </w:tc>
        <w:tc>
          <w:tcPr>
            <w:tcW w:w="3284" w:type="dxa"/>
          </w:tcPr>
          <w:p w:rsidR="009853FD" w:rsidRPr="009853FD" w:rsidRDefault="009853FD" w:rsidP="009853F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853FD">
              <w:rPr>
                <w:rFonts w:ascii="Courier New" w:hAnsi="Courier New" w:cs="Courier New"/>
                <w:sz w:val="16"/>
                <w:szCs w:val="16"/>
              </w:rPr>
              <w:t>[('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w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h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l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e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 ', 'пробел'), ('T',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r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u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e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 ', 'пробел'),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d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o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 ', 'пробел'),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f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 ', 'пробел'), ('C',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h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e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c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k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('&lt;', 'меньше'), ('&gt;', 'больше'), ('$', 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шестнадцатиричный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 xml:space="preserve"> знак'), ('1', 'цифра'), ('F', 'буква'), (' ', 'пробел'),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t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h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e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 ', 'пробел'), ('K', 'буква</w:t>
            </w:r>
            <w:proofErr w:type="gramEnd"/>
            <w:r w:rsidRPr="009853FD">
              <w:rPr>
                <w:rFonts w:ascii="Courier New" w:hAnsi="Courier New" w:cs="Courier New"/>
                <w:sz w:val="16"/>
                <w:szCs w:val="16"/>
              </w:rPr>
              <w:t>'), ('</w:t>
            </w:r>
            <w:proofErr w:type="spellStart"/>
            <w:proofErr w:type="gramStart"/>
            <w:r w:rsidRPr="009853F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l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l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('(', 'открывающая скобка'),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p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('1', 'цифра'), (',', 'запятая'), (' ', 'пробел'),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p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('2', 'цифра'), (',', 'запятая'), (' ', 'пробел'),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p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'буква'), ('3', 'цифра'), (',', 'запятая'), (')', 'закрывающая скобка'), (';', 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тчкзпт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')]</w:t>
            </w:r>
            <w:proofErr w:type="gramEnd"/>
          </w:p>
        </w:tc>
        <w:tc>
          <w:tcPr>
            <w:tcW w:w="3285" w:type="dxa"/>
          </w:tcPr>
          <w:p w:rsidR="009853FD" w:rsidRPr="009853FD" w:rsidRDefault="009853FD" w:rsidP="009853F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853FD">
              <w:rPr>
                <w:rFonts w:ascii="Courier New" w:hAnsi="Courier New" w:cs="Courier New"/>
                <w:sz w:val="16"/>
                <w:szCs w:val="16"/>
              </w:rPr>
              <w:t>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while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'ЛОГКОНСТ'),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do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Check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('&lt;&gt;', 'ОПЕРАТОР СРАВНЕНИЯ'), ('$1F', 'ШЕСНАДЦАТИРИЧНАЯ КОНСТАНТА'),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then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Kill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('(', 'ОТКРЫВАЮЩАЯ СКОБКА'), ('p1', 'ИДЕНТИФИКАТОР'), (',', 'ЗАПЯТАЯ'), ('p2', 'ИДЕНТИФИКАТОР'), (',', 'ЗАПЯТАЯ'), ('p3', 'ИДЕНТИФИКАТОР'), (',', 'ЗАПЯТАЯ'), (')', 'ЗАКРЫВАЮЩАЯ СКОБКА'), (';', 'ТЧКЗПТ')</w:t>
            </w:r>
            <w:proofErr w:type="gramEnd"/>
          </w:p>
        </w:tc>
      </w:tr>
      <w:tr w:rsidR="009853FD" w:rsidTr="009853FD">
        <w:tc>
          <w:tcPr>
            <w:tcW w:w="3284" w:type="dxa"/>
          </w:tcPr>
          <w:p w:rsidR="009853FD" w:rsidRPr="009853FD" w:rsidRDefault="009853FD" w:rsidP="009853FD">
            <w:pPr>
              <w:ind w:firstLine="0"/>
              <w:jc w:val="center"/>
              <w:rPr>
                <w:b/>
              </w:rPr>
            </w:pPr>
            <w:proofErr w:type="spellStart"/>
            <w:r w:rsidRPr="009853FD">
              <w:rPr>
                <w:b/>
              </w:rPr>
              <w:t>Идентефикация</w:t>
            </w:r>
            <w:proofErr w:type="spellEnd"/>
            <w:r w:rsidRPr="009853FD">
              <w:rPr>
                <w:b/>
              </w:rPr>
              <w:t xml:space="preserve"> кл</w:t>
            </w:r>
            <w:r w:rsidRPr="009853FD">
              <w:rPr>
                <w:b/>
              </w:rPr>
              <w:t>ю</w:t>
            </w:r>
            <w:r w:rsidRPr="009853FD">
              <w:rPr>
                <w:b/>
              </w:rPr>
              <w:t>чевых слов</w:t>
            </w:r>
          </w:p>
        </w:tc>
        <w:tc>
          <w:tcPr>
            <w:tcW w:w="3284" w:type="dxa"/>
          </w:tcPr>
          <w:p w:rsidR="009853FD" w:rsidRPr="009853FD" w:rsidRDefault="009853FD" w:rsidP="009853F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853FD">
              <w:rPr>
                <w:rFonts w:ascii="Courier New" w:hAnsi="Courier New" w:cs="Courier New"/>
                <w:sz w:val="16"/>
                <w:szCs w:val="16"/>
              </w:rPr>
              <w:t>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while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'ЛОГКОНСТ'),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do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Check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('&lt;&gt;', 'ОПЕРАТОР СРАВНЕНИЯ'), ('$1F', 'ШЕСНАДЦАТИРИЧНАЯ КОНСТАНТА'),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then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</w:t>
            </w:r>
            <w:proofErr w:type="spellStart"/>
            <w:r w:rsidRPr="009853FD">
              <w:rPr>
                <w:rFonts w:ascii="Courier New" w:hAnsi="Courier New" w:cs="Courier New"/>
                <w:sz w:val="16"/>
                <w:szCs w:val="16"/>
              </w:rPr>
              <w:t>Kill</w:t>
            </w:r>
            <w:proofErr w:type="spellEnd"/>
            <w:r w:rsidRPr="009853FD">
              <w:rPr>
                <w:rFonts w:ascii="Courier New" w:hAnsi="Courier New" w:cs="Courier New"/>
                <w:sz w:val="16"/>
                <w:szCs w:val="16"/>
              </w:rPr>
              <w:t>', 'ИДЕНТИФИКАТОР'), ('(', 'ОТКРЫВАЮЩАЯ СКОБКА'), ('p1', 'ИДЕНТИФИКАТОР'), (',', 'ЗАПЯТАЯ'), ('p2', 'ИДЕНТИФИКАТОР'), (',', 'ЗАПЯТАЯ'), ('p3', 'ИДЕНТИФИКАТОР'), (',', 'ЗАПЯТАЯ'), (')', 'ЗАКРЫВАЮЩАЯ СКОБКА'), (';', 'ТЧКЗПТ')</w:t>
            </w:r>
            <w:proofErr w:type="gramEnd"/>
          </w:p>
        </w:tc>
        <w:tc>
          <w:tcPr>
            <w:tcW w:w="3285" w:type="dxa"/>
          </w:tcPr>
          <w:p w:rsidR="009853FD" w:rsidRPr="009853FD" w:rsidRDefault="009853FD" w:rsidP="009853F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853FD">
              <w:rPr>
                <w:rFonts w:ascii="Courier New" w:hAnsi="Courier New" w:cs="Courier New"/>
                <w:sz w:val="16"/>
                <w:szCs w:val="16"/>
              </w:rPr>
              <w:t>'КЛСЛОВО_WHILE', 'ЛОГКОНСТ', 'КЛСЛОВО_DO', 'КЛСЛОВО_IF', 'ИДЕНТИФИКАТОР', 'ОПЕРАТОР СРАВНЕНИЯ', 'ШЕСНАДЦАТИРИЧНАЯ КОНСТАНТА', 'КЛСЛОВО</w:t>
            </w:r>
            <w:proofErr w:type="gramStart"/>
            <w:r w:rsidRPr="009853FD">
              <w:rPr>
                <w:rFonts w:ascii="Courier New" w:hAnsi="Courier New" w:cs="Courier New"/>
                <w:i/>
                <w:iCs/>
                <w:sz w:val="16"/>
                <w:szCs w:val="16"/>
              </w:rPr>
              <w:t>THEN</w:t>
            </w:r>
            <w:proofErr w:type="gramEnd"/>
            <w:r w:rsidRPr="009853FD">
              <w:rPr>
                <w:rFonts w:ascii="Courier New" w:hAnsi="Courier New" w:cs="Courier New"/>
                <w:i/>
                <w:iCs/>
                <w:sz w:val="16"/>
                <w:szCs w:val="16"/>
              </w:rPr>
              <w:t>', 'КЛСЛОВО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ВЫЗОВ</w:t>
            </w:r>
            <w:r w:rsidRPr="009853FD">
              <w:rPr>
                <w:rFonts w:ascii="Courier New" w:hAnsi="Courier New" w:cs="Courier New"/>
                <w:i/>
                <w:iCs/>
                <w:sz w:val="16"/>
                <w:szCs w:val="16"/>
              </w:rPr>
              <w:t>ПОДПРОГРАММЫ', 'ОТКРЫВАЮЩАЯ СКОБКА', 'КЛСЛОВО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ПАРАМЕТР', 'ЗАПЯТАЯ', 'КЛСЛОВО</w:t>
            </w:r>
            <w:r w:rsidRPr="009853FD">
              <w:rPr>
                <w:rFonts w:ascii="Courier New" w:hAnsi="Courier New" w:cs="Courier New"/>
                <w:i/>
                <w:iCs/>
                <w:sz w:val="16"/>
                <w:szCs w:val="16"/>
              </w:rPr>
              <w:t>ПАРАМЕТР', 'ЗАПЯТАЯ', 'КЛСЛОВО</w:t>
            </w:r>
            <w:r w:rsidRPr="009853FD">
              <w:rPr>
                <w:rFonts w:ascii="Courier New" w:hAnsi="Courier New" w:cs="Courier New"/>
                <w:sz w:val="16"/>
                <w:szCs w:val="16"/>
              </w:rPr>
              <w:t>ПАРАМЕТР', 'ЗАПЯТАЯ', 'ЗАКРЫВАЮЩАЯ СКОБКА', 'ТЧКЗПТ'</w:t>
            </w:r>
          </w:p>
        </w:tc>
      </w:tr>
      <w:tr w:rsidR="009853FD" w:rsidTr="009853FD">
        <w:tc>
          <w:tcPr>
            <w:tcW w:w="3284" w:type="dxa"/>
          </w:tcPr>
          <w:p w:rsidR="009853FD" w:rsidRPr="009853FD" w:rsidRDefault="009853FD" w:rsidP="009853FD">
            <w:pPr>
              <w:ind w:firstLine="0"/>
              <w:jc w:val="center"/>
              <w:rPr>
                <w:b/>
              </w:rPr>
            </w:pPr>
            <w:r w:rsidRPr="009853FD">
              <w:rPr>
                <w:b/>
              </w:rPr>
              <w:t>Синтаксический блок</w:t>
            </w:r>
          </w:p>
        </w:tc>
        <w:tc>
          <w:tcPr>
            <w:tcW w:w="3284" w:type="dxa"/>
          </w:tcPr>
          <w:p w:rsidR="009853FD" w:rsidRPr="009853FD" w:rsidRDefault="006726FC" w:rsidP="009853F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726FC">
              <w:rPr>
                <w:rFonts w:ascii="Courier New" w:hAnsi="Courier New" w:cs="Courier New"/>
                <w:sz w:val="16"/>
                <w:szCs w:val="16"/>
              </w:rPr>
              <w:t>'КЛСЛОВО_WHILE', 'ЛОГКОНСТ', 'КЛСЛОВО_DO', 'КЛСЛОВО_IF', 'ИДЕНТИФИКАТОР', 'ОПЕРАТОР СРАВНЕНИЯ', 'ШЕСНАДЦАТИРИЧНАЯ КОНСТАНТА', 'КЛСЛОВО</w:t>
            </w:r>
            <w:proofErr w:type="gramStart"/>
            <w:r w:rsidRPr="006726FC">
              <w:rPr>
                <w:rFonts w:ascii="Courier New" w:hAnsi="Courier New" w:cs="Courier New"/>
                <w:i/>
                <w:iCs/>
                <w:sz w:val="16"/>
                <w:szCs w:val="16"/>
              </w:rPr>
              <w:t>THEN</w:t>
            </w:r>
            <w:proofErr w:type="gramEnd"/>
            <w:r w:rsidRPr="006726FC">
              <w:rPr>
                <w:rFonts w:ascii="Courier New" w:hAnsi="Courier New" w:cs="Courier New"/>
                <w:i/>
                <w:iCs/>
                <w:sz w:val="16"/>
                <w:szCs w:val="16"/>
              </w:rPr>
              <w:t>', 'КЛСЛОВО</w:t>
            </w:r>
            <w:r w:rsidRPr="006726FC">
              <w:rPr>
                <w:rFonts w:ascii="Courier New" w:hAnsi="Courier New" w:cs="Courier New"/>
                <w:sz w:val="16"/>
                <w:szCs w:val="16"/>
              </w:rPr>
              <w:t>ВЫЗОВ</w:t>
            </w:r>
            <w:r w:rsidRPr="006726FC">
              <w:rPr>
                <w:rFonts w:ascii="Courier New" w:hAnsi="Courier New" w:cs="Courier New"/>
                <w:i/>
                <w:iCs/>
                <w:sz w:val="16"/>
                <w:szCs w:val="16"/>
              </w:rPr>
              <w:t>ПОДПРОГРАММЫ', 'ОТКРЫВАЮЩАЯ СКОБКА', 'КЛСЛОВО</w:t>
            </w:r>
            <w:r w:rsidRPr="006726FC">
              <w:rPr>
                <w:rFonts w:ascii="Courier New" w:hAnsi="Courier New" w:cs="Courier New"/>
                <w:sz w:val="16"/>
                <w:szCs w:val="16"/>
              </w:rPr>
              <w:t>ПАРАМЕТР', 'ЗАПЯТАЯ', 'КЛСЛОВО</w:t>
            </w:r>
            <w:r w:rsidRPr="006726FC">
              <w:rPr>
                <w:rFonts w:ascii="Courier New" w:hAnsi="Courier New" w:cs="Courier New"/>
                <w:i/>
                <w:iCs/>
                <w:sz w:val="16"/>
                <w:szCs w:val="16"/>
              </w:rPr>
              <w:t>ПАРАМЕТР', 'ЗАПЯТАЯ', 'КЛСЛОВО</w:t>
            </w:r>
            <w:r w:rsidRPr="006726FC">
              <w:rPr>
                <w:rFonts w:ascii="Courier New" w:hAnsi="Courier New" w:cs="Courier New"/>
                <w:sz w:val="16"/>
                <w:szCs w:val="16"/>
              </w:rPr>
              <w:t>ПАРАМЕТР', 'ЗАПЯТАЯ', 'ЗАКРЫВАЮЩАЯ СКОБКА', 'ТЧКЗПТ'</w:t>
            </w:r>
          </w:p>
        </w:tc>
        <w:tc>
          <w:tcPr>
            <w:tcW w:w="3285" w:type="dxa"/>
          </w:tcPr>
          <w:p w:rsidR="009853FD" w:rsidRPr="009853FD" w:rsidRDefault="006726FC" w:rsidP="009853F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726FC">
              <w:rPr>
                <w:rFonts w:ascii="Courier New" w:hAnsi="Courier New" w:cs="Courier New"/>
                <w:sz w:val="16"/>
                <w:szCs w:val="16"/>
              </w:rPr>
              <w:t>ACCEPT</w:t>
            </w:r>
          </w:p>
        </w:tc>
      </w:tr>
    </w:tbl>
    <w:p w:rsidR="003B6697" w:rsidRDefault="003B6697" w:rsidP="00F30A95">
      <w:pPr>
        <w:ind w:firstLine="0"/>
      </w:pPr>
    </w:p>
    <w:p w:rsidR="003B6697" w:rsidRDefault="003B6697" w:rsidP="00F30A95">
      <w:pPr>
        <w:ind w:firstLine="0"/>
      </w:pPr>
    </w:p>
    <w:p w:rsidR="003B6697" w:rsidRDefault="003B6697" w:rsidP="00F30A95">
      <w:pPr>
        <w:ind w:firstLine="0"/>
      </w:pPr>
    </w:p>
    <w:p w:rsidR="003B6697" w:rsidRDefault="003B6697" w:rsidP="00F30A95">
      <w:pPr>
        <w:ind w:firstLine="0"/>
      </w:pPr>
    </w:p>
    <w:p w:rsidR="003B6697" w:rsidRDefault="003B6697" w:rsidP="00F30A95">
      <w:pPr>
        <w:ind w:firstLine="0"/>
      </w:pPr>
    </w:p>
    <w:p w:rsidR="003B6697" w:rsidRDefault="003B6697" w:rsidP="00F30A95">
      <w:pPr>
        <w:ind w:firstLine="0"/>
      </w:pPr>
    </w:p>
    <w:p w:rsidR="003B6697" w:rsidRDefault="003B6697" w:rsidP="00F30A95">
      <w:pPr>
        <w:ind w:firstLine="0"/>
      </w:pPr>
    </w:p>
    <w:p w:rsidR="003B6697" w:rsidRDefault="003B6697" w:rsidP="00F30A95">
      <w:pPr>
        <w:ind w:firstLine="0"/>
      </w:pPr>
    </w:p>
    <w:p w:rsidR="003B6697" w:rsidRDefault="003B6697" w:rsidP="00F30A95">
      <w:pPr>
        <w:ind w:firstLine="0"/>
      </w:pPr>
    </w:p>
    <w:p w:rsidR="003B6697" w:rsidRPr="009853FD" w:rsidRDefault="003B6697" w:rsidP="00F30A95">
      <w:pPr>
        <w:ind w:firstLine="0"/>
      </w:pPr>
    </w:p>
    <w:p w:rsidR="0030186B" w:rsidRDefault="00013957" w:rsidP="00D10FD0">
      <w:pPr>
        <w:pStyle w:val="2"/>
        <w:rPr>
          <w:lang w:val="en-US"/>
        </w:rPr>
      </w:pPr>
      <w:r>
        <w:fldChar w:fldCharType="begin"/>
      </w:r>
      <w:r w:rsidR="00D10FD0">
        <w:instrText xml:space="preserve"> LISTNUM  sect \l 2 </w:instrText>
      </w:r>
      <w:bookmarkStart w:id="28" w:name="_Toc327919189"/>
      <w:r>
        <w:fldChar w:fldCharType="end"/>
      </w:r>
      <w:r w:rsidR="00D10FD0" w:rsidRPr="003116E0">
        <w:t xml:space="preserve"> </w:t>
      </w:r>
      <w:r w:rsidR="0030186B" w:rsidRPr="0030186B">
        <w:t>Комплексное тестирование</w:t>
      </w:r>
      <w:bookmarkEnd w:id="28"/>
    </w:p>
    <w:tbl>
      <w:tblPr>
        <w:tblStyle w:val="a9"/>
        <w:tblW w:w="0" w:type="auto"/>
        <w:tblLook w:val="04A0"/>
      </w:tblPr>
      <w:tblGrid>
        <w:gridCol w:w="675"/>
        <w:gridCol w:w="3686"/>
        <w:gridCol w:w="1843"/>
        <w:gridCol w:w="1678"/>
        <w:gridCol w:w="1337"/>
      </w:tblGrid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№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входные</w:t>
            </w:r>
          </w:p>
        </w:tc>
        <w:tc>
          <w:tcPr>
            <w:tcW w:w="1843" w:type="dxa"/>
          </w:tcPr>
          <w:p w:rsidR="006726FC" w:rsidRPr="00F30A95" w:rsidRDefault="006726FC" w:rsidP="00030EC7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выходные</w:t>
            </w:r>
          </w:p>
        </w:tc>
        <w:tc>
          <w:tcPr>
            <w:tcW w:w="1678" w:type="dxa"/>
          </w:tcPr>
          <w:p w:rsidR="006726FC" w:rsidRPr="00F30A95" w:rsidRDefault="006726FC" w:rsidP="00030EC7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результат</w:t>
            </w:r>
          </w:p>
        </w:tc>
        <w:tc>
          <w:tcPr>
            <w:tcW w:w="1337" w:type="dxa"/>
          </w:tcPr>
          <w:p w:rsidR="006726FC" w:rsidRPr="00F30A95" w:rsidRDefault="006726FC" w:rsidP="00030EC7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Тест пройден?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lastRenderedPageBreak/>
              <w:t>1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while false do if A&gt;$a then p(</w:t>
            </w:r>
            <w:proofErr w:type="spellStart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i</w:t>
            </w:r>
            <w:proofErr w:type="spellEnd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);</w:t>
            </w:r>
          </w:p>
        </w:tc>
        <w:tc>
          <w:tcPr>
            <w:tcW w:w="1843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ACCEPT</w:t>
            </w:r>
          </w:p>
        </w:tc>
        <w:tc>
          <w:tcPr>
            <w:tcW w:w="1678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ACCEPT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2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 xml:space="preserve">while true do if </w:t>
            </w:r>
            <w:proofErr w:type="spellStart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MyVar</w:t>
            </w:r>
            <w:proofErr w:type="spellEnd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&lt;&gt;$FFFF then Snooze(</w:t>
            </w:r>
            <w:proofErr w:type="spellStart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param</w:t>
            </w:r>
            <w:proofErr w:type="spellEnd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);</w:t>
            </w:r>
          </w:p>
        </w:tc>
        <w:tc>
          <w:tcPr>
            <w:tcW w:w="1843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ACCEPT</w:t>
            </w:r>
          </w:p>
        </w:tc>
        <w:tc>
          <w:tcPr>
            <w:tcW w:w="1678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ACCEPT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3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while True do if Check&lt;&gt;$1F then Kill(p1, p2, p3, p4);</w:t>
            </w:r>
          </w:p>
        </w:tc>
        <w:tc>
          <w:tcPr>
            <w:tcW w:w="1843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ACCEPT</w:t>
            </w:r>
          </w:p>
        </w:tc>
        <w:tc>
          <w:tcPr>
            <w:tcW w:w="1678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ACCEPT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4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while false do if B&lt;$C then Greed(</w:t>
            </w:r>
            <w:proofErr w:type="spellStart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i</w:t>
            </w:r>
            <w:proofErr w:type="spellEnd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);</w:t>
            </w:r>
          </w:p>
        </w:tc>
        <w:tc>
          <w:tcPr>
            <w:tcW w:w="1843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ACCEPT</w:t>
            </w:r>
          </w:p>
        </w:tc>
        <w:tc>
          <w:tcPr>
            <w:tcW w:w="1678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ACCEPT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5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while True do if Check&lt;&gt;$1F then Kill(p1, p2, p3,)</w:t>
            </w:r>
          </w:p>
        </w:tc>
        <w:tc>
          <w:tcPr>
            <w:tcW w:w="1843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678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6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while false do if B*$a then p(</w:t>
            </w:r>
            <w:proofErr w:type="spellStart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i</w:t>
            </w:r>
            <w:proofErr w:type="spellEnd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);</w:t>
            </w:r>
          </w:p>
        </w:tc>
        <w:tc>
          <w:tcPr>
            <w:tcW w:w="1843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678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7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while True do if Check&lt;&gt;$1F then Kill(p1, p2, p3, p4);</w:t>
            </w:r>
          </w:p>
        </w:tc>
        <w:tc>
          <w:tcPr>
            <w:tcW w:w="1843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678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8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 xml:space="preserve">while Greed do if </w:t>
            </w:r>
            <w:proofErr w:type="spellStart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MyVar</w:t>
            </w:r>
            <w:proofErr w:type="spellEnd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&lt;&gt;$FFFF then Snooze(</w:t>
            </w:r>
            <w:proofErr w:type="spellStart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param</w:t>
            </w:r>
            <w:proofErr w:type="spellEnd"/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);</w:t>
            </w:r>
          </w:p>
        </w:tc>
        <w:tc>
          <w:tcPr>
            <w:tcW w:w="1843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678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9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while True do if Check-$1F then Kill(p1, p2, p3, p4);</w:t>
            </w:r>
          </w:p>
        </w:tc>
        <w:tc>
          <w:tcPr>
            <w:tcW w:w="1843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678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  <w:tr w:rsidR="006726FC" w:rsidTr="006726FC">
        <w:tc>
          <w:tcPr>
            <w:tcW w:w="675" w:type="dxa"/>
          </w:tcPr>
          <w:p w:rsidR="006726FC" w:rsidRPr="00F30A95" w:rsidRDefault="006726FC" w:rsidP="006726FC">
            <w:pPr>
              <w:ind w:firstLine="0"/>
              <w:rPr>
                <w:sz w:val="18"/>
                <w:szCs w:val="16"/>
              </w:rPr>
            </w:pPr>
            <w:r w:rsidRPr="00F30A95">
              <w:rPr>
                <w:sz w:val="18"/>
                <w:szCs w:val="16"/>
              </w:rPr>
              <w:t>10</w:t>
            </w:r>
          </w:p>
        </w:tc>
        <w:tc>
          <w:tcPr>
            <w:tcW w:w="3686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  <w:lang w:val="en-US"/>
              </w:rPr>
              <w:t>while True do if Check-$1F;</w:t>
            </w:r>
          </w:p>
        </w:tc>
        <w:tc>
          <w:tcPr>
            <w:tcW w:w="1843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678" w:type="dxa"/>
          </w:tcPr>
          <w:p w:rsidR="006726FC" w:rsidRPr="00F30A95" w:rsidRDefault="006726FC" w:rsidP="00030EC7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REJECT</w:t>
            </w:r>
          </w:p>
        </w:tc>
        <w:tc>
          <w:tcPr>
            <w:tcW w:w="1337" w:type="dxa"/>
          </w:tcPr>
          <w:p w:rsidR="006726FC" w:rsidRPr="00F30A95" w:rsidRDefault="006726FC" w:rsidP="006726FC">
            <w:pPr>
              <w:ind w:firstLine="0"/>
              <w:rPr>
                <w:rFonts w:ascii="Courier New" w:hAnsi="Courier New" w:cs="Courier New"/>
                <w:sz w:val="18"/>
                <w:szCs w:val="16"/>
                <w:lang w:val="en-US"/>
              </w:rPr>
            </w:pPr>
            <w:r w:rsidRPr="00F30A95">
              <w:rPr>
                <w:rFonts w:ascii="Courier New" w:hAnsi="Courier New" w:cs="Courier New"/>
                <w:sz w:val="18"/>
                <w:szCs w:val="16"/>
              </w:rPr>
              <w:t>Да</w:t>
            </w:r>
          </w:p>
        </w:tc>
      </w:tr>
    </w:tbl>
    <w:p w:rsidR="006726FC" w:rsidRPr="006726FC" w:rsidRDefault="006726FC" w:rsidP="006726FC">
      <w:pPr>
        <w:rPr>
          <w:lang w:val="en-US"/>
        </w:rPr>
      </w:pPr>
    </w:p>
    <w:p w:rsidR="0030186B" w:rsidRPr="00D10FD0" w:rsidRDefault="0030186B" w:rsidP="00D10FD0">
      <w:pPr>
        <w:pStyle w:val="1"/>
      </w:pPr>
      <w:bookmarkStart w:id="29" w:name="_Toc327919190"/>
      <w:r w:rsidRPr="00D10FD0">
        <w:t>Заключение</w:t>
      </w:r>
      <w:bookmarkEnd w:id="29"/>
    </w:p>
    <w:p w:rsidR="0030186B" w:rsidRPr="0030186B" w:rsidRDefault="006726FC" w:rsidP="00D10FD0">
      <w:r w:rsidRPr="006726FC">
        <w:t>В ходе практической работы был реализован распознаватель символьной цепочки, заданной с помощью формул Бэкуса-Наура. Работа была разделена на несколько этапов: реализация блока транслитерации, лексического блока, блока идентификации ключевых слов, синтаксического блока. За время работы были пройдены данные циклы разработки: анализ, спецификация, проектирование, кодирование и тестирование</w:t>
      </w:r>
      <w:proofErr w:type="gramStart"/>
      <w:r w:rsidRPr="006726FC">
        <w:t>.</w:t>
      </w:r>
      <w:r w:rsidR="0030186B" w:rsidRPr="0030186B">
        <w:t>.</w:t>
      </w:r>
      <w:proofErr w:type="gramEnd"/>
    </w:p>
    <w:p w:rsidR="0030186B" w:rsidRPr="00D10FD0" w:rsidRDefault="0030186B" w:rsidP="00D10FD0">
      <w:pPr>
        <w:pStyle w:val="1"/>
      </w:pPr>
      <w:bookmarkStart w:id="30" w:name="_Toc327919191"/>
      <w:r w:rsidRPr="00D10FD0">
        <w:t>Литература</w:t>
      </w:r>
      <w:bookmarkEnd w:id="30"/>
    </w:p>
    <w:p w:rsidR="005E6DD5" w:rsidRDefault="005E6DD5" w:rsidP="006726FC">
      <w:pPr>
        <w:pStyle w:val="ac"/>
        <w:numPr>
          <w:ilvl w:val="0"/>
          <w:numId w:val="27"/>
        </w:numPr>
        <w:jc w:val="center"/>
      </w:pPr>
      <w:proofErr w:type="spellStart"/>
      <w:r>
        <w:t>Йенсен</w:t>
      </w:r>
      <w:proofErr w:type="spellEnd"/>
      <w:r>
        <w:t xml:space="preserve"> К., Вирт Н. Паскаль. Руководство пользователя и описание языка. М.: Компьютер, 1995.</w:t>
      </w:r>
    </w:p>
    <w:p w:rsidR="0030186B" w:rsidRDefault="005E6DD5" w:rsidP="006726FC">
      <w:pPr>
        <w:pStyle w:val="ac"/>
        <w:numPr>
          <w:ilvl w:val="0"/>
          <w:numId w:val="27"/>
        </w:numPr>
        <w:jc w:val="center"/>
      </w:pPr>
      <w:r>
        <w:t xml:space="preserve">Льюис Ф., </w:t>
      </w:r>
      <w:proofErr w:type="spellStart"/>
      <w:r>
        <w:t>Розенкранц</w:t>
      </w:r>
      <w:proofErr w:type="spellEnd"/>
      <w:r>
        <w:t xml:space="preserve"> Д., </w:t>
      </w:r>
      <w:proofErr w:type="spellStart"/>
      <w:r>
        <w:t>Стирнз</w:t>
      </w:r>
      <w:proofErr w:type="spellEnd"/>
      <w:r>
        <w:t xml:space="preserve"> Р. Теоретические основы проектиров</w:t>
      </w:r>
      <w:r>
        <w:t>а</w:t>
      </w:r>
      <w:r>
        <w:t>ния компиляторов. М.: Мир, 1979.</w:t>
      </w:r>
    </w:p>
    <w:p w:rsidR="006726FC" w:rsidRPr="006726FC" w:rsidRDefault="006726FC" w:rsidP="006726FC">
      <w:pPr>
        <w:pStyle w:val="ac"/>
        <w:numPr>
          <w:ilvl w:val="0"/>
          <w:numId w:val="27"/>
        </w:numPr>
        <w:jc w:val="center"/>
        <w:rPr>
          <w:lang w:val="en-US"/>
        </w:rPr>
      </w:pPr>
      <w:r w:rsidRPr="006726FC">
        <w:rPr>
          <w:lang w:val="en-US"/>
        </w:rPr>
        <w:t>Free Pascal Reserved words. URL: https://wiki.freepascal.org/Reserved_words (</w:t>
      </w:r>
      <w:r w:rsidRPr="006726FC">
        <w:t>дата</w:t>
      </w:r>
      <w:r w:rsidRPr="006726FC">
        <w:rPr>
          <w:lang w:val="en-US"/>
        </w:rPr>
        <w:t xml:space="preserve"> </w:t>
      </w:r>
      <w:r w:rsidRPr="006726FC">
        <w:t>обращения</w:t>
      </w:r>
      <w:r w:rsidRPr="006726FC">
        <w:rPr>
          <w:lang w:val="en-US"/>
        </w:rPr>
        <w:t>: 29.06.21)</w:t>
      </w:r>
    </w:p>
    <w:p w:rsidR="006726FC" w:rsidRPr="006726FC" w:rsidRDefault="006726FC" w:rsidP="006726FC">
      <w:pPr>
        <w:pStyle w:val="ac"/>
        <w:numPr>
          <w:ilvl w:val="0"/>
          <w:numId w:val="27"/>
        </w:numPr>
      </w:pPr>
      <w:r w:rsidRPr="006726FC">
        <w:rPr>
          <w:lang w:val="en-US"/>
        </w:rPr>
        <w:t xml:space="preserve">Pascal ISO 7185:199. Online copy of the </w:t>
      </w:r>
      <w:proofErr w:type="spellStart"/>
      <w:r w:rsidRPr="006726FC">
        <w:rPr>
          <w:lang w:val="en-US"/>
        </w:rPr>
        <w:t>unextended</w:t>
      </w:r>
      <w:proofErr w:type="spellEnd"/>
      <w:r w:rsidRPr="006726FC">
        <w:rPr>
          <w:lang w:val="en-US"/>
        </w:rPr>
        <w:t xml:space="preserve"> Pascal standard. </w:t>
      </w:r>
      <w:r w:rsidRPr="006726FC">
        <w:t>URL: https://www.pascal-central.com/docs/iso7185.pd</w:t>
      </w:r>
    </w:p>
    <w:p w:rsidR="006726FC" w:rsidRPr="005537B1" w:rsidRDefault="006726FC" w:rsidP="005E6DD5">
      <w:pPr>
        <w:ind w:firstLine="0"/>
        <w:jc w:val="center"/>
      </w:pPr>
    </w:p>
    <w:sectPr w:rsidR="006726FC" w:rsidRPr="005537B1" w:rsidSect="003B6697">
      <w:pgSz w:w="11906" w:h="16838" w:code="9"/>
      <w:pgMar w:top="1134" w:right="851" w:bottom="709" w:left="1418" w:header="340" w:footer="0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1B9" w:rsidRDefault="001C11B9">
      <w:r>
        <w:separator/>
      </w:r>
    </w:p>
  </w:endnote>
  <w:endnote w:type="continuationSeparator" w:id="0">
    <w:p w:rsidR="001C11B9" w:rsidRDefault="001C1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65F" w:rsidRDefault="004A465F" w:rsidP="004A465F">
    <w:pPr>
      <w:pStyle w:val="af1"/>
      <w:ind w:firstLine="1416"/>
      <w:jc w:val="right"/>
    </w:pPr>
  </w:p>
  <w:p w:rsidR="004A465F" w:rsidRDefault="004A465F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1B9" w:rsidRDefault="001C11B9">
      <w:r>
        <w:separator/>
      </w:r>
    </w:p>
  </w:footnote>
  <w:footnote w:type="continuationSeparator" w:id="0">
    <w:p w:rsidR="001C11B9" w:rsidRDefault="001C11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CBA" w:rsidRDefault="008D4CBA" w:rsidP="008D4CBA">
    <w:pPr>
      <w:pStyle w:val="af"/>
      <w:ind w:firstLine="1416"/>
      <w:jc w:val="right"/>
    </w:pPr>
  </w:p>
  <w:p w:rsidR="001F4965" w:rsidRDefault="008D4CBA">
    <w:pPr>
      <w:pStyle w:val="af"/>
    </w:pPr>
    <w:r>
      <w:tab/>
    </w:r>
    <w:r>
      <w:tab/>
    </w:r>
    <w:fldSimple w:instr=" PAGE   \* MERGEFORMAT ">
      <w:r w:rsidR="0048464F">
        <w:rPr>
          <w:noProof/>
        </w:rPr>
        <w:t>8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>
    <w:nsid w:val="03080558"/>
    <w:multiLevelType w:val="hybridMultilevel"/>
    <w:tmpl w:val="6A34D9D8"/>
    <w:lvl w:ilvl="0" w:tplc="C07ABDA6">
      <w:start w:val="1"/>
      <w:numFmt w:val="decimal"/>
      <w:lvlText w:val="%1.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6289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0F87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0E00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E4013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276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EC24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49FB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6B8C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5E6FFA"/>
    <w:multiLevelType w:val="hybridMultilevel"/>
    <w:tmpl w:val="2D489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7">
    <w:nsid w:val="3EC968AB"/>
    <w:multiLevelType w:val="hybridMultilevel"/>
    <w:tmpl w:val="55FAC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C2B4377"/>
    <w:multiLevelType w:val="hybridMultilevel"/>
    <w:tmpl w:val="D4D2F9C4"/>
    <w:lvl w:ilvl="0" w:tplc="6AAE1826">
      <w:start w:val="1"/>
      <w:numFmt w:val="upperLetter"/>
      <w:lvlText w:val="%1."/>
      <w:lvlJc w:val="left"/>
      <w:pPr>
        <w:ind w:left="465" w:hanging="363"/>
      </w:pPr>
      <w:rPr>
        <w:rFonts w:ascii="Times New Roman" w:eastAsia="Times New Roman" w:hAnsi="Times New Roman" w:cs="Times New Roman" w:hint="default"/>
        <w:b/>
        <w:bCs/>
        <w:spacing w:val="0"/>
        <w:w w:val="76"/>
        <w:sz w:val="24"/>
        <w:szCs w:val="24"/>
        <w:lang w:val="ru-RU" w:eastAsia="en-US" w:bidi="ar-SA"/>
      </w:rPr>
    </w:lvl>
    <w:lvl w:ilvl="1" w:tplc="E38022D2">
      <w:numFmt w:val="bullet"/>
      <w:lvlText w:val="•"/>
      <w:lvlJc w:val="left"/>
      <w:pPr>
        <w:ind w:left="1376" w:hanging="363"/>
      </w:pPr>
      <w:rPr>
        <w:rFonts w:hint="default"/>
        <w:lang w:val="ru-RU" w:eastAsia="en-US" w:bidi="ar-SA"/>
      </w:rPr>
    </w:lvl>
    <w:lvl w:ilvl="2" w:tplc="21449426">
      <w:numFmt w:val="bullet"/>
      <w:lvlText w:val="•"/>
      <w:lvlJc w:val="left"/>
      <w:pPr>
        <w:ind w:left="2293" w:hanging="363"/>
      </w:pPr>
      <w:rPr>
        <w:rFonts w:hint="default"/>
        <w:lang w:val="ru-RU" w:eastAsia="en-US" w:bidi="ar-SA"/>
      </w:rPr>
    </w:lvl>
    <w:lvl w:ilvl="3" w:tplc="08702F76">
      <w:numFmt w:val="bullet"/>
      <w:lvlText w:val="•"/>
      <w:lvlJc w:val="left"/>
      <w:pPr>
        <w:ind w:left="3209" w:hanging="363"/>
      </w:pPr>
      <w:rPr>
        <w:rFonts w:hint="default"/>
        <w:lang w:val="ru-RU" w:eastAsia="en-US" w:bidi="ar-SA"/>
      </w:rPr>
    </w:lvl>
    <w:lvl w:ilvl="4" w:tplc="0E2E5974">
      <w:numFmt w:val="bullet"/>
      <w:lvlText w:val="•"/>
      <w:lvlJc w:val="left"/>
      <w:pPr>
        <w:ind w:left="4126" w:hanging="363"/>
      </w:pPr>
      <w:rPr>
        <w:rFonts w:hint="default"/>
        <w:lang w:val="ru-RU" w:eastAsia="en-US" w:bidi="ar-SA"/>
      </w:rPr>
    </w:lvl>
    <w:lvl w:ilvl="5" w:tplc="0F4C3A4A">
      <w:numFmt w:val="bullet"/>
      <w:lvlText w:val="•"/>
      <w:lvlJc w:val="left"/>
      <w:pPr>
        <w:ind w:left="5043" w:hanging="363"/>
      </w:pPr>
      <w:rPr>
        <w:rFonts w:hint="default"/>
        <w:lang w:val="ru-RU" w:eastAsia="en-US" w:bidi="ar-SA"/>
      </w:rPr>
    </w:lvl>
    <w:lvl w:ilvl="6" w:tplc="8356209C">
      <w:numFmt w:val="bullet"/>
      <w:lvlText w:val="•"/>
      <w:lvlJc w:val="left"/>
      <w:pPr>
        <w:ind w:left="5959" w:hanging="363"/>
      </w:pPr>
      <w:rPr>
        <w:rFonts w:hint="default"/>
        <w:lang w:val="ru-RU" w:eastAsia="en-US" w:bidi="ar-SA"/>
      </w:rPr>
    </w:lvl>
    <w:lvl w:ilvl="7" w:tplc="4C582496">
      <w:numFmt w:val="bullet"/>
      <w:lvlText w:val="•"/>
      <w:lvlJc w:val="left"/>
      <w:pPr>
        <w:ind w:left="6876" w:hanging="363"/>
      </w:pPr>
      <w:rPr>
        <w:rFonts w:hint="default"/>
        <w:lang w:val="ru-RU" w:eastAsia="en-US" w:bidi="ar-SA"/>
      </w:rPr>
    </w:lvl>
    <w:lvl w:ilvl="8" w:tplc="E0769E3C">
      <w:numFmt w:val="bullet"/>
      <w:lvlText w:val="•"/>
      <w:lvlJc w:val="left"/>
      <w:pPr>
        <w:ind w:left="7793" w:hanging="363"/>
      </w:pPr>
      <w:rPr>
        <w:rFonts w:hint="default"/>
        <w:lang w:val="ru-RU" w:eastAsia="en-US" w:bidi="ar-SA"/>
      </w:rPr>
    </w:lvl>
  </w:abstractNum>
  <w:abstractNum w:abstractNumId="1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F5388B"/>
    <w:multiLevelType w:val="hybridMultilevel"/>
    <w:tmpl w:val="B776C592"/>
    <w:lvl w:ilvl="0" w:tplc="FD3EF034">
      <w:start w:val="1"/>
      <w:numFmt w:val="decimal"/>
      <w:lvlText w:val="%1.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458D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26ED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C049B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2073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A0FE4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A9E1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C1C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222A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89C3ADC"/>
    <w:multiLevelType w:val="hybridMultilevel"/>
    <w:tmpl w:val="F0CA2698"/>
    <w:lvl w:ilvl="0" w:tplc="0262B59E">
      <w:start w:val="19"/>
      <w:numFmt w:val="upperLetter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5"/>
  </w:num>
  <w:num w:numId="5">
    <w:abstractNumId w:val="14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8"/>
  </w:num>
  <w:num w:numId="19">
    <w:abstractNumId w:val="13"/>
  </w:num>
  <w:num w:numId="20">
    <w:abstractNumId w:val="10"/>
  </w:num>
  <w:num w:numId="21">
    <w:abstractNumId w:val="0"/>
  </w:num>
  <w:num w:numId="22">
    <w:abstractNumId w:val="6"/>
  </w:num>
  <w:num w:numId="23">
    <w:abstractNumId w:val="9"/>
  </w:num>
  <w:num w:numId="24">
    <w:abstractNumId w:val="18"/>
  </w:num>
  <w:num w:numId="25">
    <w:abstractNumId w:val="17"/>
  </w:num>
  <w:num w:numId="26">
    <w:abstractNumId w:val="1"/>
  </w:num>
  <w:num w:numId="27">
    <w:abstractNumId w:val="2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08"/>
  <w:autoHyphenation/>
  <w:hyphenationZone w:val="357"/>
  <w:drawingGridHorizontalSpacing w:val="14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13158"/>
    <w:rsid w:val="00013957"/>
    <w:rsid w:val="00030EC7"/>
    <w:rsid w:val="00035B11"/>
    <w:rsid w:val="000540DD"/>
    <w:rsid w:val="00057960"/>
    <w:rsid w:val="00072401"/>
    <w:rsid w:val="00081E7E"/>
    <w:rsid w:val="000A30F4"/>
    <w:rsid w:val="000B0EE9"/>
    <w:rsid w:val="000B4ADD"/>
    <w:rsid w:val="000C1C14"/>
    <w:rsid w:val="000C25DA"/>
    <w:rsid w:val="00111060"/>
    <w:rsid w:val="00112F72"/>
    <w:rsid w:val="00116B5A"/>
    <w:rsid w:val="00137356"/>
    <w:rsid w:val="001538B1"/>
    <w:rsid w:val="00160D1A"/>
    <w:rsid w:val="00163E03"/>
    <w:rsid w:val="00185A3A"/>
    <w:rsid w:val="00187F45"/>
    <w:rsid w:val="001A45EA"/>
    <w:rsid w:val="001B18F8"/>
    <w:rsid w:val="001C11B9"/>
    <w:rsid w:val="001F0B77"/>
    <w:rsid w:val="001F23EB"/>
    <w:rsid w:val="001F4965"/>
    <w:rsid w:val="00200B0E"/>
    <w:rsid w:val="00216979"/>
    <w:rsid w:val="00234E1D"/>
    <w:rsid w:val="0024475B"/>
    <w:rsid w:val="00245E60"/>
    <w:rsid w:val="00276D49"/>
    <w:rsid w:val="002879D7"/>
    <w:rsid w:val="00294F5F"/>
    <w:rsid w:val="002D181D"/>
    <w:rsid w:val="002D6B37"/>
    <w:rsid w:val="002D7231"/>
    <w:rsid w:val="003012EF"/>
    <w:rsid w:val="0030186B"/>
    <w:rsid w:val="003116E0"/>
    <w:rsid w:val="00344B01"/>
    <w:rsid w:val="003613C9"/>
    <w:rsid w:val="003639C4"/>
    <w:rsid w:val="00366046"/>
    <w:rsid w:val="0038563A"/>
    <w:rsid w:val="00397E4B"/>
    <w:rsid w:val="003A1C8E"/>
    <w:rsid w:val="003B6697"/>
    <w:rsid w:val="003C568C"/>
    <w:rsid w:val="003C68BF"/>
    <w:rsid w:val="003D3A42"/>
    <w:rsid w:val="003E6D09"/>
    <w:rsid w:val="004008AC"/>
    <w:rsid w:val="00402A03"/>
    <w:rsid w:val="00440B96"/>
    <w:rsid w:val="00445E6F"/>
    <w:rsid w:val="004479B6"/>
    <w:rsid w:val="00455079"/>
    <w:rsid w:val="00461601"/>
    <w:rsid w:val="004659D1"/>
    <w:rsid w:val="0048464F"/>
    <w:rsid w:val="004931AF"/>
    <w:rsid w:val="004A465F"/>
    <w:rsid w:val="004C58B6"/>
    <w:rsid w:val="004F75E5"/>
    <w:rsid w:val="00502736"/>
    <w:rsid w:val="00504EB2"/>
    <w:rsid w:val="0052117F"/>
    <w:rsid w:val="00526917"/>
    <w:rsid w:val="005537B1"/>
    <w:rsid w:val="0055588D"/>
    <w:rsid w:val="00564F96"/>
    <w:rsid w:val="00577473"/>
    <w:rsid w:val="00585747"/>
    <w:rsid w:val="005907E3"/>
    <w:rsid w:val="005A2A56"/>
    <w:rsid w:val="005A3FC0"/>
    <w:rsid w:val="005D35CC"/>
    <w:rsid w:val="005D7C24"/>
    <w:rsid w:val="005E6DD5"/>
    <w:rsid w:val="00605D45"/>
    <w:rsid w:val="00643803"/>
    <w:rsid w:val="006445AF"/>
    <w:rsid w:val="006726FC"/>
    <w:rsid w:val="00692AC6"/>
    <w:rsid w:val="006E0A8F"/>
    <w:rsid w:val="00732195"/>
    <w:rsid w:val="00741254"/>
    <w:rsid w:val="007466DC"/>
    <w:rsid w:val="00750948"/>
    <w:rsid w:val="007645A3"/>
    <w:rsid w:val="0077052B"/>
    <w:rsid w:val="00780D55"/>
    <w:rsid w:val="00786C0B"/>
    <w:rsid w:val="00792C66"/>
    <w:rsid w:val="0079371C"/>
    <w:rsid w:val="007C1E02"/>
    <w:rsid w:val="007C6A74"/>
    <w:rsid w:val="007C7063"/>
    <w:rsid w:val="007D2862"/>
    <w:rsid w:val="007D7B79"/>
    <w:rsid w:val="00805405"/>
    <w:rsid w:val="0081093D"/>
    <w:rsid w:val="00816691"/>
    <w:rsid w:val="00822D5F"/>
    <w:rsid w:val="00836C0B"/>
    <w:rsid w:val="008505A4"/>
    <w:rsid w:val="008745FD"/>
    <w:rsid w:val="008B28C2"/>
    <w:rsid w:val="008C0BD1"/>
    <w:rsid w:val="008C519A"/>
    <w:rsid w:val="008D299F"/>
    <w:rsid w:val="008D4CBA"/>
    <w:rsid w:val="008F2BF4"/>
    <w:rsid w:val="00907AF3"/>
    <w:rsid w:val="00961252"/>
    <w:rsid w:val="00962A8F"/>
    <w:rsid w:val="009853FD"/>
    <w:rsid w:val="009957B5"/>
    <w:rsid w:val="009C05F5"/>
    <w:rsid w:val="009D26B7"/>
    <w:rsid w:val="00A21E1A"/>
    <w:rsid w:val="00A40415"/>
    <w:rsid w:val="00A435D3"/>
    <w:rsid w:val="00A44DDA"/>
    <w:rsid w:val="00A63BD3"/>
    <w:rsid w:val="00A72199"/>
    <w:rsid w:val="00A75D14"/>
    <w:rsid w:val="00AA4024"/>
    <w:rsid w:val="00AB1CFC"/>
    <w:rsid w:val="00AB6AF9"/>
    <w:rsid w:val="00AC4AB7"/>
    <w:rsid w:val="00AC7901"/>
    <w:rsid w:val="00AE0DDB"/>
    <w:rsid w:val="00B01C0F"/>
    <w:rsid w:val="00B1052D"/>
    <w:rsid w:val="00B14C26"/>
    <w:rsid w:val="00B31B8C"/>
    <w:rsid w:val="00B4770D"/>
    <w:rsid w:val="00B56B9D"/>
    <w:rsid w:val="00B8639C"/>
    <w:rsid w:val="00BA4F00"/>
    <w:rsid w:val="00BA6823"/>
    <w:rsid w:val="00C244F6"/>
    <w:rsid w:val="00C2576D"/>
    <w:rsid w:val="00C34041"/>
    <w:rsid w:val="00C57C36"/>
    <w:rsid w:val="00C6306E"/>
    <w:rsid w:val="00C846A4"/>
    <w:rsid w:val="00CA2C4A"/>
    <w:rsid w:val="00D0775B"/>
    <w:rsid w:val="00D07EE3"/>
    <w:rsid w:val="00D10FD0"/>
    <w:rsid w:val="00D122BF"/>
    <w:rsid w:val="00D446A6"/>
    <w:rsid w:val="00D523F3"/>
    <w:rsid w:val="00D56DE3"/>
    <w:rsid w:val="00D915D4"/>
    <w:rsid w:val="00DA17F0"/>
    <w:rsid w:val="00DA3B52"/>
    <w:rsid w:val="00DC7E70"/>
    <w:rsid w:val="00DD297D"/>
    <w:rsid w:val="00DD78CD"/>
    <w:rsid w:val="00DF2E56"/>
    <w:rsid w:val="00E25B33"/>
    <w:rsid w:val="00E36875"/>
    <w:rsid w:val="00E86FB4"/>
    <w:rsid w:val="00EA6994"/>
    <w:rsid w:val="00EE20ED"/>
    <w:rsid w:val="00F079D5"/>
    <w:rsid w:val="00F30A95"/>
    <w:rsid w:val="00F5060A"/>
    <w:rsid w:val="00F55121"/>
    <w:rsid w:val="00F63583"/>
    <w:rsid w:val="00F732B0"/>
    <w:rsid w:val="00FA20E0"/>
    <w:rsid w:val="00FB71AB"/>
    <w:rsid w:val="00FE69BF"/>
    <w:rsid w:val="00FF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9" type="connector" idref="#_x0000_s1045"/>
        <o:r id="V:Rule10" type="connector" idref="#_x0000_s1055"/>
        <o:r id="V:Rule11" type="connector" idref="#_x0000_s1057"/>
        <o:r id="V:Rule12" type="connector" idref="#_x0000_s1048"/>
        <o:r id="V:Rule13" type="connector" idref="#_x0000_s1046"/>
        <o:r id="V:Rule14" type="connector" idref="#_x0000_s1059"/>
        <o:r id="V:Rule15" type="connector" idref="#_x0000_s1047"/>
        <o:r id="V:Rule1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692AC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0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paragraph" w:styleId="ac">
    <w:name w:val="List Paragraph"/>
    <w:basedOn w:val="a"/>
    <w:uiPriority w:val="34"/>
    <w:qFormat/>
    <w:rsid w:val="00DA3B52"/>
    <w:pPr>
      <w:ind w:left="720"/>
      <w:contextualSpacing/>
    </w:pPr>
  </w:style>
  <w:style w:type="paragraph" w:styleId="ad">
    <w:name w:val="Body Text"/>
    <w:basedOn w:val="a"/>
    <w:link w:val="ae"/>
    <w:uiPriority w:val="1"/>
    <w:qFormat/>
    <w:rsid w:val="00FF3D55"/>
    <w:pPr>
      <w:widowControl w:val="0"/>
      <w:autoSpaceDE w:val="0"/>
      <w:autoSpaceDN w:val="0"/>
      <w:ind w:left="400" w:firstLine="0"/>
      <w:jc w:val="left"/>
    </w:pPr>
    <w:rPr>
      <w:sz w:val="24"/>
      <w:szCs w:val="24"/>
      <w:lang w:eastAsia="en-US"/>
    </w:rPr>
  </w:style>
  <w:style w:type="character" w:customStyle="1" w:styleId="ae">
    <w:name w:val="Основной текст Знак"/>
    <w:basedOn w:val="a0"/>
    <w:link w:val="ad"/>
    <w:uiPriority w:val="1"/>
    <w:rsid w:val="00FF3D55"/>
    <w:rPr>
      <w:sz w:val="24"/>
      <w:szCs w:val="24"/>
      <w:lang w:eastAsia="en-US"/>
    </w:rPr>
  </w:style>
  <w:style w:type="table" w:customStyle="1" w:styleId="TableGrid">
    <w:name w:val="TableGrid"/>
    <w:rsid w:val="00D446A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semiHidden/>
    <w:rsid w:val="00692AC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">
    <w:name w:val="header"/>
    <w:basedOn w:val="a"/>
    <w:link w:val="af0"/>
    <w:uiPriority w:val="99"/>
    <w:unhideWhenUsed/>
    <w:rsid w:val="004A465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4A465F"/>
    <w:rPr>
      <w:sz w:val="28"/>
    </w:rPr>
  </w:style>
  <w:style w:type="paragraph" w:styleId="af1">
    <w:name w:val="footer"/>
    <w:basedOn w:val="a"/>
    <w:link w:val="af2"/>
    <w:uiPriority w:val="99"/>
    <w:unhideWhenUsed/>
    <w:rsid w:val="004A465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A465F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71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8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98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1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4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51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6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5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9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24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5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1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2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35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4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54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4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8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63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39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C4ED0-A233-4C68-895C-FB053671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13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22329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отчета по учебной практике</dc:subject>
  <dc:creator>vv</dc:creator>
  <cp:keywords>титульный лист, защита, курсовой проект</cp:keywords>
  <cp:lastModifiedBy>Пользователь Windows</cp:lastModifiedBy>
  <cp:revision>8</cp:revision>
  <cp:lastPrinted>2007-04-23T12:06:00Z</cp:lastPrinted>
  <dcterms:created xsi:type="dcterms:W3CDTF">2019-06-26T08:27:00Z</dcterms:created>
  <dcterms:modified xsi:type="dcterms:W3CDTF">2021-07-18T18:30:00Z</dcterms:modified>
  <cp:category>Образцы документов</cp:category>
</cp:coreProperties>
</file>