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INV1000022</w:t>
      </w:r>
    </w:p>
    <w:p>
      <w:r>
        <w:t>PRODUCTS</w:t>
        <w:br/>
      </w:r>
      <w:r>
        <w:t>Crampons:1</w:t>
        <w:br/>
      </w:r>
    </w:p>
    <w:p>
      <w:r>
        <w:t>SUBTOTAL:588.98</w:t>
        <w:br/>
        <w:t>TAX:76.57</w:t>
        <w:br/>
        <w:t>TOTAL:665.55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