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INV1000075</w:t>
      </w:r>
    </w:p>
    <w:p>
      <w:r>
        <w:t>PRODUCTS</w:t>
        <w:br/>
      </w:r>
      <w:r>
        <w:t>Boots:1</w:t>
        <w:br/>
      </w:r>
    </w:p>
    <w:p>
      <w:r>
        <w:t>SUBTOTAL:2880.3</w:t>
        <w:br/>
        <w:t>TAX:374.44</w:t>
        <w:br/>
        <w:t>TOTAL:3254.74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