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INV1000130</w:t>
      </w:r>
    </w:p>
    <w:p>
      <w:r>
        <w:t>PRODUCTS</w:t>
        <w:br/>
      </w:r>
      <w:r>
        <w:t>Parka:1</w:t>
        <w:br/>
      </w:r>
    </w:p>
    <w:p>
      <w:r>
        <w:t>SUBTOTAL:567.71</w:t>
        <w:br/>
        <w:t>TAX:73.8</w:t>
        <w:br/>
        <w:t>TOTAL:641.51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