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3078" w:rsidRPr="00C25D96" w:rsidRDefault="00613078" w:rsidP="0061307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de-DE"/>
        </w:rPr>
      </w:pPr>
      <w:r w:rsidRPr="00C25D96">
        <w:rPr>
          <w:rFonts w:ascii="Times New Roman" w:eastAsia="Times New Roman" w:hAnsi="Times New Roman" w:cs="Times New Roman"/>
          <w:b/>
          <w:bCs/>
          <w:kern w:val="36"/>
          <w:sz w:val="48"/>
          <w:szCs w:val="48"/>
          <w:lang w:val="en-GB" w:eastAsia="de-DE"/>
        </w:rPr>
        <w:t xml:space="preserve">Movement for Positive Change (MPC) Tour 2025: Campaign Plan </w:t>
      </w:r>
      <w:bookmarkStart w:id="0" w:name="_GoBack"/>
      <w:bookmarkEnd w:id="0"/>
    </w:p>
    <w:p w:rsidR="00613078" w:rsidRPr="00C25D96" w:rsidRDefault="00613078" w:rsidP="00613078">
      <w:pPr>
        <w:spacing w:before="100" w:beforeAutospacing="1" w:after="100" w:afterAutospacing="1" w:line="240" w:lineRule="auto"/>
        <w:outlineLvl w:val="1"/>
        <w:rPr>
          <w:rFonts w:ascii="Times New Roman" w:eastAsia="Times New Roman" w:hAnsi="Times New Roman" w:cs="Times New Roman"/>
          <w:b/>
          <w:bCs/>
          <w:sz w:val="36"/>
          <w:szCs w:val="36"/>
          <w:lang w:val="en-GB" w:eastAsia="de-DE"/>
        </w:rPr>
      </w:pPr>
      <w:r w:rsidRPr="00C25D96">
        <w:rPr>
          <w:rFonts w:ascii="Times New Roman" w:eastAsia="Times New Roman" w:hAnsi="Times New Roman" w:cs="Times New Roman"/>
          <w:b/>
          <w:bCs/>
          <w:sz w:val="36"/>
          <w:szCs w:val="36"/>
          <w:lang w:val="en-GB" w:eastAsia="de-DE"/>
        </w:rPr>
        <w:t>Campaign Strategy and Schedule</w:t>
      </w:r>
    </w:p>
    <w:p w:rsidR="00613078" w:rsidRPr="00C25D96" w:rsidRDefault="00613078" w:rsidP="00613078">
      <w:p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Overview:</w:t>
      </w:r>
      <w:r w:rsidRPr="00C25D96">
        <w:rPr>
          <w:rFonts w:ascii="Times New Roman" w:eastAsia="Times New Roman" w:hAnsi="Times New Roman" w:cs="Times New Roman"/>
          <w:sz w:val="24"/>
          <w:szCs w:val="24"/>
          <w:lang w:val="en-GB" w:eastAsia="de-DE"/>
        </w:rPr>
        <w:t xml:space="preserve"> The </w:t>
      </w:r>
      <w:r w:rsidRPr="00C25D96">
        <w:rPr>
          <w:rFonts w:ascii="Times New Roman" w:eastAsia="Times New Roman" w:hAnsi="Times New Roman" w:cs="Times New Roman"/>
          <w:i/>
          <w:iCs/>
          <w:sz w:val="24"/>
          <w:szCs w:val="24"/>
          <w:lang w:val="en-GB" w:eastAsia="de-DE"/>
        </w:rPr>
        <w:t>Movement for Positive Change: A Better Ghana Through Intellectual Revolution</w:t>
      </w:r>
      <w:r w:rsidRPr="00C25D96">
        <w:rPr>
          <w:rFonts w:ascii="Times New Roman" w:eastAsia="Times New Roman" w:hAnsi="Times New Roman" w:cs="Times New Roman"/>
          <w:sz w:val="24"/>
          <w:szCs w:val="24"/>
          <w:lang w:val="en-GB" w:eastAsia="de-DE"/>
        </w:rPr>
        <w:t xml:space="preserve"> is a nationwide campus tour (May 17 – June 10, 2025) led by a Ghanaian pan-Africanist student studying in Europe. Inspired by Kwame Nkrumah’s vision, the campaign seeks to spark an </w:t>
      </w:r>
      <w:r w:rsidRPr="00C25D96">
        <w:rPr>
          <w:rFonts w:ascii="Times New Roman" w:eastAsia="Times New Roman" w:hAnsi="Times New Roman" w:cs="Times New Roman"/>
          <w:b/>
          <w:bCs/>
          <w:sz w:val="24"/>
          <w:szCs w:val="24"/>
          <w:lang w:val="en-GB" w:eastAsia="de-DE"/>
        </w:rPr>
        <w:t>intellectual awakening</w:t>
      </w:r>
      <w:r w:rsidRPr="00C25D96">
        <w:rPr>
          <w:rFonts w:ascii="Times New Roman" w:eastAsia="Times New Roman" w:hAnsi="Times New Roman" w:cs="Times New Roman"/>
          <w:sz w:val="24"/>
          <w:szCs w:val="24"/>
          <w:lang w:val="en-GB" w:eastAsia="de-DE"/>
        </w:rPr>
        <w:t xml:space="preserve"> among Ghana’s youth. By engaging students at schools and universities (and via some virtual sessions), the tour will ignite discourse on Ghana’s self-reliance, industrialization, and cultural confidence. This non-partisan campaign emphasizes that development is a national mission, not a political agenda. The speaker will primarily present in English, but will incorporate local languages (Twi, Hausa, etc.) to connect with diverse audiences.</w:t>
      </w:r>
    </w:p>
    <w:p w:rsidR="00613078" w:rsidRPr="00C25D96" w:rsidRDefault="00613078" w:rsidP="00613078">
      <w:pPr>
        <w:spacing w:before="100" w:beforeAutospacing="1" w:after="100" w:afterAutospacing="1"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Strategy Highlights:</w:t>
      </w:r>
    </w:p>
    <w:p w:rsidR="00613078" w:rsidRPr="00C25D96" w:rsidRDefault="00613078" w:rsidP="00613078">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Engagement and Outreach:</w:t>
      </w:r>
      <w:r w:rsidRPr="00C25D96">
        <w:rPr>
          <w:rFonts w:ascii="Times New Roman" w:eastAsia="Times New Roman" w:hAnsi="Times New Roman" w:cs="Times New Roman"/>
          <w:sz w:val="24"/>
          <w:szCs w:val="24"/>
          <w:lang w:val="en-GB" w:eastAsia="de-DE"/>
        </w:rPr>
        <w:t xml:space="preserve"> Collaborate with student unions, academic bodies, and educational authorities to host open forums on campuses. Utilize social media (e.g. Twitter, Facebook, YouTube) to livestream key talks and share short video clips of core messages. Local radio and TV will be invited to cover major events to broaden reach. A dedicated hashtag (e.g. </w:t>
      </w:r>
      <w:r w:rsidRPr="00C25D96">
        <w:rPr>
          <w:rFonts w:ascii="Times New Roman" w:eastAsia="Times New Roman" w:hAnsi="Times New Roman" w:cs="Times New Roman"/>
          <w:b/>
          <w:bCs/>
          <w:sz w:val="24"/>
          <w:szCs w:val="24"/>
          <w:lang w:val="en-GB" w:eastAsia="de-DE"/>
        </w:rPr>
        <w:t>#</w:t>
      </w:r>
      <w:proofErr w:type="spellStart"/>
      <w:r w:rsidRPr="00C25D96">
        <w:rPr>
          <w:rFonts w:ascii="Times New Roman" w:eastAsia="Times New Roman" w:hAnsi="Times New Roman" w:cs="Times New Roman"/>
          <w:b/>
          <w:bCs/>
          <w:sz w:val="24"/>
          <w:szCs w:val="24"/>
          <w:lang w:val="en-GB" w:eastAsia="de-DE"/>
        </w:rPr>
        <w:t>MPCGhana</w:t>
      </w:r>
      <w:proofErr w:type="spellEnd"/>
      <w:r w:rsidRPr="00C25D96">
        <w:rPr>
          <w:rFonts w:ascii="Times New Roman" w:eastAsia="Times New Roman" w:hAnsi="Times New Roman" w:cs="Times New Roman"/>
          <w:sz w:val="24"/>
          <w:szCs w:val="24"/>
          <w:lang w:val="en-GB" w:eastAsia="de-DE"/>
        </w:rPr>
        <w:t xml:space="preserve"> or </w:t>
      </w:r>
      <w:r w:rsidRPr="00C25D96">
        <w:rPr>
          <w:rFonts w:ascii="Times New Roman" w:eastAsia="Times New Roman" w:hAnsi="Times New Roman" w:cs="Times New Roman"/>
          <w:b/>
          <w:bCs/>
          <w:sz w:val="24"/>
          <w:szCs w:val="24"/>
          <w:lang w:val="en-GB" w:eastAsia="de-DE"/>
        </w:rPr>
        <w:t>#</w:t>
      </w:r>
      <w:proofErr w:type="spellStart"/>
      <w:r w:rsidRPr="00C25D96">
        <w:rPr>
          <w:rFonts w:ascii="Times New Roman" w:eastAsia="Times New Roman" w:hAnsi="Times New Roman" w:cs="Times New Roman"/>
          <w:b/>
          <w:bCs/>
          <w:sz w:val="24"/>
          <w:szCs w:val="24"/>
          <w:lang w:val="en-GB" w:eastAsia="de-DE"/>
        </w:rPr>
        <w:t>IntellectualRevolutionGH</w:t>
      </w:r>
      <w:proofErr w:type="spellEnd"/>
      <w:r w:rsidRPr="00C25D96">
        <w:rPr>
          <w:rFonts w:ascii="Times New Roman" w:eastAsia="Times New Roman" w:hAnsi="Times New Roman" w:cs="Times New Roman"/>
          <w:sz w:val="24"/>
          <w:szCs w:val="24"/>
          <w:lang w:val="en-GB" w:eastAsia="de-DE"/>
        </w:rPr>
        <w:t>) will be used for online discourse and to allow students nationwide to participate in Q&amp;A even if they cannot attend in person.</w:t>
      </w:r>
    </w:p>
    <w:p w:rsidR="00613078" w:rsidRPr="00C25D96" w:rsidRDefault="00613078" w:rsidP="00613078">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Interactive Sessions:</w:t>
      </w:r>
      <w:r w:rsidRPr="00C25D96">
        <w:rPr>
          <w:rFonts w:ascii="Times New Roman" w:eastAsia="Times New Roman" w:hAnsi="Times New Roman" w:cs="Times New Roman"/>
          <w:sz w:val="24"/>
          <w:szCs w:val="24"/>
          <w:lang w:val="en-GB" w:eastAsia="de-DE"/>
        </w:rPr>
        <w:t xml:space="preserve"> Each visit includes a 30-minute inspirational presentation (outlined below) followed by breakout discussions or Q&amp;A, encouraging students to voice ideas on development challenges and solutions. By creating a dialogue rather than a one-way lecture, the campaign empowers youth to think critically and take ownership of Ghana’s future.</w:t>
      </w:r>
    </w:p>
    <w:p w:rsidR="00613078" w:rsidRPr="00C25D96" w:rsidRDefault="00613078" w:rsidP="00613078">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Community Building:</w:t>
      </w:r>
      <w:r w:rsidRPr="00C25D96">
        <w:rPr>
          <w:rFonts w:ascii="Times New Roman" w:eastAsia="Times New Roman" w:hAnsi="Times New Roman" w:cs="Times New Roman"/>
          <w:sz w:val="24"/>
          <w:szCs w:val="24"/>
          <w:lang w:val="en-GB" w:eastAsia="de-DE"/>
        </w:rPr>
        <w:t xml:space="preserve"> The tour will spur formation of “Intellectual Revolution Clubs” at each school to continue debates, reading circles, and project ideas after the speaker leaves. These clubs can network through an online platform, sustaining momentum beyond the tour. The aim is to plant seeds for a lasting movement of informed, passionate young citizens.</w:t>
      </w:r>
    </w:p>
    <w:p w:rsidR="00613078" w:rsidRPr="00C25D96" w:rsidRDefault="00613078" w:rsidP="00613078">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Media &amp; Materials:</w:t>
      </w:r>
      <w:r w:rsidRPr="00C25D96">
        <w:rPr>
          <w:rFonts w:ascii="Times New Roman" w:eastAsia="Times New Roman" w:hAnsi="Times New Roman" w:cs="Times New Roman"/>
          <w:sz w:val="24"/>
          <w:szCs w:val="24"/>
          <w:lang w:val="en-GB" w:eastAsia="de-DE"/>
        </w:rPr>
        <w:t xml:space="preserve"> The campaign will produce informative handouts and a website summarizing key points (in English and local languages) – including infographics on Ghana’s economic history and success stories of countries like Malaysia/Singapore. This ensures consistency of message and provides interested audiences with resources to delve deeper.</w:t>
      </w:r>
    </w:p>
    <w:p w:rsidR="00613078" w:rsidRPr="00C25D96" w:rsidRDefault="00613078" w:rsidP="00613078">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Virtual Components:</w:t>
      </w:r>
      <w:r w:rsidRPr="00C25D96">
        <w:rPr>
          <w:rFonts w:ascii="Times New Roman" w:eastAsia="Times New Roman" w:hAnsi="Times New Roman" w:cs="Times New Roman"/>
          <w:sz w:val="24"/>
          <w:szCs w:val="24"/>
          <w:lang w:val="en-GB" w:eastAsia="de-DE"/>
        </w:rPr>
        <w:t xml:space="preserve"> In addition to physical stops, several virtual talks/webinars will be held to reach remote students and the Ghanaian diaspora. These will be scheduled during the tour (see schedule) and marketed to all tertiary institutions so that even those not on the itinerary can log in and participate. Virtual sessions will also allow high-profile guest contributors (academics, industry experts) to join discussions without traveling.</w:t>
      </w:r>
    </w:p>
    <w:p w:rsidR="00613078" w:rsidRPr="00C25D96" w:rsidRDefault="00613078" w:rsidP="00613078">
      <w:p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Tour Schedule:</w:t>
      </w:r>
      <w:r w:rsidRPr="00C25D96">
        <w:rPr>
          <w:rFonts w:ascii="Times New Roman" w:eastAsia="Times New Roman" w:hAnsi="Times New Roman" w:cs="Times New Roman"/>
          <w:sz w:val="24"/>
          <w:szCs w:val="24"/>
          <w:lang w:val="en-GB" w:eastAsia="de-DE"/>
        </w:rPr>
        <w:t xml:space="preserve"> The itinerary covers all major regions of Ghana over 3½ weeks. Below is a proposed schedule of in-person campus visits and virtual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1922"/>
        <w:gridCol w:w="1455"/>
        <w:gridCol w:w="5032"/>
      </w:tblGrid>
      <w:tr w:rsidR="00613078" w:rsidRPr="00C25D96" w:rsidTr="00210055">
        <w:trPr>
          <w:tblHeader/>
          <w:tblCellSpacing w:w="15" w:type="dxa"/>
        </w:trPr>
        <w:tc>
          <w:tcPr>
            <w:tcW w:w="0" w:type="auto"/>
            <w:vAlign w:val="center"/>
            <w:hideMark/>
          </w:tcPr>
          <w:p w:rsidR="00613078" w:rsidRPr="00C25D96" w:rsidRDefault="00613078" w:rsidP="00210055">
            <w:pPr>
              <w:spacing w:after="0" w:line="240" w:lineRule="auto"/>
              <w:jc w:val="center"/>
              <w:rPr>
                <w:rFonts w:ascii="Times New Roman" w:eastAsia="Times New Roman" w:hAnsi="Times New Roman" w:cs="Times New Roman"/>
                <w:b/>
                <w:bCs/>
                <w:sz w:val="24"/>
                <w:szCs w:val="24"/>
                <w:lang w:eastAsia="de-DE"/>
              </w:rPr>
            </w:pPr>
            <w:r w:rsidRPr="00C25D96">
              <w:rPr>
                <w:rFonts w:ascii="Times New Roman" w:eastAsia="Times New Roman" w:hAnsi="Times New Roman" w:cs="Times New Roman"/>
                <w:b/>
                <w:bCs/>
                <w:sz w:val="24"/>
                <w:szCs w:val="24"/>
                <w:lang w:eastAsia="de-DE"/>
              </w:rPr>
              <w:lastRenderedPageBreak/>
              <w:t>Date</w:t>
            </w:r>
          </w:p>
        </w:tc>
        <w:tc>
          <w:tcPr>
            <w:tcW w:w="0" w:type="auto"/>
            <w:vAlign w:val="center"/>
            <w:hideMark/>
          </w:tcPr>
          <w:p w:rsidR="00613078" w:rsidRPr="00C25D96" w:rsidRDefault="00613078" w:rsidP="00210055">
            <w:pPr>
              <w:spacing w:after="0" w:line="240" w:lineRule="auto"/>
              <w:jc w:val="center"/>
              <w:rPr>
                <w:rFonts w:ascii="Times New Roman" w:eastAsia="Times New Roman" w:hAnsi="Times New Roman" w:cs="Times New Roman"/>
                <w:b/>
                <w:bCs/>
                <w:sz w:val="24"/>
                <w:szCs w:val="24"/>
                <w:lang w:eastAsia="de-DE"/>
              </w:rPr>
            </w:pPr>
            <w:r w:rsidRPr="00C25D96">
              <w:rPr>
                <w:rFonts w:ascii="Times New Roman" w:eastAsia="Times New Roman" w:hAnsi="Times New Roman" w:cs="Times New Roman"/>
                <w:b/>
                <w:bCs/>
                <w:sz w:val="24"/>
                <w:szCs w:val="24"/>
                <w:lang w:eastAsia="de-DE"/>
              </w:rPr>
              <w:t>Location &amp; Venue</w:t>
            </w:r>
          </w:p>
        </w:tc>
        <w:tc>
          <w:tcPr>
            <w:tcW w:w="0" w:type="auto"/>
            <w:vAlign w:val="center"/>
            <w:hideMark/>
          </w:tcPr>
          <w:p w:rsidR="00613078" w:rsidRPr="00C25D96" w:rsidRDefault="00613078" w:rsidP="00210055">
            <w:pPr>
              <w:spacing w:after="0" w:line="240" w:lineRule="auto"/>
              <w:jc w:val="center"/>
              <w:rPr>
                <w:rFonts w:ascii="Times New Roman" w:eastAsia="Times New Roman" w:hAnsi="Times New Roman" w:cs="Times New Roman"/>
                <w:b/>
                <w:bCs/>
                <w:sz w:val="24"/>
                <w:szCs w:val="24"/>
                <w:lang w:eastAsia="de-DE"/>
              </w:rPr>
            </w:pPr>
            <w:r w:rsidRPr="00C25D96">
              <w:rPr>
                <w:rFonts w:ascii="Times New Roman" w:eastAsia="Times New Roman" w:hAnsi="Times New Roman" w:cs="Times New Roman"/>
                <w:b/>
                <w:bCs/>
                <w:sz w:val="24"/>
                <w:szCs w:val="24"/>
                <w:lang w:eastAsia="de-DE"/>
              </w:rPr>
              <w:t>Event</w:t>
            </w:r>
          </w:p>
        </w:tc>
        <w:tc>
          <w:tcPr>
            <w:tcW w:w="0" w:type="auto"/>
            <w:vAlign w:val="center"/>
            <w:hideMark/>
          </w:tcPr>
          <w:p w:rsidR="00613078" w:rsidRPr="00C25D96" w:rsidRDefault="00613078" w:rsidP="00210055">
            <w:pPr>
              <w:spacing w:after="0" w:line="240" w:lineRule="auto"/>
              <w:jc w:val="center"/>
              <w:rPr>
                <w:rFonts w:ascii="Times New Roman" w:eastAsia="Times New Roman" w:hAnsi="Times New Roman" w:cs="Times New Roman"/>
                <w:b/>
                <w:bCs/>
                <w:sz w:val="24"/>
                <w:szCs w:val="24"/>
                <w:lang w:eastAsia="de-DE"/>
              </w:rPr>
            </w:pPr>
            <w:r w:rsidRPr="00C25D96">
              <w:rPr>
                <w:rFonts w:ascii="Times New Roman" w:eastAsia="Times New Roman" w:hAnsi="Times New Roman" w:cs="Times New Roman"/>
                <w:b/>
                <w:bCs/>
                <w:sz w:val="24"/>
                <w:szCs w:val="24"/>
                <w:lang w:eastAsia="de-DE"/>
              </w:rPr>
              <w:t>Key Activities/Topics</w:t>
            </w:r>
          </w:p>
        </w:tc>
      </w:tr>
      <w:tr w:rsidR="00613078" w:rsidRPr="00C25D96"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May 17,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Accra – </w:t>
            </w:r>
            <w:r w:rsidRPr="00C25D96">
              <w:rPr>
                <w:rFonts w:ascii="Times New Roman" w:eastAsia="Times New Roman" w:hAnsi="Times New Roman" w:cs="Times New Roman"/>
                <w:b/>
                <w:bCs/>
                <w:sz w:val="24"/>
                <w:szCs w:val="24"/>
                <w:lang w:val="en-GB" w:eastAsia="de-DE"/>
              </w:rPr>
              <w:t>University of Ghana, Legon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Launch Rally &amp; Keynote</w:t>
            </w:r>
            <w:r w:rsidRPr="00C25D96">
              <w:rPr>
                <w:rFonts w:ascii="Times New Roman" w:eastAsia="Times New Roman" w:hAnsi="Times New Roman" w:cs="Times New Roman"/>
                <w:sz w:val="24"/>
                <w:szCs w:val="24"/>
                <w:lang w:val="en-GB" w:eastAsia="de-DE"/>
              </w:rPr>
              <w:t xml:space="preserve">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val="en-GB" w:eastAsia="de-DE"/>
              </w:rPr>
              <w:t xml:space="preserve">Official launch; Keynote on </w:t>
            </w:r>
            <w:r w:rsidRPr="00C25D96">
              <w:rPr>
                <w:rFonts w:ascii="Times New Roman" w:eastAsia="Times New Roman" w:hAnsi="Times New Roman" w:cs="Times New Roman"/>
                <w:i/>
                <w:iCs/>
                <w:sz w:val="24"/>
                <w:szCs w:val="24"/>
                <w:lang w:val="en-GB" w:eastAsia="de-DE"/>
              </w:rPr>
              <w:t>“A Ghana Beyond Aid – Our Generation’s Call”</w:t>
            </w:r>
            <w:r w:rsidRPr="00C25D96">
              <w:rPr>
                <w:rFonts w:ascii="Times New Roman" w:eastAsia="Times New Roman" w:hAnsi="Times New Roman" w:cs="Times New Roman"/>
                <w:sz w:val="24"/>
                <w:szCs w:val="24"/>
                <w:lang w:val="en-GB" w:eastAsia="de-DE"/>
              </w:rPr>
              <w:t xml:space="preserve"> (</w:t>
            </w:r>
            <w:hyperlink r:id="rId5" w:anchor=":~:text=Ghana%20has%20had%20a%20well,the%20prospects%20and%20challenges%20that" w:history="1">
              <w:r w:rsidRPr="00C25D96">
                <w:rPr>
                  <w:rFonts w:ascii="Times New Roman" w:eastAsia="Times New Roman" w:hAnsi="Times New Roman" w:cs="Times New Roman"/>
                  <w:color w:val="0000FF"/>
                  <w:sz w:val="24"/>
                  <w:szCs w:val="24"/>
                  <w:u w:val="single"/>
                  <w:lang w:val="en-GB" w:eastAsia="de-DE"/>
                </w:rPr>
                <w:t>An Examination of Ghana beyond Aid: Prospects and Challenges</w:t>
              </w:r>
            </w:hyperlink>
            <w:r w:rsidRPr="00C25D96">
              <w:rPr>
                <w:rFonts w:ascii="Times New Roman" w:eastAsia="Times New Roman" w:hAnsi="Times New Roman" w:cs="Times New Roman"/>
                <w:sz w:val="24"/>
                <w:szCs w:val="24"/>
                <w:lang w:val="en-GB" w:eastAsia="de-DE"/>
              </w:rPr>
              <w:t xml:space="preserve">) emphasizing self-reliance. </w:t>
            </w:r>
            <w:r w:rsidRPr="00C25D96">
              <w:rPr>
                <w:rFonts w:ascii="Times New Roman" w:eastAsia="Times New Roman" w:hAnsi="Times New Roman" w:cs="Times New Roman"/>
                <w:sz w:val="24"/>
                <w:szCs w:val="24"/>
                <w:lang w:eastAsia="de-DE"/>
              </w:rPr>
              <w:t>Q&amp;A with students and press.</w:t>
            </w:r>
          </w:p>
        </w:tc>
      </w:tr>
      <w:tr w:rsidR="00613078" w:rsidRPr="00654C8A"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May 19,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Accra – </w:t>
            </w:r>
            <w:r w:rsidRPr="00C25D96">
              <w:rPr>
                <w:rFonts w:ascii="Times New Roman" w:eastAsia="Times New Roman" w:hAnsi="Times New Roman" w:cs="Times New Roman"/>
                <w:b/>
                <w:bCs/>
                <w:sz w:val="24"/>
                <w:szCs w:val="24"/>
                <w:lang w:val="en-GB" w:eastAsia="de-DE"/>
              </w:rPr>
              <w:t>Achimota School</w:t>
            </w:r>
            <w:r w:rsidRPr="00C25D96">
              <w:rPr>
                <w:rFonts w:ascii="Times New Roman" w:eastAsia="Times New Roman" w:hAnsi="Times New Roman" w:cs="Times New Roman"/>
                <w:sz w:val="24"/>
                <w:szCs w:val="24"/>
                <w:lang w:val="en-GB" w:eastAsia="de-DE"/>
              </w:rPr>
              <w:t xml:space="preserve"> (High School)</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Seminar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Topic: </w:t>
            </w:r>
            <w:r w:rsidRPr="00C25D96">
              <w:rPr>
                <w:rFonts w:ascii="Times New Roman" w:eastAsia="Times New Roman" w:hAnsi="Times New Roman" w:cs="Times New Roman"/>
                <w:i/>
                <w:iCs/>
                <w:sz w:val="24"/>
                <w:szCs w:val="24"/>
                <w:lang w:val="en-GB" w:eastAsia="de-DE"/>
              </w:rPr>
              <w:t>“Harnessing Youth Minds for National Development”</w:t>
            </w:r>
            <w:r w:rsidRPr="00C25D96">
              <w:rPr>
                <w:rFonts w:ascii="Times New Roman" w:eastAsia="Times New Roman" w:hAnsi="Times New Roman" w:cs="Times New Roman"/>
                <w:sz w:val="24"/>
                <w:szCs w:val="24"/>
                <w:lang w:val="en-GB" w:eastAsia="de-DE"/>
              </w:rPr>
              <w:t xml:space="preserve"> – interactive workshop with younger students to inspire critical thinking.</w:t>
            </w:r>
          </w:p>
        </w:tc>
      </w:tr>
      <w:tr w:rsidR="00613078" w:rsidRPr="00C25D96"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May 21,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Cape Coast – </w:t>
            </w:r>
            <w:r w:rsidRPr="00C25D96">
              <w:rPr>
                <w:rFonts w:ascii="Times New Roman" w:eastAsia="Times New Roman" w:hAnsi="Times New Roman" w:cs="Times New Roman"/>
                <w:b/>
                <w:bCs/>
                <w:sz w:val="24"/>
                <w:szCs w:val="24"/>
                <w:lang w:val="en-GB" w:eastAsia="de-DE"/>
              </w:rPr>
              <w:t>University of Cape Coast</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Town-hall Talk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val="en-GB" w:eastAsia="de-DE"/>
              </w:rPr>
              <w:t xml:space="preserve">Theme: </w:t>
            </w:r>
            <w:r w:rsidRPr="00C25D96">
              <w:rPr>
                <w:rFonts w:ascii="Times New Roman" w:eastAsia="Times New Roman" w:hAnsi="Times New Roman" w:cs="Times New Roman"/>
                <w:i/>
                <w:iCs/>
                <w:sz w:val="24"/>
                <w:szCs w:val="24"/>
                <w:lang w:val="en-GB" w:eastAsia="de-DE"/>
              </w:rPr>
              <w:t>“Education Reform and Cultural Confidence”</w:t>
            </w:r>
            <w:r w:rsidRPr="00C25D96">
              <w:rPr>
                <w:rFonts w:ascii="Times New Roman" w:eastAsia="Times New Roman" w:hAnsi="Times New Roman" w:cs="Times New Roman"/>
                <w:sz w:val="24"/>
                <w:szCs w:val="24"/>
                <w:lang w:val="en-GB" w:eastAsia="de-DE"/>
              </w:rPr>
              <w:t xml:space="preserve"> – discuss decolonizing the curriculum and promoting STEM. </w:t>
            </w:r>
            <w:r w:rsidRPr="00C25D96">
              <w:rPr>
                <w:rFonts w:ascii="Times New Roman" w:eastAsia="Times New Roman" w:hAnsi="Times New Roman" w:cs="Times New Roman"/>
                <w:sz w:val="24"/>
                <w:szCs w:val="24"/>
                <w:lang w:eastAsia="de-DE"/>
              </w:rPr>
              <w:t>Features a panel of UCC lecturers/alumni.</w:t>
            </w:r>
          </w:p>
        </w:tc>
      </w:tr>
      <w:tr w:rsidR="00613078" w:rsidRPr="00654C8A"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May 22,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Cape Coast – </w:t>
            </w:r>
            <w:r w:rsidRPr="00C25D96">
              <w:rPr>
                <w:rFonts w:ascii="Times New Roman" w:eastAsia="Times New Roman" w:hAnsi="Times New Roman" w:cs="Times New Roman"/>
                <w:b/>
                <w:bCs/>
                <w:sz w:val="24"/>
                <w:szCs w:val="24"/>
                <w:lang w:val="en-GB" w:eastAsia="de-DE"/>
              </w:rPr>
              <w:t>Wesley Girls’ High School</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Guest Lecture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Topic: </w:t>
            </w:r>
            <w:r w:rsidRPr="00C25D96">
              <w:rPr>
                <w:rFonts w:ascii="Times New Roman" w:eastAsia="Times New Roman" w:hAnsi="Times New Roman" w:cs="Times New Roman"/>
                <w:i/>
                <w:iCs/>
                <w:sz w:val="24"/>
                <w:szCs w:val="24"/>
                <w:lang w:val="en-GB" w:eastAsia="de-DE"/>
              </w:rPr>
              <w:t>“Empowering the Next Generation of Women Leaders”</w:t>
            </w:r>
            <w:r w:rsidRPr="00C25D96">
              <w:rPr>
                <w:rFonts w:ascii="Times New Roman" w:eastAsia="Times New Roman" w:hAnsi="Times New Roman" w:cs="Times New Roman"/>
                <w:sz w:val="24"/>
                <w:szCs w:val="24"/>
                <w:lang w:val="en-GB" w:eastAsia="de-DE"/>
              </w:rPr>
              <w:t xml:space="preserve"> – linking education, gender equality, and national progress.</w:t>
            </w:r>
          </w:p>
        </w:tc>
      </w:tr>
      <w:tr w:rsidR="00613078" w:rsidRPr="00654C8A"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May 25,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 xml:space="preserve">Kumasi – </w:t>
            </w:r>
            <w:r w:rsidRPr="00C25D96">
              <w:rPr>
                <w:rFonts w:ascii="Times New Roman" w:eastAsia="Times New Roman" w:hAnsi="Times New Roman" w:cs="Times New Roman"/>
                <w:b/>
                <w:bCs/>
                <w:sz w:val="24"/>
                <w:szCs w:val="24"/>
                <w:lang w:eastAsia="de-DE"/>
              </w:rPr>
              <w:t>KNUST (Great Hall)</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Africa Day Forum</w:t>
            </w:r>
            <w:r w:rsidRPr="00C25D96">
              <w:rPr>
                <w:rFonts w:ascii="Times New Roman" w:eastAsia="Times New Roman" w:hAnsi="Times New Roman" w:cs="Times New Roman"/>
                <w:sz w:val="24"/>
                <w:szCs w:val="24"/>
                <w:lang w:val="en-GB" w:eastAsia="de-DE"/>
              </w:rPr>
              <w:t xml:space="preserve">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Special Pan-African event on AU Day. Speech on </w:t>
            </w:r>
            <w:r w:rsidRPr="00C25D96">
              <w:rPr>
                <w:rFonts w:ascii="Times New Roman" w:eastAsia="Times New Roman" w:hAnsi="Times New Roman" w:cs="Times New Roman"/>
                <w:i/>
                <w:iCs/>
                <w:sz w:val="24"/>
                <w:szCs w:val="24"/>
                <w:lang w:val="en-GB" w:eastAsia="de-DE"/>
              </w:rPr>
              <w:t>“Industrialization in Ghana: Lessons from Asia &amp; Africa”</w:t>
            </w:r>
            <w:r w:rsidRPr="00C25D96">
              <w:rPr>
                <w:rFonts w:ascii="Times New Roman" w:eastAsia="Times New Roman" w:hAnsi="Times New Roman" w:cs="Times New Roman"/>
                <w:sz w:val="24"/>
                <w:szCs w:val="24"/>
                <w:lang w:val="en-GB" w:eastAsia="de-DE"/>
              </w:rPr>
              <w:t xml:space="preserve"> – draws parallels with Malaysia/Singapore (</w:t>
            </w:r>
            <w:hyperlink r:id="rId6" w:anchor=":~:text=Just%20like%20Ghana%2C%20Malaysia%20is,industrialization%20agenda%20immediately%20after%20independence" w:history="1">
              <w:r w:rsidRPr="00C25D96">
                <w:rPr>
                  <w:rFonts w:ascii="Times New Roman" w:eastAsia="Times New Roman" w:hAnsi="Times New Roman" w:cs="Times New Roman"/>
                  <w:color w:val="0000FF"/>
                  <w:sz w:val="24"/>
                  <w:szCs w:val="24"/>
                  <w:u w:val="single"/>
                  <w:lang w:val="en-GB" w:eastAsia="de-DE"/>
                </w:rPr>
                <w:t>A look at the growing relationship between Ghana and Malaysia - The Business &amp; Financial Times</w:t>
              </w:r>
            </w:hyperlink>
            <w:r w:rsidRPr="00C25D96">
              <w:rPr>
                <w:rFonts w:ascii="Times New Roman" w:eastAsia="Times New Roman" w:hAnsi="Times New Roman" w:cs="Times New Roman"/>
                <w:sz w:val="24"/>
                <w:szCs w:val="24"/>
                <w:lang w:val="en-GB" w:eastAsia="de-DE"/>
              </w:rPr>
              <w:t>). Visual exhibits of Ghana’s early industrial plans vs. Asian Tigers.</w:t>
            </w:r>
          </w:p>
        </w:tc>
      </w:tr>
      <w:tr w:rsidR="00613078" w:rsidRPr="00654C8A"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May 27,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Kumasi – </w:t>
            </w:r>
            <w:r w:rsidRPr="00C25D96">
              <w:rPr>
                <w:rFonts w:ascii="Times New Roman" w:eastAsia="Times New Roman" w:hAnsi="Times New Roman" w:cs="Times New Roman"/>
                <w:b/>
                <w:bCs/>
                <w:sz w:val="24"/>
                <w:szCs w:val="24"/>
                <w:lang w:val="en-GB" w:eastAsia="de-DE"/>
              </w:rPr>
              <w:t>Prempeh College</w:t>
            </w:r>
            <w:r w:rsidRPr="00C25D96">
              <w:rPr>
                <w:rFonts w:ascii="Times New Roman" w:eastAsia="Times New Roman" w:hAnsi="Times New Roman" w:cs="Times New Roman"/>
                <w:sz w:val="24"/>
                <w:szCs w:val="24"/>
                <w:lang w:val="en-GB" w:eastAsia="de-DE"/>
              </w:rPr>
              <w:t xml:space="preserve"> (High School)</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Workshop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Topic: </w:t>
            </w:r>
            <w:r w:rsidRPr="00C25D96">
              <w:rPr>
                <w:rFonts w:ascii="Times New Roman" w:eastAsia="Times New Roman" w:hAnsi="Times New Roman" w:cs="Times New Roman"/>
                <w:i/>
                <w:iCs/>
                <w:sz w:val="24"/>
                <w:szCs w:val="24"/>
                <w:lang w:val="en-GB" w:eastAsia="de-DE"/>
              </w:rPr>
              <w:t>“Critical Thinking for Positive Change”</w:t>
            </w:r>
            <w:r w:rsidRPr="00C25D96">
              <w:rPr>
                <w:rFonts w:ascii="Times New Roman" w:eastAsia="Times New Roman" w:hAnsi="Times New Roman" w:cs="Times New Roman"/>
                <w:sz w:val="24"/>
                <w:szCs w:val="24"/>
                <w:lang w:val="en-GB" w:eastAsia="de-DE"/>
              </w:rPr>
              <w:t xml:space="preserve"> – activities to sharpen students’ critical reasoning (echoing need for intellectual awakening (</w:t>
            </w:r>
            <w:hyperlink r:id="rId7" w:anchor=":~:text=development%20in%20the%20country,Critical" w:history="1">
              <w:r w:rsidRPr="00C25D96">
                <w:rPr>
                  <w:rFonts w:ascii="Times New Roman" w:eastAsia="Times New Roman" w:hAnsi="Times New Roman" w:cs="Times New Roman"/>
                  <w:color w:val="0000FF"/>
                  <w:sz w:val="24"/>
                  <w:szCs w:val="24"/>
                  <w:u w:val="single"/>
                  <w:lang w:val="en-GB" w:eastAsia="de-DE"/>
                </w:rPr>
                <w:t>Critical Thinking Workshops: Preparing African School Children for Future Jobs and Challenges</w:t>
              </w:r>
            </w:hyperlink>
            <w:r w:rsidRPr="00C25D96">
              <w:rPr>
                <w:rFonts w:ascii="Times New Roman" w:eastAsia="Times New Roman" w:hAnsi="Times New Roman" w:cs="Times New Roman"/>
                <w:sz w:val="24"/>
                <w:szCs w:val="24"/>
                <w:lang w:val="en-GB" w:eastAsia="de-DE"/>
              </w:rPr>
              <w:t>)).</w:t>
            </w:r>
          </w:p>
        </w:tc>
      </w:tr>
      <w:tr w:rsidR="00613078" w:rsidRPr="00C25D96"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May 29,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Virtual Webinar</w:t>
            </w:r>
            <w:r w:rsidRPr="00C25D96">
              <w:rPr>
                <w:rFonts w:ascii="Times New Roman" w:eastAsia="Times New Roman" w:hAnsi="Times New Roman" w:cs="Times New Roman"/>
                <w:sz w:val="24"/>
                <w:szCs w:val="24"/>
                <w:lang w:val="en-GB" w:eastAsia="de-DE"/>
              </w:rPr>
              <w:t xml:space="preserve"> (national online event)</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Webinar (Online)</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val="en-GB" w:eastAsia="de-DE"/>
              </w:rPr>
              <w:t xml:space="preserve">Topic: </w:t>
            </w:r>
            <w:r w:rsidRPr="00C25D96">
              <w:rPr>
                <w:rFonts w:ascii="Times New Roman" w:eastAsia="Times New Roman" w:hAnsi="Times New Roman" w:cs="Times New Roman"/>
                <w:i/>
                <w:iCs/>
                <w:sz w:val="24"/>
                <w:szCs w:val="24"/>
                <w:lang w:val="en-GB" w:eastAsia="de-DE"/>
              </w:rPr>
              <w:t>“Ghana’s Development in a Global Context”</w:t>
            </w:r>
            <w:r w:rsidRPr="00C25D96">
              <w:rPr>
                <w:rFonts w:ascii="Times New Roman" w:eastAsia="Times New Roman" w:hAnsi="Times New Roman" w:cs="Times New Roman"/>
                <w:sz w:val="24"/>
                <w:szCs w:val="24"/>
                <w:lang w:val="en-GB" w:eastAsia="de-DE"/>
              </w:rPr>
              <w:t xml:space="preserve"> – A live-stream talk comparing Ghana with China &amp; South Korea (noting 1960 parity and subsequent divergence (</w:t>
            </w:r>
            <w:hyperlink r:id="rId8" w:anchor=":~:text=Comparatively%2C%20in%201960%2C%20Ghana%20had,1" w:history="1">
              <w:r w:rsidRPr="00C25D96">
                <w:rPr>
                  <w:rFonts w:ascii="Times New Roman" w:eastAsia="Times New Roman" w:hAnsi="Times New Roman" w:cs="Times New Roman"/>
                  <w:color w:val="0000FF"/>
                  <w:sz w:val="24"/>
                  <w:szCs w:val="24"/>
                  <w:u w:val="single"/>
                  <w:lang w:val="en-GB" w:eastAsia="de-DE"/>
                </w:rPr>
                <w:t>Ghana–South Korea relations - Wikipedia</w:t>
              </w:r>
            </w:hyperlink>
            <w:r w:rsidRPr="00C25D96">
              <w:rPr>
                <w:rFonts w:ascii="Times New Roman" w:eastAsia="Times New Roman" w:hAnsi="Times New Roman" w:cs="Times New Roman"/>
                <w:sz w:val="24"/>
                <w:szCs w:val="24"/>
                <w:lang w:val="en-GB" w:eastAsia="de-DE"/>
              </w:rPr>
              <w:t xml:space="preserve">)). </w:t>
            </w:r>
            <w:r w:rsidRPr="00C25D96">
              <w:rPr>
                <w:rFonts w:ascii="Times New Roman" w:eastAsia="Times New Roman" w:hAnsi="Times New Roman" w:cs="Times New Roman"/>
                <w:sz w:val="24"/>
                <w:szCs w:val="24"/>
                <w:lang w:eastAsia="de-DE"/>
              </w:rPr>
              <w:t>Open to all schools; interactive polling and live questions.</w:t>
            </w:r>
          </w:p>
        </w:tc>
      </w:tr>
      <w:tr w:rsidR="00613078" w:rsidRPr="00C25D96"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May 31,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Sunyani – </w:t>
            </w:r>
            <w:r w:rsidRPr="00C25D96">
              <w:rPr>
                <w:rFonts w:ascii="Times New Roman" w:eastAsia="Times New Roman" w:hAnsi="Times New Roman" w:cs="Times New Roman"/>
                <w:b/>
                <w:bCs/>
                <w:sz w:val="24"/>
                <w:szCs w:val="24"/>
                <w:lang w:val="en-GB" w:eastAsia="de-DE"/>
              </w:rPr>
              <w:t>University of Energy &amp; Natural Resources</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Seminar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val="en-GB" w:eastAsia="de-DE"/>
              </w:rPr>
              <w:t xml:space="preserve">Theme: </w:t>
            </w:r>
            <w:r w:rsidRPr="00C25D96">
              <w:rPr>
                <w:rFonts w:ascii="Times New Roman" w:eastAsia="Times New Roman" w:hAnsi="Times New Roman" w:cs="Times New Roman"/>
                <w:i/>
                <w:iCs/>
                <w:sz w:val="24"/>
                <w:szCs w:val="24"/>
                <w:lang w:val="en-GB" w:eastAsia="de-DE"/>
              </w:rPr>
              <w:t>“Sustainable Development &amp; Environment”</w:t>
            </w:r>
            <w:r w:rsidRPr="00C25D96">
              <w:rPr>
                <w:rFonts w:ascii="Times New Roman" w:eastAsia="Times New Roman" w:hAnsi="Times New Roman" w:cs="Times New Roman"/>
                <w:sz w:val="24"/>
                <w:szCs w:val="24"/>
                <w:lang w:val="en-GB" w:eastAsia="de-DE"/>
              </w:rPr>
              <w:t xml:space="preserve"> – focus on balancing industrial growth with environmental stewardship. </w:t>
            </w:r>
            <w:r w:rsidRPr="00C25D96">
              <w:rPr>
                <w:rFonts w:ascii="Times New Roman" w:eastAsia="Times New Roman" w:hAnsi="Times New Roman" w:cs="Times New Roman"/>
                <w:sz w:val="24"/>
                <w:szCs w:val="24"/>
                <w:lang w:eastAsia="de-DE"/>
              </w:rPr>
              <w:t>Student tree-planting ceremony symbolizing growth.</w:t>
            </w:r>
          </w:p>
        </w:tc>
      </w:tr>
      <w:tr w:rsidR="00613078" w:rsidRPr="00654C8A"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June 2,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Tamale – </w:t>
            </w:r>
            <w:r w:rsidRPr="00C25D96">
              <w:rPr>
                <w:rFonts w:ascii="Times New Roman" w:eastAsia="Times New Roman" w:hAnsi="Times New Roman" w:cs="Times New Roman"/>
                <w:b/>
                <w:bCs/>
                <w:sz w:val="24"/>
                <w:szCs w:val="24"/>
                <w:lang w:val="en-GB" w:eastAsia="de-DE"/>
              </w:rPr>
              <w:t>University for Development Studies</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Open Forum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Topic: </w:t>
            </w:r>
            <w:r w:rsidRPr="00C25D96">
              <w:rPr>
                <w:rFonts w:ascii="Times New Roman" w:eastAsia="Times New Roman" w:hAnsi="Times New Roman" w:cs="Times New Roman"/>
                <w:i/>
                <w:iCs/>
                <w:sz w:val="24"/>
                <w:szCs w:val="24"/>
                <w:lang w:val="en-GB" w:eastAsia="de-DE"/>
              </w:rPr>
              <w:t>“Bridging the North-South Development Gap”</w:t>
            </w:r>
            <w:r w:rsidRPr="00C25D96">
              <w:rPr>
                <w:rFonts w:ascii="Times New Roman" w:eastAsia="Times New Roman" w:hAnsi="Times New Roman" w:cs="Times New Roman"/>
                <w:sz w:val="24"/>
                <w:szCs w:val="24"/>
                <w:lang w:val="en-GB" w:eastAsia="de-DE"/>
              </w:rPr>
              <w:t xml:space="preserve"> – discuss inclusive growth, agriculture modernization, and the role of research in local development.</w:t>
            </w:r>
          </w:p>
        </w:tc>
      </w:tr>
      <w:tr w:rsidR="00613078" w:rsidRPr="00654C8A"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June 3,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Tamale – </w:t>
            </w:r>
            <w:r w:rsidRPr="00C25D96">
              <w:rPr>
                <w:rFonts w:ascii="Times New Roman" w:eastAsia="Times New Roman" w:hAnsi="Times New Roman" w:cs="Times New Roman"/>
                <w:b/>
                <w:bCs/>
                <w:sz w:val="24"/>
                <w:szCs w:val="24"/>
                <w:lang w:val="en-GB" w:eastAsia="de-DE"/>
              </w:rPr>
              <w:t>Ghana Senior High School</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Assembly Talk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Motivation talk in Hausa/Twi and English, encouraging pride in local heritage and ambition to excel, using examples of northern Ghana’s innovators.</w:t>
            </w:r>
          </w:p>
        </w:tc>
      </w:tr>
      <w:tr w:rsidR="00613078" w:rsidRPr="00C25D96"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lastRenderedPageBreak/>
              <w:t>June 5,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Virtual Panel</w:t>
            </w:r>
            <w:r w:rsidRPr="00C25D96">
              <w:rPr>
                <w:rFonts w:ascii="Times New Roman" w:eastAsia="Times New Roman" w:hAnsi="Times New Roman" w:cs="Times New Roman"/>
                <w:sz w:val="24"/>
                <w:szCs w:val="24"/>
                <w:lang w:val="en-GB" w:eastAsia="de-DE"/>
              </w:rPr>
              <w:t xml:space="preserve"> (Zoom with diaspora)</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Panel Discussion (Online)</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val="en-GB" w:eastAsia="de-DE"/>
              </w:rPr>
              <w:t xml:space="preserve">Topic: </w:t>
            </w:r>
            <w:r w:rsidRPr="00C25D96">
              <w:rPr>
                <w:rFonts w:ascii="Times New Roman" w:eastAsia="Times New Roman" w:hAnsi="Times New Roman" w:cs="Times New Roman"/>
                <w:i/>
                <w:iCs/>
                <w:sz w:val="24"/>
                <w:szCs w:val="24"/>
                <w:lang w:val="en-GB" w:eastAsia="de-DE"/>
              </w:rPr>
              <w:t>“Global Ghanaians – Brain Gain for a Better Ghana”</w:t>
            </w:r>
            <w:r w:rsidRPr="00C25D96">
              <w:rPr>
                <w:rFonts w:ascii="Times New Roman" w:eastAsia="Times New Roman" w:hAnsi="Times New Roman" w:cs="Times New Roman"/>
                <w:sz w:val="24"/>
                <w:szCs w:val="24"/>
                <w:lang w:val="en-GB" w:eastAsia="de-DE"/>
              </w:rPr>
              <w:t xml:space="preserve"> – Engage Ghanaian students abroad (in Europe/America) to share ideas on reversing brain drain and investing skills back home. </w:t>
            </w:r>
            <w:r w:rsidRPr="00C25D96">
              <w:rPr>
                <w:rFonts w:ascii="Times New Roman" w:eastAsia="Times New Roman" w:hAnsi="Times New Roman" w:cs="Times New Roman"/>
                <w:sz w:val="24"/>
                <w:szCs w:val="24"/>
                <w:lang w:eastAsia="de-DE"/>
              </w:rPr>
              <w:t>Speaker joins from tour location via Zoom.</w:t>
            </w:r>
          </w:p>
        </w:tc>
      </w:tr>
      <w:tr w:rsidR="00613078" w:rsidRPr="00654C8A"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June 7,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Accra – </w:t>
            </w:r>
            <w:r w:rsidRPr="00C25D96">
              <w:rPr>
                <w:rFonts w:ascii="Times New Roman" w:eastAsia="Times New Roman" w:hAnsi="Times New Roman" w:cs="Times New Roman"/>
                <w:b/>
                <w:bCs/>
                <w:sz w:val="24"/>
                <w:szCs w:val="24"/>
                <w:lang w:val="en-GB" w:eastAsia="de-DE"/>
              </w:rPr>
              <w:t>Ghana-India Kofi Annan Centre of Excellence</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sz w:val="24"/>
                <w:szCs w:val="24"/>
                <w:lang w:eastAsia="de-DE"/>
              </w:rPr>
              <w:t>Workshop (In-person)</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Theme: </w:t>
            </w:r>
            <w:r w:rsidRPr="00C25D96">
              <w:rPr>
                <w:rFonts w:ascii="Times New Roman" w:eastAsia="Times New Roman" w:hAnsi="Times New Roman" w:cs="Times New Roman"/>
                <w:i/>
                <w:iCs/>
                <w:sz w:val="24"/>
                <w:szCs w:val="24"/>
                <w:lang w:val="en-GB" w:eastAsia="de-DE"/>
              </w:rPr>
              <w:t>“Tech and Innovation for Economic Sovereignty”</w:t>
            </w:r>
            <w:r w:rsidRPr="00C25D96">
              <w:rPr>
                <w:rFonts w:ascii="Times New Roman" w:eastAsia="Times New Roman" w:hAnsi="Times New Roman" w:cs="Times New Roman"/>
                <w:sz w:val="24"/>
                <w:szCs w:val="24"/>
                <w:lang w:val="en-GB" w:eastAsia="de-DE"/>
              </w:rPr>
              <w:t xml:space="preserve"> – hands-on session with tech students and young entrepreneurs on how digital innovation can drive development.</w:t>
            </w:r>
          </w:p>
        </w:tc>
      </w:tr>
      <w:tr w:rsidR="00613078" w:rsidRPr="00654C8A" w:rsidTr="00210055">
        <w:trPr>
          <w:tblCellSpacing w:w="15" w:type="dxa"/>
        </w:trPr>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eastAsia="de-DE"/>
              </w:rPr>
            </w:pPr>
            <w:r w:rsidRPr="00C25D96">
              <w:rPr>
                <w:rFonts w:ascii="Times New Roman" w:eastAsia="Times New Roman" w:hAnsi="Times New Roman" w:cs="Times New Roman"/>
                <w:b/>
                <w:bCs/>
                <w:sz w:val="24"/>
                <w:szCs w:val="24"/>
                <w:lang w:eastAsia="de-DE"/>
              </w:rPr>
              <w:t>June 10, 2025</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Accra – </w:t>
            </w:r>
            <w:r w:rsidRPr="00C25D96">
              <w:rPr>
                <w:rFonts w:ascii="Times New Roman" w:eastAsia="Times New Roman" w:hAnsi="Times New Roman" w:cs="Times New Roman"/>
                <w:b/>
                <w:bCs/>
                <w:sz w:val="24"/>
                <w:szCs w:val="24"/>
                <w:lang w:val="en-GB" w:eastAsia="de-DE"/>
              </w:rPr>
              <w:t>Independence Square (Closing Event)</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Finale Rally</w:t>
            </w:r>
            <w:r w:rsidRPr="00C25D96">
              <w:rPr>
                <w:rFonts w:ascii="Times New Roman" w:eastAsia="Times New Roman" w:hAnsi="Times New Roman" w:cs="Times New Roman"/>
                <w:sz w:val="24"/>
                <w:szCs w:val="24"/>
                <w:lang w:val="en-GB" w:eastAsia="de-DE"/>
              </w:rPr>
              <w:t xml:space="preserve"> (Hybrid: in-person + streamed)</w:t>
            </w:r>
          </w:p>
        </w:tc>
        <w:tc>
          <w:tcPr>
            <w:tcW w:w="0" w:type="auto"/>
            <w:vAlign w:val="center"/>
            <w:hideMark/>
          </w:tcPr>
          <w:p w:rsidR="00613078" w:rsidRPr="00C25D96" w:rsidRDefault="00613078" w:rsidP="00210055">
            <w:pPr>
              <w:spacing w:after="0"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Culmination of tour. Summary of key messages and student resolutions for change. Features cultural performances and an open mic for students to share pledges. Concludes with a rousing call to action and a Pan-African solidarity message as the tour wraps up.</w:t>
            </w:r>
          </w:p>
        </w:tc>
      </w:tr>
    </w:tbl>
    <w:p w:rsidR="00613078" w:rsidRPr="00C25D96" w:rsidRDefault="00613078" w:rsidP="00613078">
      <w:p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i/>
          <w:iCs/>
          <w:sz w:val="24"/>
          <w:szCs w:val="24"/>
          <w:lang w:val="en-GB" w:eastAsia="de-DE"/>
        </w:rPr>
        <w:t>Note:</w:t>
      </w:r>
      <w:r w:rsidRPr="00C25D96">
        <w:rPr>
          <w:rFonts w:ascii="Times New Roman" w:eastAsia="Times New Roman" w:hAnsi="Times New Roman" w:cs="Times New Roman"/>
          <w:sz w:val="24"/>
          <w:szCs w:val="24"/>
          <w:lang w:val="en-GB" w:eastAsia="de-DE"/>
        </w:rPr>
        <w:t xml:space="preserve"> Rest/travel days and media interviews will be slotted in between these dates as needed. The schedule ensures regional balance and includes a mix of major universities and notable secondary schools to reach different age groups. The virtual events (May 29 and June 5) ensure nationwide and diaspora participation.</w:t>
      </w:r>
    </w:p>
    <w:p w:rsidR="00613078" w:rsidRPr="00C25D96" w:rsidRDefault="00613078" w:rsidP="00613078">
      <w:p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Throughout the tour, the campaign remains strictly </w:t>
      </w:r>
      <w:r w:rsidRPr="00C25D96">
        <w:rPr>
          <w:rFonts w:ascii="Times New Roman" w:eastAsia="Times New Roman" w:hAnsi="Times New Roman" w:cs="Times New Roman"/>
          <w:b/>
          <w:bCs/>
          <w:sz w:val="24"/>
          <w:szCs w:val="24"/>
          <w:lang w:val="en-GB" w:eastAsia="de-DE"/>
        </w:rPr>
        <w:t>non-partisan</w:t>
      </w:r>
      <w:r w:rsidRPr="00C25D96">
        <w:rPr>
          <w:rFonts w:ascii="Times New Roman" w:eastAsia="Times New Roman" w:hAnsi="Times New Roman" w:cs="Times New Roman"/>
          <w:sz w:val="24"/>
          <w:szCs w:val="24"/>
          <w:lang w:val="en-GB" w:eastAsia="de-DE"/>
        </w:rPr>
        <w:t xml:space="preserve"> – local politicians are not given the stage, and discussions focus on policy ideas and national vision rather than current party politics. This stance will be reiterated at each stop to maintain trust. By the end of the tour, the goal is to have planted ideas and created networks that continue to grow a </w:t>
      </w:r>
      <w:r w:rsidRPr="00C25D96">
        <w:rPr>
          <w:rFonts w:ascii="Times New Roman" w:eastAsia="Times New Roman" w:hAnsi="Times New Roman" w:cs="Times New Roman"/>
          <w:b/>
          <w:bCs/>
          <w:sz w:val="24"/>
          <w:szCs w:val="24"/>
          <w:lang w:val="en-GB" w:eastAsia="de-DE"/>
        </w:rPr>
        <w:t>“Movement for Positive Change”</w:t>
      </w:r>
      <w:r w:rsidRPr="00C25D96">
        <w:rPr>
          <w:rFonts w:ascii="Times New Roman" w:eastAsia="Times New Roman" w:hAnsi="Times New Roman" w:cs="Times New Roman"/>
          <w:sz w:val="24"/>
          <w:szCs w:val="24"/>
          <w:lang w:val="en-GB" w:eastAsia="de-DE"/>
        </w:rPr>
        <w:t xml:space="preserve"> well beyond June 2025.</w:t>
      </w:r>
    </w:p>
    <w:p w:rsidR="00613078" w:rsidRPr="00C25D96" w:rsidRDefault="00613078" w:rsidP="00613078">
      <w:pPr>
        <w:spacing w:before="100" w:beforeAutospacing="1" w:after="100" w:afterAutospacing="1" w:line="240" w:lineRule="auto"/>
        <w:outlineLvl w:val="1"/>
        <w:rPr>
          <w:rFonts w:ascii="Times New Roman" w:eastAsia="Times New Roman" w:hAnsi="Times New Roman" w:cs="Times New Roman"/>
          <w:b/>
          <w:bCs/>
          <w:sz w:val="36"/>
          <w:szCs w:val="36"/>
          <w:lang w:val="en-GB" w:eastAsia="de-DE"/>
        </w:rPr>
      </w:pPr>
      <w:r w:rsidRPr="00C25D96">
        <w:rPr>
          <w:rFonts w:ascii="Times New Roman" w:eastAsia="Times New Roman" w:hAnsi="Times New Roman" w:cs="Times New Roman"/>
          <w:b/>
          <w:bCs/>
          <w:sz w:val="36"/>
          <w:szCs w:val="36"/>
          <w:lang w:val="en-GB" w:eastAsia="de-DE"/>
        </w:rPr>
        <w:t>Campaign Goals, Values, and Pillars</w:t>
      </w:r>
    </w:p>
    <w:p w:rsidR="00613078" w:rsidRPr="00C25D96" w:rsidRDefault="00613078" w:rsidP="00613078">
      <w:p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sz w:val="24"/>
          <w:szCs w:val="24"/>
          <w:lang w:val="en-GB" w:eastAsia="de-DE"/>
        </w:rPr>
        <w:t xml:space="preserve">The Movement for Positive Change (MPC) campaign is underpinned by clear goals and core values that reflect a vision of a self-sufficient, enlightened, and proud Ghana. The campaign’s overarching goal is to </w:t>
      </w:r>
      <w:r w:rsidRPr="00C25D96">
        <w:rPr>
          <w:rFonts w:ascii="Times New Roman" w:eastAsia="Times New Roman" w:hAnsi="Times New Roman" w:cs="Times New Roman"/>
          <w:b/>
          <w:bCs/>
          <w:sz w:val="24"/>
          <w:szCs w:val="24"/>
          <w:lang w:val="en-GB" w:eastAsia="de-DE"/>
        </w:rPr>
        <w:t>ignite a national intellectual revolution</w:t>
      </w:r>
      <w:r w:rsidRPr="00C25D96">
        <w:rPr>
          <w:rFonts w:ascii="Times New Roman" w:eastAsia="Times New Roman" w:hAnsi="Times New Roman" w:cs="Times New Roman"/>
          <w:sz w:val="24"/>
          <w:szCs w:val="24"/>
          <w:lang w:val="en-GB" w:eastAsia="de-DE"/>
        </w:rPr>
        <w:t xml:space="preserve"> – empowering citizens, especially youth, to question the status quo, dream ambitiously, and take ownership of Ghana’s development path. All activities and messages during the tour align with the following key pillars:</w:t>
      </w:r>
    </w:p>
    <w:p w:rsidR="00613078" w:rsidRPr="00C25D96" w:rsidRDefault="00613078" w:rsidP="00613078">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Education &amp; Critical Thought:</w:t>
      </w:r>
      <w:r w:rsidRPr="00C25D96">
        <w:rPr>
          <w:rFonts w:ascii="Times New Roman" w:eastAsia="Times New Roman" w:hAnsi="Times New Roman" w:cs="Times New Roman"/>
          <w:sz w:val="24"/>
          <w:szCs w:val="24"/>
          <w:lang w:val="en-GB" w:eastAsia="de-DE"/>
        </w:rPr>
        <w:t xml:space="preserve"> </w:t>
      </w:r>
      <w:r w:rsidRPr="00C25D96">
        <w:rPr>
          <w:rFonts w:ascii="Times New Roman" w:eastAsia="Times New Roman" w:hAnsi="Times New Roman" w:cs="Times New Roman"/>
          <w:i/>
          <w:iCs/>
          <w:sz w:val="24"/>
          <w:szCs w:val="24"/>
          <w:lang w:val="en-GB" w:eastAsia="de-DE"/>
        </w:rPr>
        <w:t>Goal:</w:t>
      </w:r>
      <w:r w:rsidRPr="00C25D96">
        <w:rPr>
          <w:rFonts w:ascii="Times New Roman" w:eastAsia="Times New Roman" w:hAnsi="Times New Roman" w:cs="Times New Roman"/>
          <w:sz w:val="24"/>
          <w:szCs w:val="24"/>
          <w:lang w:val="en-GB" w:eastAsia="de-DE"/>
        </w:rPr>
        <w:t xml:space="preserve"> Foster a culture of critical thinking and lifelong learning. </w:t>
      </w:r>
      <w:r w:rsidRPr="00C25D96">
        <w:rPr>
          <w:rFonts w:ascii="Times New Roman" w:eastAsia="Times New Roman" w:hAnsi="Times New Roman" w:cs="Times New Roman"/>
          <w:i/>
          <w:iCs/>
          <w:sz w:val="24"/>
          <w:szCs w:val="24"/>
          <w:lang w:val="en-GB" w:eastAsia="de-DE"/>
        </w:rPr>
        <w:t>Value:</w:t>
      </w:r>
      <w:r w:rsidRPr="00C25D96">
        <w:rPr>
          <w:rFonts w:ascii="Times New Roman" w:eastAsia="Times New Roman" w:hAnsi="Times New Roman" w:cs="Times New Roman"/>
          <w:sz w:val="24"/>
          <w:szCs w:val="24"/>
          <w:lang w:val="en-GB" w:eastAsia="de-DE"/>
        </w:rPr>
        <w:t xml:space="preserve"> Every Ghanaian child deserves an education that not only imparts knowledge but also encourages questioning, innovation, and practical skills. This means updating curricula to emphasize STEM (science, technology, engineering, math), problem-solving, and history taught from an African perspective. The campaign highlights that an </w:t>
      </w:r>
      <w:r w:rsidRPr="00C25D96">
        <w:rPr>
          <w:rFonts w:ascii="Times New Roman" w:eastAsia="Times New Roman" w:hAnsi="Times New Roman" w:cs="Times New Roman"/>
          <w:b/>
          <w:bCs/>
          <w:sz w:val="24"/>
          <w:szCs w:val="24"/>
          <w:lang w:val="en-GB" w:eastAsia="de-DE"/>
        </w:rPr>
        <w:t>“intellectual awakening”</w:t>
      </w:r>
      <w:r w:rsidRPr="00C25D96">
        <w:rPr>
          <w:rFonts w:ascii="Times New Roman" w:eastAsia="Times New Roman" w:hAnsi="Times New Roman" w:cs="Times New Roman"/>
          <w:sz w:val="24"/>
          <w:szCs w:val="24"/>
          <w:lang w:val="en-GB" w:eastAsia="de-DE"/>
        </w:rPr>
        <w:t xml:space="preserve"> in Ghanaian schools is needed to produce the leaders and innovators of tomorrow (</w:t>
      </w:r>
      <w:hyperlink r:id="rId9" w:anchor=":~:text=development%20in%20the%20country,Critical" w:history="1">
        <w:r w:rsidRPr="00C25D96">
          <w:rPr>
            <w:rFonts w:ascii="Times New Roman" w:eastAsia="Times New Roman" w:hAnsi="Times New Roman" w:cs="Times New Roman"/>
            <w:color w:val="0000FF"/>
            <w:sz w:val="24"/>
            <w:szCs w:val="24"/>
            <w:u w:val="single"/>
            <w:lang w:val="en-GB" w:eastAsia="de-DE"/>
          </w:rPr>
          <w:t>Critical Thinking Workshops: Preparing African School Children for Future Jobs and Challenges</w:t>
        </w:r>
      </w:hyperlink>
      <w:r w:rsidRPr="00C25D96">
        <w:rPr>
          <w:rFonts w:ascii="Times New Roman" w:eastAsia="Times New Roman" w:hAnsi="Times New Roman" w:cs="Times New Roman"/>
          <w:sz w:val="24"/>
          <w:szCs w:val="24"/>
          <w:lang w:val="en-GB" w:eastAsia="de-DE"/>
        </w:rPr>
        <w:t xml:space="preserve">). For example, instead of rote learning or colonial-era focus (e.g. Classics over agriculture, as Lee </w:t>
      </w:r>
      <w:proofErr w:type="spellStart"/>
      <w:r w:rsidRPr="00C25D96">
        <w:rPr>
          <w:rFonts w:ascii="Times New Roman" w:eastAsia="Times New Roman" w:hAnsi="Times New Roman" w:cs="Times New Roman"/>
          <w:sz w:val="24"/>
          <w:szCs w:val="24"/>
          <w:lang w:val="en-GB" w:eastAsia="de-DE"/>
        </w:rPr>
        <w:t>Kuan</w:t>
      </w:r>
      <w:proofErr w:type="spellEnd"/>
      <w:r w:rsidRPr="00C25D96">
        <w:rPr>
          <w:rFonts w:ascii="Times New Roman" w:eastAsia="Times New Roman" w:hAnsi="Times New Roman" w:cs="Times New Roman"/>
          <w:sz w:val="24"/>
          <w:szCs w:val="24"/>
          <w:lang w:val="en-GB" w:eastAsia="de-DE"/>
        </w:rPr>
        <w:t xml:space="preserve"> Yew once observed in Ghana (</w:t>
      </w:r>
      <w:hyperlink r:id="rId10" w:anchor=":~:text=Ghana%2C%20William%20Abraham,need%2C%20and%20need%20what%20we" w:history="1">
        <w:r w:rsidRPr="00C25D96">
          <w:rPr>
            <w:rFonts w:ascii="Times New Roman" w:eastAsia="Times New Roman" w:hAnsi="Times New Roman" w:cs="Times New Roman"/>
            <w:color w:val="0000FF"/>
            <w:sz w:val="24"/>
            <w:szCs w:val="24"/>
            <w:u w:val="single"/>
            <w:lang w:val="en-GB" w:eastAsia="de-DE"/>
          </w:rPr>
          <w:t xml:space="preserve">Singapore's Lee </w:t>
        </w:r>
        <w:proofErr w:type="spellStart"/>
        <w:r w:rsidRPr="00C25D96">
          <w:rPr>
            <w:rFonts w:ascii="Times New Roman" w:eastAsia="Times New Roman" w:hAnsi="Times New Roman" w:cs="Times New Roman"/>
            <w:color w:val="0000FF"/>
            <w:sz w:val="24"/>
            <w:szCs w:val="24"/>
            <w:u w:val="single"/>
            <w:lang w:val="en-GB" w:eastAsia="de-DE"/>
          </w:rPr>
          <w:t>Kuan</w:t>
        </w:r>
        <w:proofErr w:type="spellEnd"/>
        <w:r w:rsidRPr="00C25D96">
          <w:rPr>
            <w:rFonts w:ascii="Times New Roman" w:eastAsia="Times New Roman" w:hAnsi="Times New Roman" w:cs="Times New Roman"/>
            <w:color w:val="0000FF"/>
            <w:sz w:val="24"/>
            <w:szCs w:val="24"/>
            <w:u w:val="single"/>
            <w:lang w:val="en-GB" w:eastAsia="de-DE"/>
          </w:rPr>
          <w:t xml:space="preserve"> Yew</w:t>
        </w:r>
      </w:hyperlink>
      <w:r w:rsidRPr="00C25D96">
        <w:rPr>
          <w:rFonts w:ascii="Times New Roman" w:eastAsia="Times New Roman" w:hAnsi="Times New Roman" w:cs="Times New Roman"/>
          <w:sz w:val="24"/>
          <w:szCs w:val="24"/>
          <w:lang w:val="en-GB" w:eastAsia="de-DE"/>
        </w:rPr>
        <w:t>)), education must be relevant to Ghana’s development needs. By instilling curiosity and analytical skills, Ghana can unleash the full potential of its youthful population.</w:t>
      </w:r>
    </w:p>
    <w:p w:rsidR="00613078" w:rsidRPr="00C25D96" w:rsidRDefault="00613078" w:rsidP="00613078">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lastRenderedPageBreak/>
        <w:t>Science, Technology &amp; Innovation:</w:t>
      </w:r>
      <w:r w:rsidRPr="00C25D96">
        <w:rPr>
          <w:rFonts w:ascii="Times New Roman" w:eastAsia="Times New Roman" w:hAnsi="Times New Roman" w:cs="Times New Roman"/>
          <w:sz w:val="24"/>
          <w:szCs w:val="24"/>
          <w:lang w:val="en-GB" w:eastAsia="de-DE"/>
        </w:rPr>
        <w:t xml:space="preserve"> </w:t>
      </w:r>
      <w:r w:rsidRPr="00C25D96">
        <w:rPr>
          <w:rFonts w:ascii="Times New Roman" w:eastAsia="Times New Roman" w:hAnsi="Times New Roman" w:cs="Times New Roman"/>
          <w:i/>
          <w:iCs/>
          <w:sz w:val="24"/>
          <w:szCs w:val="24"/>
          <w:lang w:val="en-GB" w:eastAsia="de-DE"/>
        </w:rPr>
        <w:t>Goal:</w:t>
      </w:r>
      <w:r w:rsidRPr="00C25D96">
        <w:rPr>
          <w:rFonts w:ascii="Times New Roman" w:eastAsia="Times New Roman" w:hAnsi="Times New Roman" w:cs="Times New Roman"/>
          <w:sz w:val="24"/>
          <w:szCs w:val="24"/>
          <w:lang w:val="en-GB" w:eastAsia="de-DE"/>
        </w:rPr>
        <w:t xml:space="preserve"> Cultivate a technologically advanced and innovative society. </w:t>
      </w:r>
      <w:r w:rsidRPr="00C25D96">
        <w:rPr>
          <w:rFonts w:ascii="Times New Roman" w:eastAsia="Times New Roman" w:hAnsi="Times New Roman" w:cs="Times New Roman"/>
          <w:i/>
          <w:iCs/>
          <w:sz w:val="24"/>
          <w:szCs w:val="24"/>
          <w:lang w:val="en-GB" w:eastAsia="de-DE"/>
        </w:rPr>
        <w:t>Value:</w:t>
      </w:r>
      <w:r w:rsidRPr="00C25D96">
        <w:rPr>
          <w:rFonts w:ascii="Times New Roman" w:eastAsia="Times New Roman" w:hAnsi="Times New Roman" w:cs="Times New Roman"/>
          <w:sz w:val="24"/>
          <w:szCs w:val="24"/>
          <w:lang w:val="en-GB" w:eastAsia="de-DE"/>
        </w:rPr>
        <w:t xml:space="preserve"> Embrace science and tech as engines of development while adapting them to Ghana’s context. This pillar promotes investment in research, support for </w:t>
      </w:r>
      <w:proofErr w:type="spellStart"/>
      <w:r w:rsidRPr="00C25D96">
        <w:rPr>
          <w:rFonts w:ascii="Times New Roman" w:eastAsia="Times New Roman" w:hAnsi="Times New Roman" w:cs="Times New Roman"/>
          <w:sz w:val="24"/>
          <w:szCs w:val="24"/>
          <w:lang w:val="en-GB" w:eastAsia="de-DE"/>
        </w:rPr>
        <w:t>startups</w:t>
      </w:r>
      <w:proofErr w:type="spellEnd"/>
      <w:r w:rsidRPr="00C25D96">
        <w:rPr>
          <w:rFonts w:ascii="Times New Roman" w:eastAsia="Times New Roman" w:hAnsi="Times New Roman" w:cs="Times New Roman"/>
          <w:sz w:val="24"/>
          <w:szCs w:val="24"/>
          <w:lang w:val="en-GB" w:eastAsia="de-DE"/>
        </w:rPr>
        <w:t xml:space="preserve"> and local inventions (from </w:t>
      </w:r>
      <w:proofErr w:type="spellStart"/>
      <w:r w:rsidRPr="00C25D96">
        <w:rPr>
          <w:rFonts w:ascii="Times New Roman" w:eastAsia="Times New Roman" w:hAnsi="Times New Roman" w:cs="Times New Roman"/>
          <w:sz w:val="24"/>
          <w:szCs w:val="24"/>
          <w:lang w:val="en-GB" w:eastAsia="de-DE"/>
        </w:rPr>
        <w:t>agritech</w:t>
      </w:r>
      <w:proofErr w:type="spellEnd"/>
      <w:r w:rsidRPr="00C25D96">
        <w:rPr>
          <w:rFonts w:ascii="Times New Roman" w:eastAsia="Times New Roman" w:hAnsi="Times New Roman" w:cs="Times New Roman"/>
          <w:sz w:val="24"/>
          <w:szCs w:val="24"/>
          <w:lang w:val="en-GB" w:eastAsia="de-DE"/>
        </w:rPr>
        <w:t xml:space="preserve"> to fintech), and digital literacy for students. It also involves connecting with the Ghanaian tech diaspora. The message is that Ghana’s youth can </w:t>
      </w:r>
      <w:r w:rsidRPr="00C25D96">
        <w:rPr>
          <w:rFonts w:ascii="Times New Roman" w:eastAsia="Times New Roman" w:hAnsi="Times New Roman" w:cs="Times New Roman"/>
          <w:i/>
          <w:iCs/>
          <w:sz w:val="24"/>
          <w:szCs w:val="24"/>
          <w:lang w:val="en-GB" w:eastAsia="de-DE"/>
        </w:rPr>
        <w:t>invent</w:t>
      </w:r>
      <w:r w:rsidRPr="00C25D96">
        <w:rPr>
          <w:rFonts w:ascii="Times New Roman" w:eastAsia="Times New Roman" w:hAnsi="Times New Roman" w:cs="Times New Roman"/>
          <w:sz w:val="24"/>
          <w:szCs w:val="24"/>
          <w:lang w:val="en-GB" w:eastAsia="de-DE"/>
        </w:rPr>
        <w:t xml:space="preserve"> and </w:t>
      </w:r>
      <w:r w:rsidRPr="00C25D96">
        <w:rPr>
          <w:rFonts w:ascii="Times New Roman" w:eastAsia="Times New Roman" w:hAnsi="Times New Roman" w:cs="Times New Roman"/>
          <w:i/>
          <w:iCs/>
          <w:sz w:val="24"/>
          <w:szCs w:val="24"/>
          <w:lang w:val="en-GB" w:eastAsia="de-DE"/>
        </w:rPr>
        <w:t>innovate</w:t>
      </w:r>
      <w:r w:rsidRPr="00C25D96">
        <w:rPr>
          <w:rFonts w:ascii="Times New Roman" w:eastAsia="Times New Roman" w:hAnsi="Times New Roman" w:cs="Times New Roman"/>
          <w:sz w:val="24"/>
          <w:szCs w:val="24"/>
          <w:lang w:val="en-GB" w:eastAsia="de-DE"/>
        </w:rPr>
        <w:t xml:space="preserve"> solutions suited to local challenges – from renewable energy to industrial machinery – rather than depending solely on imported technology. By championing home-grown innovation, Ghana can leapfrog in development and create jobs for the digital age.</w:t>
      </w:r>
    </w:p>
    <w:p w:rsidR="00613078" w:rsidRPr="00C25D96" w:rsidRDefault="00613078" w:rsidP="00613078">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Economic Sovereignty &amp; Industrialization:</w:t>
      </w:r>
      <w:r w:rsidRPr="00C25D96">
        <w:rPr>
          <w:rFonts w:ascii="Times New Roman" w:eastAsia="Times New Roman" w:hAnsi="Times New Roman" w:cs="Times New Roman"/>
          <w:sz w:val="24"/>
          <w:szCs w:val="24"/>
          <w:lang w:val="en-GB" w:eastAsia="de-DE"/>
        </w:rPr>
        <w:t xml:space="preserve"> </w:t>
      </w:r>
      <w:r w:rsidRPr="00C25D96">
        <w:rPr>
          <w:rFonts w:ascii="Times New Roman" w:eastAsia="Times New Roman" w:hAnsi="Times New Roman" w:cs="Times New Roman"/>
          <w:i/>
          <w:iCs/>
          <w:sz w:val="24"/>
          <w:szCs w:val="24"/>
          <w:lang w:val="en-GB" w:eastAsia="de-DE"/>
        </w:rPr>
        <w:t>Goal:</w:t>
      </w:r>
      <w:r w:rsidRPr="00C25D96">
        <w:rPr>
          <w:rFonts w:ascii="Times New Roman" w:eastAsia="Times New Roman" w:hAnsi="Times New Roman" w:cs="Times New Roman"/>
          <w:sz w:val="24"/>
          <w:szCs w:val="24"/>
          <w:lang w:val="en-GB" w:eastAsia="de-DE"/>
        </w:rPr>
        <w:t xml:space="preserve"> Achieve a self-reliant economy that adds value to its resources and competes globally. </w:t>
      </w:r>
      <w:r w:rsidRPr="00C25D96">
        <w:rPr>
          <w:rFonts w:ascii="Times New Roman" w:eastAsia="Times New Roman" w:hAnsi="Times New Roman" w:cs="Times New Roman"/>
          <w:i/>
          <w:iCs/>
          <w:sz w:val="24"/>
          <w:szCs w:val="24"/>
          <w:lang w:val="en-GB" w:eastAsia="de-DE"/>
        </w:rPr>
        <w:t>Value:</w:t>
      </w:r>
      <w:r w:rsidRPr="00C25D96">
        <w:rPr>
          <w:rFonts w:ascii="Times New Roman" w:eastAsia="Times New Roman" w:hAnsi="Times New Roman" w:cs="Times New Roman"/>
          <w:sz w:val="24"/>
          <w:szCs w:val="24"/>
          <w:lang w:val="en-GB" w:eastAsia="de-DE"/>
        </w:rPr>
        <w:t xml:space="preserve"> Self-sufficiency, productivity, and dignity in </w:t>
      </w:r>
      <w:proofErr w:type="spellStart"/>
      <w:r w:rsidRPr="00C25D96">
        <w:rPr>
          <w:rFonts w:ascii="Times New Roman" w:eastAsia="Times New Roman" w:hAnsi="Times New Roman" w:cs="Times New Roman"/>
          <w:sz w:val="24"/>
          <w:szCs w:val="24"/>
          <w:lang w:val="en-GB" w:eastAsia="de-DE"/>
        </w:rPr>
        <w:t>labor</w:t>
      </w:r>
      <w:proofErr w:type="spellEnd"/>
      <w:r w:rsidRPr="00C25D96">
        <w:rPr>
          <w:rFonts w:ascii="Times New Roman" w:eastAsia="Times New Roman" w:hAnsi="Times New Roman" w:cs="Times New Roman"/>
          <w:sz w:val="24"/>
          <w:szCs w:val="24"/>
          <w:lang w:val="en-GB" w:eastAsia="de-DE"/>
        </w:rPr>
        <w:t xml:space="preserve">. This pillar addresses Ghana’s reliance on foreign aid and raw commodity exports, advocating for an economic model where Ghana finances its own development and processes its own raw materials. The campaign echoes the sentiment of a </w:t>
      </w:r>
      <w:r w:rsidRPr="00C25D96">
        <w:rPr>
          <w:rFonts w:ascii="Times New Roman" w:eastAsia="Times New Roman" w:hAnsi="Times New Roman" w:cs="Times New Roman"/>
          <w:i/>
          <w:iCs/>
          <w:sz w:val="24"/>
          <w:szCs w:val="24"/>
          <w:lang w:val="en-GB" w:eastAsia="de-DE"/>
        </w:rPr>
        <w:t>“Ghana Beyond Aid,”</w:t>
      </w:r>
      <w:r w:rsidRPr="00C25D96">
        <w:rPr>
          <w:rFonts w:ascii="Times New Roman" w:eastAsia="Times New Roman" w:hAnsi="Times New Roman" w:cs="Times New Roman"/>
          <w:sz w:val="24"/>
          <w:szCs w:val="24"/>
          <w:lang w:val="en-GB" w:eastAsia="de-DE"/>
        </w:rPr>
        <w:t xml:space="preserve"> emphasizing policies that gradually reduce aid dependence (</w:t>
      </w:r>
      <w:hyperlink r:id="rId11" w:anchor=":~:text=Ghana%20has%20had%20a%20well,the%20prospects%20and%20challenges%20that" w:history="1">
        <w:r w:rsidRPr="00C25D96">
          <w:rPr>
            <w:rFonts w:ascii="Times New Roman" w:eastAsia="Times New Roman" w:hAnsi="Times New Roman" w:cs="Times New Roman"/>
            <w:color w:val="0000FF"/>
            <w:sz w:val="24"/>
            <w:szCs w:val="24"/>
            <w:u w:val="single"/>
            <w:lang w:val="en-GB" w:eastAsia="de-DE"/>
          </w:rPr>
          <w:t>An Examination of Ghana beyond Aid: Prospects and Challenges</w:t>
        </w:r>
      </w:hyperlink>
      <w:r w:rsidRPr="00C25D96">
        <w:rPr>
          <w:rFonts w:ascii="Times New Roman" w:eastAsia="Times New Roman" w:hAnsi="Times New Roman" w:cs="Times New Roman"/>
          <w:sz w:val="24"/>
          <w:szCs w:val="24"/>
          <w:lang w:val="en-GB" w:eastAsia="de-DE"/>
        </w:rPr>
        <w:t xml:space="preserve">) through domestic resource mobilization, prudent fiscal management, and attracting investment on Ghana’s terms. It champions </w:t>
      </w:r>
      <w:r w:rsidRPr="00C25D96">
        <w:rPr>
          <w:rFonts w:ascii="Times New Roman" w:eastAsia="Times New Roman" w:hAnsi="Times New Roman" w:cs="Times New Roman"/>
          <w:b/>
          <w:bCs/>
          <w:sz w:val="24"/>
          <w:szCs w:val="24"/>
          <w:lang w:val="en-GB" w:eastAsia="de-DE"/>
        </w:rPr>
        <w:t>industrialization</w:t>
      </w:r>
      <w:r w:rsidRPr="00C25D96">
        <w:rPr>
          <w:rFonts w:ascii="Times New Roman" w:eastAsia="Times New Roman" w:hAnsi="Times New Roman" w:cs="Times New Roman"/>
          <w:sz w:val="24"/>
          <w:szCs w:val="24"/>
          <w:lang w:val="en-GB" w:eastAsia="de-DE"/>
        </w:rPr>
        <w:t xml:space="preserve"> – establishing factories, industrial parks, and technology hubs – so that exports shift from raw cocoa, gold, and oil to chocolate, </w:t>
      </w:r>
      <w:proofErr w:type="spellStart"/>
      <w:r w:rsidRPr="00C25D96">
        <w:rPr>
          <w:rFonts w:ascii="Times New Roman" w:eastAsia="Times New Roman" w:hAnsi="Times New Roman" w:cs="Times New Roman"/>
          <w:sz w:val="24"/>
          <w:szCs w:val="24"/>
          <w:lang w:val="en-GB" w:eastAsia="de-DE"/>
        </w:rPr>
        <w:t>jewelry</w:t>
      </w:r>
      <w:proofErr w:type="spellEnd"/>
      <w:r w:rsidRPr="00C25D96">
        <w:rPr>
          <w:rFonts w:ascii="Times New Roman" w:eastAsia="Times New Roman" w:hAnsi="Times New Roman" w:cs="Times New Roman"/>
          <w:sz w:val="24"/>
          <w:szCs w:val="24"/>
          <w:lang w:val="en-GB" w:eastAsia="de-DE"/>
        </w:rPr>
        <w:t>, petrochemicals, etc. As historical context, Ghana at independence had a GDP slightly above Malaysia’s, but by 2015 Malaysia’s per capita GDP was seven times higher (</w:t>
      </w:r>
      <w:hyperlink r:id="rId12" w:anchor=":~:text=2001,to%20varying%20levels%20of%20industrialisation" w:history="1">
        <w:r w:rsidRPr="00C25D96">
          <w:rPr>
            <w:rFonts w:ascii="Times New Roman" w:eastAsia="Times New Roman" w:hAnsi="Times New Roman" w:cs="Times New Roman"/>
            <w:color w:val="0000FF"/>
            <w:sz w:val="24"/>
            <w:szCs w:val="24"/>
            <w:u w:val="single"/>
            <w:lang w:val="en-GB" w:eastAsia="de-DE"/>
          </w:rPr>
          <w:t>Lessons for Ghana in the Malaysian Economic Miracle</w:t>
        </w:r>
      </w:hyperlink>
      <w:r w:rsidRPr="00C25D96">
        <w:rPr>
          <w:rFonts w:ascii="Times New Roman" w:eastAsia="Times New Roman" w:hAnsi="Times New Roman" w:cs="Times New Roman"/>
          <w:sz w:val="24"/>
          <w:szCs w:val="24"/>
          <w:lang w:val="en-GB" w:eastAsia="de-DE"/>
        </w:rPr>
        <w:t xml:space="preserve">), due in part to Malaysia’s aggressive industrialization while Ghana’s economy remained focused on raw commodities. MPC argues that with determination, Ghana can catch up by adopting smart industrial policy (learning from the “Asian Tigers”) and by supporting local businesses. Economic sovereignty also means Ghana maintains control over strategic sectors (energy, minerals, agriculture) and protects them from exploitative foreign interests – essentially fulfilling Nkrumah’s vision of a Ghana not beholden to </w:t>
      </w:r>
      <w:proofErr w:type="spellStart"/>
      <w:r w:rsidRPr="00C25D96">
        <w:rPr>
          <w:rFonts w:ascii="Times New Roman" w:eastAsia="Times New Roman" w:hAnsi="Times New Roman" w:cs="Times New Roman"/>
          <w:sz w:val="24"/>
          <w:szCs w:val="24"/>
          <w:lang w:val="en-GB" w:eastAsia="de-DE"/>
        </w:rPr>
        <w:t>neocolonial</w:t>
      </w:r>
      <w:proofErr w:type="spellEnd"/>
      <w:r w:rsidRPr="00C25D96">
        <w:rPr>
          <w:rFonts w:ascii="Times New Roman" w:eastAsia="Times New Roman" w:hAnsi="Times New Roman" w:cs="Times New Roman"/>
          <w:sz w:val="24"/>
          <w:szCs w:val="24"/>
          <w:lang w:val="en-GB" w:eastAsia="de-DE"/>
        </w:rPr>
        <w:t xml:space="preserve"> economic forces (</w:t>
      </w:r>
      <w:hyperlink r:id="rId13" w:anchor=":~:text=Ghana%20has%20had%20a%20well,the%20prospects%20and%20challenges%20that" w:history="1">
        <w:r w:rsidRPr="00C25D96">
          <w:rPr>
            <w:rFonts w:ascii="Times New Roman" w:eastAsia="Times New Roman" w:hAnsi="Times New Roman" w:cs="Times New Roman"/>
            <w:color w:val="0000FF"/>
            <w:sz w:val="24"/>
            <w:szCs w:val="24"/>
            <w:u w:val="single"/>
            <w:lang w:val="en-GB" w:eastAsia="de-DE"/>
          </w:rPr>
          <w:t>An Examination of Ghana beyond Aid: Prospects and Challenges</w:t>
        </w:r>
      </w:hyperlink>
      <w:r w:rsidRPr="00C25D96">
        <w:rPr>
          <w:rFonts w:ascii="Times New Roman" w:eastAsia="Times New Roman" w:hAnsi="Times New Roman" w:cs="Times New Roman"/>
          <w:sz w:val="24"/>
          <w:szCs w:val="24"/>
          <w:lang w:val="en-GB" w:eastAsia="de-DE"/>
        </w:rPr>
        <w:t>).</w:t>
      </w:r>
    </w:p>
    <w:p w:rsidR="00613078" w:rsidRPr="00C25D96" w:rsidRDefault="00613078" w:rsidP="00613078">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Cultural Identity &amp; Pan-Africanism:</w:t>
      </w:r>
      <w:r w:rsidRPr="00C25D96">
        <w:rPr>
          <w:rFonts w:ascii="Times New Roman" w:eastAsia="Times New Roman" w:hAnsi="Times New Roman" w:cs="Times New Roman"/>
          <w:sz w:val="24"/>
          <w:szCs w:val="24"/>
          <w:lang w:val="en-GB" w:eastAsia="de-DE"/>
        </w:rPr>
        <w:t xml:space="preserve"> </w:t>
      </w:r>
      <w:r w:rsidRPr="00C25D96">
        <w:rPr>
          <w:rFonts w:ascii="Times New Roman" w:eastAsia="Times New Roman" w:hAnsi="Times New Roman" w:cs="Times New Roman"/>
          <w:i/>
          <w:iCs/>
          <w:sz w:val="24"/>
          <w:szCs w:val="24"/>
          <w:lang w:val="en-GB" w:eastAsia="de-DE"/>
        </w:rPr>
        <w:t>Goal:</w:t>
      </w:r>
      <w:r w:rsidRPr="00C25D96">
        <w:rPr>
          <w:rFonts w:ascii="Times New Roman" w:eastAsia="Times New Roman" w:hAnsi="Times New Roman" w:cs="Times New Roman"/>
          <w:sz w:val="24"/>
          <w:szCs w:val="24"/>
          <w:lang w:val="en-GB" w:eastAsia="de-DE"/>
        </w:rPr>
        <w:t xml:space="preserve"> Strengthen Ghana’s cultural confidence and solidarity with African nations. </w:t>
      </w:r>
      <w:r w:rsidRPr="00C25D96">
        <w:rPr>
          <w:rFonts w:ascii="Times New Roman" w:eastAsia="Times New Roman" w:hAnsi="Times New Roman" w:cs="Times New Roman"/>
          <w:i/>
          <w:iCs/>
          <w:sz w:val="24"/>
          <w:szCs w:val="24"/>
          <w:lang w:val="en-GB" w:eastAsia="de-DE"/>
        </w:rPr>
        <w:t>Value:</w:t>
      </w:r>
      <w:r w:rsidRPr="00C25D96">
        <w:rPr>
          <w:rFonts w:ascii="Times New Roman" w:eastAsia="Times New Roman" w:hAnsi="Times New Roman" w:cs="Times New Roman"/>
          <w:sz w:val="24"/>
          <w:szCs w:val="24"/>
          <w:lang w:val="en-GB" w:eastAsia="de-DE"/>
        </w:rPr>
        <w:t xml:space="preserve"> Pride in Ghanaian and African heritage, languages, and values as the foundation for progress. This pillar stresses that development must not come at the cost of cultural loss; Ghana can modernize </w:t>
      </w:r>
      <w:r w:rsidRPr="00C25D96">
        <w:rPr>
          <w:rFonts w:ascii="Times New Roman" w:eastAsia="Times New Roman" w:hAnsi="Times New Roman" w:cs="Times New Roman"/>
          <w:b/>
          <w:bCs/>
          <w:sz w:val="24"/>
          <w:szCs w:val="24"/>
          <w:lang w:val="en-GB" w:eastAsia="de-DE"/>
        </w:rPr>
        <w:t>while remaining culturally sovereign</w:t>
      </w:r>
      <w:r w:rsidRPr="00C25D96">
        <w:rPr>
          <w:rFonts w:ascii="Times New Roman" w:eastAsia="Times New Roman" w:hAnsi="Times New Roman" w:cs="Times New Roman"/>
          <w:sz w:val="24"/>
          <w:szCs w:val="24"/>
          <w:lang w:val="en-GB" w:eastAsia="de-DE"/>
        </w:rPr>
        <w:t xml:space="preserve">. Concrete actions include promoting local languages in education and governance (e.g. encouraging bilingual education so students are literate in English </w:t>
      </w:r>
      <w:r w:rsidRPr="00C25D96">
        <w:rPr>
          <w:rFonts w:ascii="Times New Roman" w:eastAsia="Times New Roman" w:hAnsi="Times New Roman" w:cs="Times New Roman"/>
          <w:i/>
          <w:iCs/>
          <w:sz w:val="24"/>
          <w:szCs w:val="24"/>
          <w:lang w:val="en-GB" w:eastAsia="de-DE"/>
        </w:rPr>
        <w:t>and</w:t>
      </w:r>
      <w:r w:rsidRPr="00C25D96">
        <w:rPr>
          <w:rFonts w:ascii="Times New Roman" w:eastAsia="Times New Roman" w:hAnsi="Times New Roman" w:cs="Times New Roman"/>
          <w:sz w:val="24"/>
          <w:szCs w:val="24"/>
          <w:lang w:val="en-GB" w:eastAsia="de-DE"/>
        </w:rPr>
        <w:t xml:space="preserve"> a Ghanaian language), integrating Ghanaian history and African studies into school programs, and celebrating indigenous knowledge and arts. By doing so, Ghana builds a populace that is worldly yet rooted. Pan-Africanism is highlighted as part of cultural identity – remembering that Ghana’s destiny is linked with Africa’s. The campaign invokes Nkrumah’s Pan-African ideals: </w:t>
      </w:r>
      <w:r w:rsidRPr="00C25D96">
        <w:rPr>
          <w:rFonts w:ascii="Times New Roman" w:eastAsia="Times New Roman" w:hAnsi="Times New Roman" w:cs="Times New Roman"/>
          <w:i/>
          <w:iCs/>
          <w:sz w:val="24"/>
          <w:szCs w:val="24"/>
          <w:lang w:val="en-GB" w:eastAsia="de-DE"/>
        </w:rPr>
        <w:t>“Our independence is meaningless unless it is linked up with the total liberation of Africa”</w:t>
      </w:r>
      <w:r w:rsidRPr="00C25D96">
        <w:rPr>
          <w:rFonts w:ascii="Times New Roman" w:eastAsia="Times New Roman" w:hAnsi="Times New Roman" w:cs="Times New Roman"/>
          <w:sz w:val="24"/>
          <w:szCs w:val="24"/>
          <w:lang w:val="en-GB" w:eastAsia="de-DE"/>
        </w:rPr>
        <w:t xml:space="preserve"> (</w:t>
      </w:r>
      <w:hyperlink r:id="rId14" w:anchor=":~:text=remember%20that%20nothing%20can%20be,has%20the%20support%20of%20God" w:history="1">
        <w:r w:rsidRPr="00C25D96">
          <w:rPr>
            <w:rFonts w:ascii="Times New Roman" w:eastAsia="Times New Roman" w:hAnsi="Times New Roman" w:cs="Times New Roman"/>
            <w:color w:val="0000FF"/>
            <w:sz w:val="24"/>
            <w:szCs w:val="24"/>
            <w:u w:val="single"/>
            <w:lang w:val="en-GB" w:eastAsia="de-DE"/>
          </w:rPr>
          <w:t xml:space="preserve">Kwame Nkrumah: 'At long last, the battle has ended!' Independence Day - 1957 — </w:t>
        </w:r>
        <w:proofErr w:type="spellStart"/>
        <w:r w:rsidRPr="00C25D96">
          <w:rPr>
            <w:rFonts w:ascii="Times New Roman" w:eastAsia="Times New Roman" w:hAnsi="Times New Roman" w:cs="Times New Roman"/>
            <w:color w:val="0000FF"/>
            <w:sz w:val="24"/>
            <w:szCs w:val="24"/>
            <w:u w:val="single"/>
            <w:lang w:val="en-GB" w:eastAsia="de-DE"/>
          </w:rPr>
          <w:t>Speakola</w:t>
        </w:r>
        <w:proofErr w:type="spellEnd"/>
      </w:hyperlink>
      <w:r w:rsidRPr="00C25D96">
        <w:rPr>
          <w:rFonts w:ascii="Times New Roman" w:eastAsia="Times New Roman" w:hAnsi="Times New Roman" w:cs="Times New Roman"/>
          <w:sz w:val="24"/>
          <w:szCs w:val="24"/>
          <w:lang w:val="en-GB" w:eastAsia="de-DE"/>
        </w:rPr>
        <w:t>). Thus, MPC promotes unity and knowledge-sharing across African countries, support for initiatives like the African Continental Free Trade Area (</w:t>
      </w:r>
      <w:proofErr w:type="spellStart"/>
      <w:r w:rsidRPr="00C25D96">
        <w:rPr>
          <w:rFonts w:ascii="Times New Roman" w:eastAsia="Times New Roman" w:hAnsi="Times New Roman" w:cs="Times New Roman"/>
          <w:sz w:val="24"/>
          <w:szCs w:val="24"/>
          <w:lang w:val="en-GB" w:eastAsia="de-DE"/>
        </w:rPr>
        <w:t>AfCFTA</w:t>
      </w:r>
      <w:proofErr w:type="spellEnd"/>
      <w:r w:rsidRPr="00C25D96">
        <w:rPr>
          <w:rFonts w:ascii="Times New Roman" w:eastAsia="Times New Roman" w:hAnsi="Times New Roman" w:cs="Times New Roman"/>
          <w:sz w:val="24"/>
          <w:szCs w:val="24"/>
          <w:lang w:val="en-GB" w:eastAsia="de-DE"/>
        </w:rPr>
        <w:t xml:space="preserve">), and solidarity with other African youth movements. The value of </w:t>
      </w:r>
      <w:r w:rsidRPr="00C25D96">
        <w:rPr>
          <w:rFonts w:ascii="Times New Roman" w:eastAsia="Times New Roman" w:hAnsi="Times New Roman" w:cs="Times New Roman"/>
          <w:b/>
          <w:bCs/>
          <w:sz w:val="24"/>
          <w:szCs w:val="24"/>
          <w:lang w:val="en-GB" w:eastAsia="de-DE"/>
        </w:rPr>
        <w:t>cultural sovereignty</w:t>
      </w:r>
      <w:r w:rsidRPr="00C25D96">
        <w:rPr>
          <w:rFonts w:ascii="Times New Roman" w:eastAsia="Times New Roman" w:hAnsi="Times New Roman" w:cs="Times New Roman"/>
          <w:sz w:val="24"/>
          <w:szCs w:val="24"/>
          <w:lang w:val="en-GB" w:eastAsia="de-DE"/>
        </w:rPr>
        <w:t xml:space="preserve"> is that Ghanaians can take the best of global ideas (industrial techniques, democratic governance, etc.) </w:t>
      </w:r>
      <w:r w:rsidRPr="00C25D96">
        <w:rPr>
          <w:rFonts w:ascii="Times New Roman" w:eastAsia="Times New Roman" w:hAnsi="Times New Roman" w:cs="Times New Roman"/>
          <w:i/>
          <w:iCs/>
          <w:sz w:val="24"/>
          <w:szCs w:val="24"/>
          <w:lang w:val="en-GB" w:eastAsia="de-DE"/>
        </w:rPr>
        <w:t>without</w:t>
      </w:r>
      <w:r w:rsidRPr="00C25D96">
        <w:rPr>
          <w:rFonts w:ascii="Times New Roman" w:eastAsia="Times New Roman" w:hAnsi="Times New Roman" w:cs="Times New Roman"/>
          <w:sz w:val="24"/>
          <w:szCs w:val="24"/>
          <w:lang w:val="en-GB" w:eastAsia="de-DE"/>
        </w:rPr>
        <w:t xml:space="preserve"> losing their unique identity and sense of self.</w:t>
      </w:r>
    </w:p>
    <w:p w:rsidR="00613078" w:rsidRPr="00C25D96" w:rsidRDefault="00613078" w:rsidP="00613078">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Environment &amp; Sustainable Development:</w:t>
      </w:r>
      <w:r w:rsidRPr="00C25D96">
        <w:rPr>
          <w:rFonts w:ascii="Times New Roman" w:eastAsia="Times New Roman" w:hAnsi="Times New Roman" w:cs="Times New Roman"/>
          <w:sz w:val="24"/>
          <w:szCs w:val="24"/>
          <w:lang w:val="en-GB" w:eastAsia="de-DE"/>
        </w:rPr>
        <w:t xml:space="preserve"> </w:t>
      </w:r>
      <w:r w:rsidRPr="00C25D96">
        <w:rPr>
          <w:rFonts w:ascii="Times New Roman" w:eastAsia="Times New Roman" w:hAnsi="Times New Roman" w:cs="Times New Roman"/>
          <w:i/>
          <w:iCs/>
          <w:sz w:val="24"/>
          <w:szCs w:val="24"/>
          <w:lang w:val="en-GB" w:eastAsia="de-DE"/>
        </w:rPr>
        <w:t>Goal:</w:t>
      </w:r>
      <w:r w:rsidRPr="00C25D96">
        <w:rPr>
          <w:rFonts w:ascii="Times New Roman" w:eastAsia="Times New Roman" w:hAnsi="Times New Roman" w:cs="Times New Roman"/>
          <w:sz w:val="24"/>
          <w:szCs w:val="24"/>
          <w:lang w:val="en-GB" w:eastAsia="de-DE"/>
        </w:rPr>
        <w:t xml:space="preserve"> Ensure that Ghana’s development is environmentally sustainable and resilient to climate change. </w:t>
      </w:r>
      <w:r w:rsidRPr="00C25D96">
        <w:rPr>
          <w:rFonts w:ascii="Times New Roman" w:eastAsia="Times New Roman" w:hAnsi="Times New Roman" w:cs="Times New Roman"/>
          <w:i/>
          <w:iCs/>
          <w:sz w:val="24"/>
          <w:szCs w:val="24"/>
          <w:lang w:val="en-GB" w:eastAsia="de-DE"/>
        </w:rPr>
        <w:t>Value:</w:t>
      </w:r>
      <w:r w:rsidRPr="00C25D96">
        <w:rPr>
          <w:rFonts w:ascii="Times New Roman" w:eastAsia="Times New Roman" w:hAnsi="Times New Roman" w:cs="Times New Roman"/>
          <w:sz w:val="24"/>
          <w:szCs w:val="24"/>
          <w:lang w:val="en-GB" w:eastAsia="de-DE"/>
        </w:rPr>
        <w:t xml:space="preserve"> Stewardship of the land for future generations. Ghana contributes minimally to global emissions yet </w:t>
      </w:r>
      <w:r w:rsidRPr="00C25D96">
        <w:rPr>
          <w:rFonts w:ascii="Times New Roman" w:eastAsia="Times New Roman" w:hAnsi="Times New Roman" w:cs="Times New Roman"/>
          <w:sz w:val="24"/>
          <w:szCs w:val="24"/>
          <w:lang w:val="en-GB" w:eastAsia="de-DE"/>
        </w:rPr>
        <w:lastRenderedPageBreak/>
        <w:t>suffers from climate impacts like rising sea levels, erratic rainfall, and deforestation (</w:t>
      </w:r>
      <w:hyperlink r:id="rId15" w:anchor=":~:text=Despite%20its%20small%20contribution%20to,impacting%20human%20capital%20and%20livelihoods" w:history="1">
        <w:r w:rsidRPr="00C25D96">
          <w:rPr>
            <w:rFonts w:ascii="Times New Roman" w:eastAsia="Times New Roman" w:hAnsi="Times New Roman" w:cs="Times New Roman"/>
            <w:color w:val="0000FF"/>
            <w:sz w:val="24"/>
            <w:szCs w:val="24"/>
            <w:u w:val="single"/>
            <w:lang w:val="en-GB" w:eastAsia="de-DE"/>
          </w:rPr>
          <w:t>Engaging young people in environmental conservation in Ghana - Commonwealth Scholarship Commission in the UK</w:t>
        </w:r>
      </w:hyperlink>
      <w:r w:rsidRPr="00C25D96">
        <w:rPr>
          <w:rFonts w:ascii="Times New Roman" w:eastAsia="Times New Roman" w:hAnsi="Times New Roman" w:cs="Times New Roman"/>
          <w:sz w:val="24"/>
          <w:szCs w:val="24"/>
          <w:lang w:val="en-GB" w:eastAsia="de-DE"/>
        </w:rPr>
        <w:t>). This pillar educates students on the links between environmental health and long-term prosperity. Topics include combating illegal mining (</w:t>
      </w:r>
      <w:proofErr w:type="spellStart"/>
      <w:r w:rsidRPr="00C25D96">
        <w:rPr>
          <w:rFonts w:ascii="Times New Roman" w:eastAsia="Times New Roman" w:hAnsi="Times New Roman" w:cs="Times New Roman"/>
          <w:sz w:val="24"/>
          <w:szCs w:val="24"/>
          <w:lang w:val="en-GB" w:eastAsia="de-DE"/>
        </w:rPr>
        <w:t>galamsey</w:t>
      </w:r>
      <w:proofErr w:type="spellEnd"/>
      <w:r w:rsidRPr="00C25D96">
        <w:rPr>
          <w:rFonts w:ascii="Times New Roman" w:eastAsia="Times New Roman" w:hAnsi="Times New Roman" w:cs="Times New Roman"/>
          <w:sz w:val="24"/>
          <w:szCs w:val="24"/>
          <w:lang w:val="en-GB" w:eastAsia="de-DE"/>
        </w:rPr>
        <w:t>) to protect water bodies, adopting renewable energy (solar, hydro) as Ghana industrializes, and sustainable agriculture practices to secure food supply. The campaign aligns with the notion that youth must be at the forefront of climate action in Ghana (</w:t>
      </w:r>
      <w:hyperlink r:id="rId16" w:anchor=":~:text=Ghana%E2%80%99s%20environment%20policy%20and%20framework,environment%20conservation%20and%20preservation%20activities" w:history="1">
        <w:r w:rsidRPr="00C25D96">
          <w:rPr>
            <w:rFonts w:ascii="Times New Roman" w:eastAsia="Times New Roman" w:hAnsi="Times New Roman" w:cs="Times New Roman"/>
            <w:color w:val="0000FF"/>
            <w:sz w:val="24"/>
            <w:szCs w:val="24"/>
            <w:u w:val="single"/>
            <w:lang w:val="en-GB" w:eastAsia="de-DE"/>
          </w:rPr>
          <w:t>Engaging young people in environmental conservation in Ghana - Commonwealth Scholarship Commission in the UK</w:t>
        </w:r>
      </w:hyperlink>
      <w:r w:rsidRPr="00C25D96">
        <w:rPr>
          <w:rFonts w:ascii="Times New Roman" w:eastAsia="Times New Roman" w:hAnsi="Times New Roman" w:cs="Times New Roman"/>
          <w:sz w:val="24"/>
          <w:szCs w:val="24"/>
          <w:lang w:val="en-GB" w:eastAsia="de-DE"/>
        </w:rPr>
        <w:t>) (</w:t>
      </w:r>
      <w:hyperlink r:id="rId17" w:anchor=":~:text=The%20key%20message%20of%20the,development%20challenges%20for%20their%20future" w:history="1">
        <w:r w:rsidRPr="00C25D96">
          <w:rPr>
            <w:rFonts w:ascii="Times New Roman" w:eastAsia="Times New Roman" w:hAnsi="Times New Roman" w:cs="Times New Roman"/>
            <w:color w:val="0000FF"/>
            <w:sz w:val="24"/>
            <w:szCs w:val="24"/>
            <w:u w:val="single"/>
            <w:lang w:val="en-GB" w:eastAsia="de-DE"/>
          </w:rPr>
          <w:t>Engaging young people in environmental conservation in Ghana - Commonwealth Scholarship Commission in the UK</w:t>
        </w:r>
      </w:hyperlink>
      <w:r w:rsidRPr="00C25D96">
        <w:rPr>
          <w:rFonts w:ascii="Times New Roman" w:eastAsia="Times New Roman" w:hAnsi="Times New Roman" w:cs="Times New Roman"/>
          <w:sz w:val="24"/>
          <w:szCs w:val="24"/>
          <w:lang w:val="en-GB" w:eastAsia="de-DE"/>
        </w:rPr>
        <w:t xml:space="preserve">). By valuing the environment, Ghana can pursue industrial growth </w:t>
      </w:r>
      <w:r w:rsidRPr="00C25D96">
        <w:rPr>
          <w:rFonts w:ascii="Times New Roman" w:eastAsia="Times New Roman" w:hAnsi="Times New Roman" w:cs="Times New Roman"/>
          <w:i/>
          <w:iCs/>
          <w:sz w:val="24"/>
          <w:szCs w:val="24"/>
          <w:lang w:val="en-GB" w:eastAsia="de-DE"/>
        </w:rPr>
        <w:t>wisely</w:t>
      </w:r>
      <w:r w:rsidRPr="00C25D96">
        <w:rPr>
          <w:rFonts w:ascii="Times New Roman" w:eastAsia="Times New Roman" w:hAnsi="Times New Roman" w:cs="Times New Roman"/>
          <w:sz w:val="24"/>
          <w:szCs w:val="24"/>
          <w:lang w:val="en-GB" w:eastAsia="de-DE"/>
        </w:rPr>
        <w:t xml:space="preserve"> – avoiding the mistakes of past industrial powers by integrating green methods from the start. A cleaner, greener Ghana also ties into national pride and global responsibility, proving that economic growth can go hand-in-hand with protecting the beautiful Ghanaian landscape.</w:t>
      </w:r>
    </w:p>
    <w:p w:rsidR="00613078" w:rsidRPr="00C25D96" w:rsidRDefault="00613078" w:rsidP="00613078">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de-DE"/>
        </w:rPr>
      </w:pPr>
      <w:r w:rsidRPr="00C25D96">
        <w:rPr>
          <w:rFonts w:ascii="Times New Roman" w:eastAsia="Times New Roman" w:hAnsi="Times New Roman" w:cs="Times New Roman"/>
          <w:b/>
          <w:bCs/>
          <w:sz w:val="24"/>
          <w:szCs w:val="24"/>
          <w:lang w:val="en-GB" w:eastAsia="de-DE"/>
        </w:rPr>
        <w:t>Youth Empowerment &amp; Leadership:</w:t>
      </w:r>
      <w:r w:rsidRPr="00C25D96">
        <w:rPr>
          <w:rFonts w:ascii="Times New Roman" w:eastAsia="Times New Roman" w:hAnsi="Times New Roman" w:cs="Times New Roman"/>
          <w:sz w:val="24"/>
          <w:szCs w:val="24"/>
          <w:lang w:val="en-GB" w:eastAsia="de-DE"/>
        </w:rPr>
        <w:t xml:space="preserve"> </w:t>
      </w:r>
      <w:r w:rsidRPr="00C25D96">
        <w:rPr>
          <w:rFonts w:ascii="Times New Roman" w:eastAsia="Times New Roman" w:hAnsi="Times New Roman" w:cs="Times New Roman"/>
          <w:i/>
          <w:iCs/>
          <w:sz w:val="24"/>
          <w:szCs w:val="24"/>
          <w:lang w:val="en-GB" w:eastAsia="de-DE"/>
        </w:rPr>
        <w:t>Goal:</w:t>
      </w:r>
      <w:r w:rsidRPr="00C25D96">
        <w:rPr>
          <w:rFonts w:ascii="Times New Roman" w:eastAsia="Times New Roman" w:hAnsi="Times New Roman" w:cs="Times New Roman"/>
          <w:sz w:val="24"/>
          <w:szCs w:val="24"/>
          <w:lang w:val="en-GB" w:eastAsia="de-DE"/>
        </w:rPr>
        <w:t xml:space="preserve"> Mobilize the energy and creativity of Ghana’s youth for national development. </w:t>
      </w:r>
      <w:r w:rsidRPr="00C25D96">
        <w:rPr>
          <w:rFonts w:ascii="Times New Roman" w:eastAsia="Times New Roman" w:hAnsi="Times New Roman" w:cs="Times New Roman"/>
          <w:i/>
          <w:iCs/>
          <w:sz w:val="24"/>
          <w:szCs w:val="24"/>
          <w:lang w:val="en-GB" w:eastAsia="de-DE"/>
        </w:rPr>
        <w:t>Value:</w:t>
      </w:r>
      <w:r w:rsidRPr="00C25D96">
        <w:rPr>
          <w:rFonts w:ascii="Times New Roman" w:eastAsia="Times New Roman" w:hAnsi="Times New Roman" w:cs="Times New Roman"/>
          <w:sz w:val="24"/>
          <w:szCs w:val="24"/>
          <w:lang w:val="en-GB" w:eastAsia="de-DE"/>
        </w:rPr>
        <w:t xml:space="preserve"> Inclusivity, optimism, and proactive leadership. Though not a standalone “sector,” this is a cross-cutting pillar that underlies the entire campaign. MPC firmly believes that young people are not just future leaders – they can lead change </w:t>
      </w:r>
      <w:r w:rsidRPr="00C25D96">
        <w:rPr>
          <w:rFonts w:ascii="Times New Roman" w:eastAsia="Times New Roman" w:hAnsi="Times New Roman" w:cs="Times New Roman"/>
          <w:i/>
          <w:iCs/>
          <w:sz w:val="24"/>
          <w:szCs w:val="24"/>
          <w:lang w:val="en-GB" w:eastAsia="de-DE"/>
        </w:rPr>
        <w:t>now</w:t>
      </w:r>
      <w:r w:rsidRPr="00C25D96">
        <w:rPr>
          <w:rFonts w:ascii="Times New Roman" w:eastAsia="Times New Roman" w:hAnsi="Times New Roman" w:cs="Times New Roman"/>
          <w:sz w:val="24"/>
          <w:szCs w:val="24"/>
          <w:lang w:val="en-GB" w:eastAsia="de-DE"/>
        </w:rPr>
        <w:t xml:space="preserve"> by spearheading community projects, entrepreneurship, and advocacy. The tour itself is built on youth engagement, demonstrating that a student with a vision can rally a nation. This pillar encourages mentorship programs, youth participation in decision-making (e.g. youth parliaments or councils), and personal development in soft skills like communication and teamwork. The campaign’s non-partisan nature reinforces that all youth – regardless of political or ethnic background – must unite towards the common cause of a better Ghana. By emphasizing values of </w:t>
      </w:r>
      <w:r w:rsidRPr="00C25D96">
        <w:rPr>
          <w:rFonts w:ascii="Times New Roman" w:eastAsia="Times New Roman" w:hAnsi="Times New Roman" w:cs="Times New Roman"/>
          <w:b/>
          <w:bCs/>
          <w:sz w:val="24"/>
          <w:szCs w:val="24"/>
          <w:lang w:val="en-GB" w:eastAsia="de-DE"/>
        </w:rPr>
        <w:t>unity, discipline, and volunteerism</w:t>
      </w:r>
      <w:r w:rsidRPr="00C25D96">
        <w:rPr>
          <w:rFonts w:ascii="Times New Roman" w:eastAsia="Times New Roman" w:hAnsi="Times New Roman" w:cs="Times New Roman"/>
          <w:sz w:val="24"/>
          <w:szCs w:val="24"/>
          <w:lang w:val="en-GB" w:eastAsia="de-DE"/>
        </w:rPr>
        <w:t xml:space="preserve">, MPC aims to inspire a generation that sees </w:t>
      </w:r>
      <w:r w:rsidRPr="00C25D96">
        <w:rPr>
          <w:rFonts w:ascii="Times New Roman" w:eastAsia="Times New Roman" w:hAnsi="Times New Roman" w:cs="Times New Roman"/>
          <w:i/>
          <w:iCs/>
          <w:sz w:val="24"/>
          <w:szCs w:val="24"/>
          <w:lang w:val="en-GB" w:eastAsia="de-DE"/>
        </w:rPr>
        <w:t>themselves</w:t>
      </w:r>
      <w:r w:rsidRPr="00C25D96">
        <w:rPr>
          <w:rFonts w:ascii="Times New Roman" w:eastAsia="Times New Roman" w:hAnsi="Times New Roman" w:cs="Times New Roman"/>
          <w:sz w:val="24"/>
          <w:szCs w:val="24"/>
          <w:lang w:val="en-GB" w:eastAsia="de-DE"/>
        </w:rPr>
        <w:t xml:space="preserve"> as the solution. In effect, the movement’s success will be measured by how many students decide to take initiative in their own communities, whether it’s starting a coding club, a </w:t>
      </w:r>
      <w:proofErr w:type="spellStart"/>
      <w:r w:rsidRPr="00C25D96">
        <w:rPr>
          <w:rFonts w:ascii="Times New Roman" w:eastAsia="Times New Roman" w:hAnsi="Times New Roman" w:cs="Times New Roman"/>
          <w:sz w:val="24"/>
          <w:szCs w:val="24"/>
          <w:lang w:val="en-GB" w:eastAsia="de-DE"/>
        </w:rPr>
        <w:t>neighborhood</w:t>
      </w:r>
      <w:proofErr w:type="spellEnd"/>
      <w:r w:rsidRPr="00C25D96">
        <w:rPr>
          <w:rFonts w:ascii="Times New Roman" w:eastAsia="Times New Roman" w:hAnsi="Times New Roman" w:cs="Times New Roman"/>
          <w:sz w:val="24"/>
          <w:szCs w:val="24"/>
          <w:lang w:val="en-GB" w:eastAsia="de-DE"/>
        </w:rPr>
        <w:t xml:space="preserve"> </w:t>
      </w:r>
      <w:proofErr w:type="spellStart"/>
      <w:r w:rsidRPr="00C25D96">
        <w:rPr>
          <w:rFonts w:ascii="Times New Roman" w:eastAsia="Times New Roman" w:hAnsi="Times New Roman" w:cs="Times New Roman"/>
          <w:sz w:val="24"/>
          <w:szCs w:val="24"/>
          <w:lang w:val="en-GB" w:eastAsia="de-DE"/>
        </w:rPr>
        <w:t>cleanup</w:t>
      </w:r>
      <w:proofErr w:type="spellEnd"/>
      <w:r w:rsidRPr="00C25D96">
        <w:rPr>
          <w:rFonts w:ascii="Times New Roman" w:eastAsia="Times New Roman" w:hAnsi="Times New Roman" w:cs="Times New Roman"/>
          <w:sz w:val="24"/>
          <w:szCs w:val="24"/>
          <w:lang w:val="en-GB" w:eastAsia="de-DE"/>
        </w:rPr>
        <w:t xml:space="preserve"> group, or a debate society that continues tackling the questions raised. Youth empowerment is both the means and the end: as Ghana’s youth become more intellectually empowered and civically active, Ghana’s overall development will accelerate.</w:t>
      </w:r>
    </w:p>
    <w:p w:rsidR="00D85AF2" w:rsidRPr="00613078" w:rsidRDefault="00613078" w:rsidP="00613078">
      <w:pPr>
        <w:rPr>
          <w:lang w:val="en-GB"/>
        </w:rPr>
      </w:pPr>
      <w:r w:rsidRPr="00C25D96">
        <w:rPr>
          <w:rFonts w:ascii="Times New Roman" w:eastAsia="Times New Roman" w:hAnsi="Times New Roman" w:cs="Times New Roman"/>
          <w:sz w:val="24"/>
          <w:szCs w:val="24"/>
          <w:lang w:val="en-GB" w:eastAsia="de-DE"/>
        </w:rPr>
        <w:t xml:space="preserve">These pillars form the heart of the campaign message. They are interrelated – for instance, education reform (critical thinking) feeds into better innovation and environmental awareness, and cultural confidence feeds into how we educate and govern ourselves. Underlying all is the belief that </w:t>
      </w:r>
      <w:r w:rsidRPr="00C25D96">
        <w:rPr>
          <w:rFonts w:ascii="Times New Roman" w:eastAsia="Times New Roman" w:hAnsi="Times New Roman" w:cs="Times New Roman"/>
          <w:b/>
          <w:bCs/>
          <w:sz w:val="24"/>
          <w:szCs w:val="24"/>
          <w:lang w:val="en-GB" w:eastAsia="de-DE"/>
        </w:rPr>
        <w:t>Ghana has the capacity to chart its own path to prosperity</w:t>
      </w:r>
      <w:r w:rsidRPr="00C25D96">
        <w:rPr>
          <w:rFonts w:ascii="Times New Roman" w:eastAsia="Times New Roman" w:hAnsi="Times New Roman" w:cs="Times New Roman"/>
          <w:sz w:val="24"/>
          <w:szCs w:val="24"/>
          <w:lang w:val="en-GB" w:eastAsia="de-DE"/>
        </w:rPr>
        <w:t xml:space="preserve">, much like the successful Asian nations did, but in a way that reflects Ghana’s unique context and avoids environmental harm. By clearly articulating these goals and values at every stop, the MPC tour seeks to build a shared vision across the country: a vision of Ghana that is educated and skilled, technologically advanced, industrialized and self-reliant, proud of its heritage, and sustainably developed – truly a </w:t>
      </w:r>
      <w:r w:rsidRPr="00C25D96">
        <w:rPr>
          <w:rFonts w:ascii="Times New Roman" w:eastAsia="Times New Roman" w:hAnsi="Times New Roman" w:cs="Times New Roman"/>
          <w:b/>
          <w:bCs/>
          <w:sz w:val="24"/>
          <w:szCs w:val="24"/>
          <w:lang w:val="en-GB" w:eastAsia="de-DE"/>
        </w:rPr>
        <w:t>“Better Ghana through Intellectual Revolution.”</w:t>
      </w:r>
    </w:p>
    <w:sectPr w:rsidR="00D85AF2" w:rsidRPr="0061307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1D62BA"/>
    <w:multiLevelType w:val="multilevel"/>
    <w:tmpl w:val="B0E0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B2E12"/>
    <w:multiLevelType w:val="multilevel"/>
    <w:tmpl w:val="53B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078"/>
    <w:rsid w:val="00505571"/>
    <w:rsid w:val="00613078"/>
    <w:rsid w:val="00C716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8ABA"/>
  <w15:chartTrackingRefBased/>
  <w15:docId w15:val="{B7FEA5C1-8185-497B-B4FF-D86572679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30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hana%E2%80%93South_Korea_relations" TargetMode="External"/><Relationship Id="rId13" Type="http://schemas.openxmlformats.org/officeDocument/2006/relationships/hyperlink" Target="https://ugspace.ug.edu.gh/items/77cdf4be-313b-42ba-8a23-25ada87d3f6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dernghana.com/news/1090300/critical-thinking-workshops-preparing-african.html" TargetMode="External"/><Relationship Id="rId12" Type="http://schemas.openxmlformats.org/officeDocument/2006/relationships/hyperlink" Target="https://eprints.lse.ac.uk/69657/1/Nikita%20Singla%20-%20Lessons%20for%20Ghana.pdf" TargetMode="External"/><Relationship Id="rId17" Type="http://schemas.openxmlformats.org/officeDocument/2006/relationships/hyperlink" Target="https://cscuk.fcdo.gov.uk/engaging-young-people-in-environmental-conservation-in-ghana/" TargetMode="External"/><Relationship Id="rId2" Type="http://schemas.openxmlformats.org/officeDocument/2006/relationships/styles" Target="styles.xml"/><Relationship Id="rId16" Type="http://schemas.openxmlformats.org/officeDocument/2006/relationships/hyperlink" Target="https://cscuk.fcdo.gov.uk/engaging-young-people-in-environmental-conservation-in-ghana/" TargetMode="External"/><Relationship Id="rId1" Type="http://schemas.openxmlformats.org/officeDocument/2006/relationships/numbering" Target="numbering.xml"/><Relationship Id="rId6" Type="http://schemas.openxmlformats.org/officeDocument/2006/relationships/hyperlink" Target="https://thebftonline.com/2017/05/26/a-look-at-the-growing-relationship-between-ghana-and-malaysia/" TargetMode="External"/><Relationship Id="rId11" Type="http://schemas.openxmlformats.org/officeDocument/2006/relationships/hyperlink" Target="https://ugspace.ug.edu.gh/items/77cdf4be-313b-42ba-8a23-25ada87d3f6a" TargetMode="External"/><Relationship Id="rId5" Type="http://schemas.openxmlformats.org/officeDocument/2006/relationships/hyperlink" Target="https://ugspace.ug.edu.gh/items/77cdf4be-313b-42ba-8a23-25ada87d3f6a" TargetMode="External"/><Relationship Id="rId15" Type="http://schemas.openxmlformats.org/officeDocument/2006/relationships/hyperlink" Target="https://cscuk.fcdo.gov.uk/engaging-young-people-in-environmental-conservation-in-ghana/" TargetMode="External"/><Relationship Id="rId10" Type="http://schemas.openxmlformats.org/officeDocument/2006/relationships/hyperlink" Target="https://www.modernghana.com/news/929039/singapores-lee-kuan-yew.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odernghana.com/news/1090300/critical-thinking-workshops-preparing-african.html" TargetMode="External"/><Relationship Id="rId14" Type="http://schemas.openxmlformats.org/officeDocument/2006/relationships/hyperlink" Target="https://speakola.com/political/kwame-nkrumah-independence-day-ghana-19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2570</Words>
  <Characters>16192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Universitätsklinikum Erlangen</Company>
  <LinksUpToDate>false</LinksUpToDate>
  <CharactersWithSpaces>18725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Hayatu, Mohammad</dc:creator>
  <cp:keywords/>
  <dc:description/>
  <cp:lastModifiedBy>Hayatu, Mohammad</cp:lastModifiedBy>
  <cp:revision>1</cp:revision>
  <dcterms:created xsi:type="dcterms:W3CDTF">2025-04-24T17:33:00Z</dcterms:created>
  <dcterms:modified xsi:type="dcterms:W3CDTF">2025-04-24T17:34:00Z</dcterms:modified>
</cp:coreProperties>
</file>