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2FF" w:rsidRDefault="00193603" w14:paraId="654DDBE8" w14:textId="77777777">
      <w:pPr>
        <w:pStyle w:val="Heading1"/>
      </w:pPr>
      <w:r>
        <w:t>TinyURL Concepts, Code, and Setup Guide</w:t>
      </w:r>
    </w:p>
    <w:p w:rsidR="004052FF" w:rsidRDefault="00193603" w14:paraId="76FA3D9A" w14:textId="77777777">
      <w:r>
        <w:t>Generated on: 03-11-2025</w:t>
      </w:r>
    </w:p>
    <w:p w:rsidR="004052FF" w:rsidRDefault="00193603" w14:paraId="791A337B" w14:textId="77777777">
      <w:pPr>
        <w:pStyle w:val="Heading2"/>
      </w:pPr>
      <w:r>
        <w:t>Configuration Instructions</w:t>
      </w:r>
    </w:p>
    <w:p w:rsidR="004052FF" w:rsidRDefault="00193603" w14:paraId="7D35DD4E" w14:textId="77777777">
      <w:r>
        <w:t>After finishing the setup process, the application will automatically create a configuration file inside the `config` folder named `tinyurl.php`. This file determines how your data is stored in the database.</w:t>
      </w:r>
    </w:p>
    <w:p w:rsidR="004052FF" w:rsidRDefault="00193603" w14:paraId="167801A2" w14:textId="77777777">
      <w:r>
        <w:t>Example `config/tinyurl.php` content:</w:t>
      </w:r>
    </w:p>
    <w:p w:rsidR="004052FF" w:rsidRDefault="00193603" w14:paraId="14E366EA" w14:textId="3AB9B32B">
      <w:r>
        <w:br/>
      </w:r>
      <w:r>
        <w:t>&lt;?php</w:t>
      </w:r>
      <w:r>
        <w:br/>
      </w:r>
      <w:r>
        <w:br/>
      </w:r>
      <w:r>
        <w:t>return [</w:t>
      </w:r>
      <w:r>
        <w:br/>
      </w:r>
      <w:r>
        <w:t xml:space="preserve">    '</w:t>
      </w:r>
      <w:proofErr w:type="spellStart"/>
      <w:r>
        <w:t>storage_mode</w:t>
      </w:r>
      <w:proofErr w:type="spellEnd"/>
      <w:r>
        <w:t>' =</w:t>
      </w:r>
      <w:proofErr w:type="gramStart"/>
      <w:r>
        <w:t xml:space="preserve">&gt; </w:t>
      </w:r>
      <w:r>
        <w:t xml:space="preserve"> </w:t>
      </w:r>
      <w:r>
        <w:t>'</w:t>
      </w:r>
      <w:proofErr w:type="gramEnd"/>
      <w:r>
        <w:t>single'</w:t>
      </w:r>
      <w:r w:rsidR="00BB7B68">
        <w:t>,</w:t>
      </w:r>
      <w:r>
        <w:t xml:space="preserve"> </w:t>
      </w:r>
      <w:r>
        <w:t xml:space="preserve">// Options: single or </w:t>
      </w:r>
      <w:proofErr w:type="spellStart"/>
      <w:r>
        <w:t>multi_table</w:t>
      </w:r>
      <w:proofErr w:type="spellEnd"/>
      <w:r>
        <w:br/>
      </w:r>
      <w:r>
        <w:t>];</w:t>
      </w:r>
      <w:r>
        <w:br/>
      </w:r>
    </w:p>
    <w:p w:rsidR="004052FF" w:rsidRDefault="00193603" w14:paraId="72EFE849" w14:textId="77777777">
      <w:r>
        <w:t>Once this file is created and configured, you can execute the following command to run migrations based on the selected storage mode:</w:t>
      </w:r>
    </w:p>
    <w:p w:rsidR="004052FF" w:rsidRDefault="00193603" w14:paraId="78AF2B15" w14:textId="4F40AB7C">
      <w:pPr>
        <w:pStyle w:val="ListBullet"/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--force</w:t>
      </w:r>
    </w:p>
    <w:p w:rsidR="004052FF" w:rsidRDefault="00193603" w14:paraId="7314BA7D" w14:textId="77777777">
      <w:pPr>
        <w:pStyle w:val="Heading2"/>
      </w:pPr>
      <w:r>
        <w:t>Overview</w:t>
      </w:r>
    </w:p>
    <w:p w:rsidR="004052FF" w:rsidRDefault="00193603" w14:paraId="7D4342F8" w14:textId="77777777">
      <w:r>
        <w:t>This document explains the setup and configuration of the TinyURL-style application, including database structure options and configuration management. The system supports two storage modes — single-table and multiple-table — for flexibility and scalability.</w:t>
      </w:r>
    </w:p>
    <w:p w:rsidR="004052FF" w:rsidRDefault="00193603" w14:paraId="186D2426" w14:textId="77777777">
      <w:pPr>
        <w:pStyle w:val="Heading2"/>
      </w:pPr>
      <w:r>
        <w:t>1. Storage Modes</w:t>
      </w:r>
    </w:p>
    <w:p w:rsidR="004052FF" w:rsidRDefault="00193603" w14:paraId="2E10899E" w14:textId="77777777">
      <w:pPr>
        <w:pStyle w:val="Heading3"/>
      </w:pPr>
      <w:r>
        <w:t>1.1 Single Table Mode</w:t>
      </w:r>
    </w:p>
    <w:p w:rsidR="004052FF" w:rsidRDefault="00193603" w14:paraId="4B7C34A2" w14:textId="77777777">
      <w:r>
        <w:t>In single-table mode, all URLs are stored in one centralized table. This approach is easy to maintain and perfect for small to medium-scale applications where simplicity matters.</w:t>
      </w:r>
    </w:p>
    <w:p w:rsidR="004052FF" w:rsidRDefault="00193603" w14:paraId="76FC1A91" w14:textId="77777777">
      <w:pPr>
        <w:pStyle w:val="ListBullet"/>
      </w:pPr>
      <w:r>
        <w:t>Key Points:</w:t>
      </w:r>
    </w:p>
    <w:p w:rsidR="004052FF" w:rsidRDefault="00193603" w14:paraId="40942636" w14:textId="77777777">
      <w:pPr>
        <w:pStyle w:val="ListBullet"/>
      </w:pPr>
      <w:r>
        <w:t>- Simple structure and easier setup.</w:t>
      </w:r>
    </w:p>
    <w:p w:rsidR="004052FF" w:rsidRDefault="00193603" w14:paraId="0E8AB113" w14:textId="77777777">
      <w:pPr>
        <w:pStyle w:val="ListBullet"/>
      </w:pPr>
      <w:r>
        <w:t>- Good for low to moderate traffic.</w:t>
      </w:r>
    </w:p>
    <w:p w:rsidR="004052FF" w:rsidRDefault="00193603" w14:paraId="79B7D601" w14:textId="77777777">
      <w:pPr>
        <w:pStyle w:val="ListBullet"/>
      </w:pPr>
      <w:r>
        <w:t>- Straightforward reporting and queries.</w:t>
      </w:r>
    </w:p>
    <w:p w:rsidR="004052FF" w:rsidRDefault="00193603" w14:paraId="1C99D5BB" w14:textId="77777777">
      <w:pPr>
        <w:pStyle w:val="ListBullet"/>
      </w:pPr>
      <w:r>
        <w:t>- Might slow down as the number of records grows significantly.</w:t>
      </w:r>
    </w:p>
    <w:p w:rsidR="004052FF" w:rsidRDefault="00193603" w14:paraId="54A93A07" w14:textId="77777777">
      <w:pPr>
        <w:pStyle w:val="Heading3"/>
      </w:pPr>
      <w:r>
        <w:t>1.2 Multiple Tables Mode</w:t>
      </w:r>
    </w:p>
    <w:p w:rsidR="004052FF" w:rsidRDefault="00193603" w14:paraId="7B24093D" w14:noSpellErr="1" w14:textId="73074EB5">
      <w:r w:rsidR="00193603">
        <w:rPr/>
        <w:t>In multiple-table mode, data is distributed across several related tables (for example, per user or organization). This design offers improved scalability, faster performance for large datasets, and better isolation of</w:t>
      </w:r>
      <w:r w:rsidR="10A07EBF">
        <w:rPr/>
        <w:t xml:space="preserve"> </w:t>
      </w:r>
      <w:r w:rsidR="00193603">
        <w:rPr/>
        <w:t>data.</w:t>
      </w:r>
    </w:p>
    <w:p w:rsidR="004052FF" w:rsidRDefault="00193603" w14:paraId="30835C2D" w14:textId="77777777">
      <w:pPr>
        <w:pStyle w:val="ListBullet"/>
      </w:pPr>
      <w:r>
        <w:t>Key Points:</w:t>
      </w:r>
    </w:p>
    <w:p w:rsidR="004052FF" w:rsidRDefault="00193603" w14:paraId="3A73FD4B" w14:textId="77777777">
      <w:pPr>
        <w:pStyle w:val="ListBullet"/>
      </w:pPr>
      <w:r>
        <w:t>- Better performance for large-scale systems.</w:t>
      </w:r>
    </w:p>
    <w:p w:rsidR="004052FF" w:rsidRDefault="00193603" w14:paraId="0EC90303" w14:noSpellErr="1" w14:textId="252E3520">
      <w:pPr>
        <w:pStyle w:val="ListBullet"/>
        <w:rPr/>
      </w:pPr>
      <w:r w:rsidR="00193603">
        <w:rPr/>
        <w:t xml:space="preserve">- Easier to manage and </w:t>
      </w:r>
      <w:r w:rsidR="00193603">
        <w:rPr/>
        <w:t>shard</w:t>
      </w:r>
      <w:r w:rsidR="00193603">
        <w:rPr/>
        <w:t xml:space="preserve"> data by group.</w:t>
      </w:r>
    </w:p>
    <w:p w:rsidR="004052FF" w:rsidRDefault="00193603" w14:paraId="5085389F" w14:textId="77777777">
      <w:pPr>
        <w:pStyle w:val="ListBullet"/>
      </w:pPr>
      <w:r>
        <w:t>- More complex migration and management setup.</w:t>
      </w:r>
    </w:p>
    <w:p w:rsidR="004052FF" w:rsidRDefault="00193603" w14:paraId="21D9FDE3" w14:textId="77777777">
      <w:pPr>
        <w:pStyle w:val="Heading2"/>
      </w:pPr>
      <w:r>
        <w:t>2. Conclusion</w:t>
      </w:r>
    </w:p>
    <w:p w:rsidR="004052FF" w:rsidRDefault="00193603" w14:paraId="42EDA3F0" w14:textId="77777777">
      <w:r>
        <w:t>The TinyURL application offers flexibility to choose between single-table and multiple-table modes based on your scalability requirements. The selected mode is defined in the `config/tinyurl.php` file, and database tables are created by running Laravel migrations accordingly.</w:t>
      </w:r>
    </w:p>
    <w:sectPr w:rsidR="004052F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2678009">
    <w:abstractNumId w:val="8"/>
  </w:num>
  <w:num w:numId="2" w16cid:durableId="893002957">
    <w:abstractNumId w:val="6"/>
  </w:num>
  <w:num w:numId="3" w16cid:durableId="1622808375">
    <w:abstractNumId w:val="5"/>
  </w:num>
  <w:num w:numId="4" w16cid:durableId="1535193492">
    <w:abstractNumId w:val="4"/>
  </w:num>
  <w:num w:numId="5" w16cid:durableId="102499363">
    <w:abstractNumId w:val="7"/>
  </w:num>
  <w:num w:numId="6" w16cid:durableId="1691106730">
    <w:abstractNumId w:val="3"/>
  </w:num>
  <w:num w:numId="7" w16cid:durableId="597715868">
    <w:abstractNumId w:val="2"/>
  </w:num>
  <w:num w:numId="8" w16cid:durableId="1781871252">
    <w:abstractNumId w:val="1"/>
  </w:num>
  <w:num w:numId="9" w16cid:durableId="179918287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603"/>
    <w:rsid w:val="0029639D"/>
    <w:rsid w:val="00306948"/>
    <w:rsid w:val="00326F90"/>
    <w:rsid w:val="004052FF"/>
    <w:rsid w:val="00536117"/>
    <w:rsid w:val="00AA1D8D"/>
    <w:rsid w:val="00B47730"/>
    <w:rsid w:val="00BB7B68"/>
    <w:rsid w:val="00CB0664"/>
    <w:rsid w:val="00FC693F"/>
    <w:rsid w:val="10A07EBF"/>
    <w:rsid w:val="2A86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75137"/>
  <w14:defaultImageDpi w14:val="300"/>
  <w15:docId w15:val="{F89E9B65-54FC-49E0-B06D-FAB153A6E2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Deena M</lastModifiedBy>
  <revision>5</revision>
  <dcterms:created xsi:type="dcterms:W3CDTF">2025-11-03T18:07:00.0000000Z</dcterms:created>
  <dcterms:modified xsi:type="dcterms:W3CDTF">2025-11-03T18:12:52.4998236Z</dcterms:modified>
  <category/>
</coreProperties>
</file>