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00CEB" w14:textId="77777777" w:rsidR="001433CD" w:rsidRDefault="00000000">
      <w:pPr>
        <w:spacing w:after="14" w:line="261" w:lineRule="auto"/>
        <w:jc w:val="center"/>
      </w:pPr>
      <w:r>
        <w:rPr>
          <w:b/>
          <w:sz w:val="24"/>
        </w:rPr>
        <w:t>SIMATS ENGINEERING</w:t>
      </w:r>
    </w:p>
    <w:p w14:paraId="395C4978" w14:textId="77777777" w:rsidR="001433CD" w:rsidRDefault="00000000">
      <w:pPr>
        <w:spacing w:after="361" w:line="261" w:lineRule="auto"/>
        <w:jc w:val="center"/>
      </w:pPr>
      <w:r>
        <w:rPr>
          <w:b/>
          <w:sz w:val="24"/>
        </w:rPr>
        <w:t>ASSESSMENT TOOL 3: Application Based Questions</w:t>
      </w:r>
    </w:p>
    <w:p w14:paraId="247B5FFB" w14:textId="77777777" w:rsidR="001433CD" w:rsidRDefault="00000000">
      <w:pPr>
        <w:tabs>
          <w:tab w:val="center" w:pos="3627"/>
          <w:tab w:val="center" w:pos="6037"/>
          <w:tab w:val="center" w:pos="8033"/>
        </w:tabs>
        <w:spacing w:after="0" w:line="259" w:lineRule="auto"/>
        <w:ind w:left="-15" w:firstLine="0"/>
        <w:jc w:val="left"/>
      </w:pPr>
      <w:r>
        <w:rPr>
          <w:b/>
          <w:sz w:val="24"/>
        </w:rPr>
        <w:t>COURSE NAME:</w:t>
      </w:r>
      <w:r>
        <w:rPr>
          <w:b/>
          <w:sz w:val="24"/>
        </w:rPr>
        <w:tab/>
      </w:r>
      <w:r>
        <w:rPr>
          <w:sz w:val="24"/>
        </w:rPr>
        <w:t xml:space="preserve">Cloud Computing and </w:t>
      </w:r>
      <w:r>
        <w:rPr>
          <w:sz w:val="24"/>
        </w:rPr>
        <w:tab/>
      </w:r>
      <w:r>
        <w:rPr>
          <w:b/>
          <w:sz w:val="24"/>
        </w:rPr>
        <w:t>COURSE CODE:</w:t>
      </w:r>
      <w:r>
        <w:rPr>
          <w:b/>
          <w:sz w:val="24"/>
        </w:rPr>
        <w:tab/>
      </w:r>
      <w:r>
        <w:rPr>
          <w:sz w:val="24"/>
        </w:rPr>
        <w:t>CSA15</w:t>
      </w:r>
    </w:p>
    <w:p w14:paraId="2C1DDC6D" w14:textId="77777777" w:rsidR="001433CD" w:rsidRDefault="00000000">
      <w:pPr>
        <w:spacing w:after="45" w:line="259" w:lineRule="auto"/>
        <w:ind w:left="2570"/>
        <w:jc w:val="left"/>
      </w:pPr>
      <w:r>
        <w:rPr>
          <w:sz w:val="24"/>
        </w:rPr>
        <w:t>Big Data Analytics</w:t>
      </w:r>
    </w:p>
    <w:p w14:paraId="109E1CF0" w14:textId="77777777" w:rsidR="001433CD" w:rsidRDefault="00000000">
      <w:pPr>
        <w:spacing w:after="315" w:line="259" w:lineRule="auto"/>
        <w:ind w:left="0" w:firstLine="0"/>
        <w:jc w:val="left"/>
      </w:pPr>
      <w:r>
        <w:rPr>
          <w:rFonts w:ascii="Calibri" w:eastAsia="Calibri" w:hAnsi="Calibri" w:cs="Calibri"/>
          <w:noProof/>
          <w:sz w:val="22"/>
        </w:rPr>
        <mc:AlternateContent>
          <mc:Choice Requires="wpg">
            <w:drawing>
              <wp:inline distT="0" distB="0" distL="0" distR="0" wp14:anchorId="4773294A" wp14:editId="2803CEE8">
                <wp:extent cx="6502400" cy="9525"/>
                <wp:effectExtent l="0" t="0" r="0" b="0"/>
                <wp:docPr id="2500" name="Group 2500"/>
                <wp:cNvGraphicFramePr/>
                <a:graphic xmlns:a="http://schemas.openxmlformats.org/drawingml/2006/main">
                  <a:graphicData uri="http://schemas.microsoft.com/office/word/2010/wordprocessingGroup">
                    <wpg:wgp>
                      <wpg:cNvGrpSpPr/>
                      <wpg:grpSpPr>
                        <a:xfrm>
                          <a:off x="0" y="0"/>
                          <a:ext cx="6502400" cy="9525"/>
                          <a:chOff x="0" y="0"/>
                          <a:chExt cx="6502400" cy="9525"/>
                        </a:xfrm>
                      </wpg:grpSpPr>
                      <wps:wsp>
                        <wps:cNvPr id="14" name="Shape 14"/>
                        <wps:cNvSpPr/>
                        <wps:spPr>
                          <a:xfrm>
                            <a:off x="0" y="0"/>
                            <a:ext cx="6502400" cy="0"/>
                          </a:xfrm>
                          <a:custGeom>
                            <a:avLst/>
                            <a:gdLst/>
                            <a:ahLst/>
                            <a:cxnLst/>
                            <a:rect l="0" t="0" r="0" b="0"/>
                            <a:pathLst>
                              <a:path w="6502400">
                                <a:moveTo>
                                  <a:pt x="0" y="0"/>
                                </a:moveTo>
                                <a:lnTo>
                                  <a:pt x="6502400" y="0"/>
                                </a:lnTo>
                              </a:path>
                            </a:pathLst>
                          </a:custGeom>
                          <a:ln w="9525" cap="flat">
                            <a:miter lim="100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00" style="width:512pt;height:0.75pt;mso-position-horizontal-relative:char;mso-position-vertical-relative:line" coordsize="65024,95">
                <v:shape id="Shape 14" style="position:absolute;width:65024;height:0;left:0;top:0;" coordsize="6502400,0" path="m0,0l6502400,0">
                  <v:stroke weight="0.75pt" endcap="flat" joinstyle="miter" miterlimit="4" on="true" color="#a6a6a6"/>
                  <v:fill on="false" color="#000000" opacity="0"/>
                </v:shape>
              </v:group>
            </w:pict>
          </mc:Fallback>
        </mc:AlternateContent>
      </w:r>
    </w:p>
    <w:p w14:paraId="1CC8E6C6" w14:textId="77777777" w:rsidR="001433CD" w:rsidRDefault="00000000">
      <w:pPr>
        <w:ind w:left="-5"/>
      </w:pPr>
      <w:r>
        <w:t>COURSE OUTCOME COVERED</w:t>
      </w:r>
    </w:p>
    <w:p w14:paraId="624A0D9F" w14:textId="77777777" w:rsidR="001433CD" w:rsidRDefault="00000000">
      <w:pPr>
        <w:spacing w:after="160"/>
        <w:ind w:left="-5"/>
      </w:pPr>
      <w:r>
        <w:t xml:space="preserve">CO2: </w:t>
      </w:r>
      <w:proofErr w:type="spellStart"/>
      <w:r>
        <w:t>Analyze</w:t>
      </w:r>
      <w:proofErr w:type="spellEnd"/>
      <w:r>
        <w:t xml:space="preserve"> virtualization architectures to identify performance and security issues in cloud computing environments. (BL3)</w:t>
      </w:r>
    </w:p>
    <w:p w14:paraId="4DF988D8" w14:textId="77777777" w:rsidR="001433CD" w:rsidRDefault="00000000">
      <w:pPr>
        <w:tabs>
          <w:tab w:val="right" w:pos="10240"/>
        </w:tabs>
        <w:ind w:left="-15" w:firstLine="0"/>
        <w:jc w:val="left"/>
      </w:pPr>
      <w:r>
        <w:t>Dave's Taxonomy: Manipulation (Level 2)</w:t>
      </w:r>
      <w:r>
        <w:tab/>
        <w:t>Total Marks: 25</w:t>
      </w:r>
    </w:p>
    <w:p w14:paraId="79039883" w14:textId="77777777" w:rsidR="001433CD" w:rsidRDefault="00000000">
      <w:pPr>
        <w:spacing w:after="36"/>
        <w:ind w:left="-5"/>
      </w:pPr>
      <w:r>
        <w:t>Question Count: 5</w:t>
      </w:r>
    </w:p>
    <w:p w14:paraId="19FED5D3" w14:textId="77777777" w:rsidR="001433CD" w:rsidRDefault="00000000">
      <w:pPr>
        <w:spacing w:after="275" w:line="259" w:lineRule="auto"/>
        <w:ind w:left="0" w:firstLine="0"/>
        <w:jc w:val="left"/>
      </w:pPr>
      <w:r>
        <w:rPr>
          <w:rFonts w:ascii="Calibri" w:eastAsia="Calibri" w:hAnsi="Calibri" w:cs="Calibri"/>
          <w:noProof/>
          <w:sz w:val="22"/>
        </w:rPr>
        <mc:AlternateContent>
          <mc:Choice Requires="wpg">
            <w:drawing>
              <wp:inline distT="0" distB="0" distL="0" distR="0" wp14:anchorId="352557A6" wp14:editId="74A04C13">
                <wp:extent cx="6502400" cy="9525"/>
                <wp:effectExtent l="0" t="0" r="0" b="0"/>
                <wp:docPr id="2501" name="Group 2501"/>
                <wp:cNvGraphicFramePr/>
                <a:graphic xmlns:a="http://schemas.openxmlformats.org/drawingml/2006/main">
                  <a:graphicData uri="http://schemas.microsoft.com/office/word/2010/wordprocessingGroup">
                    <wpg:wgp>
                      <wpg:cNvGrpSpPr/>
                      <wpg:grpSpPr>
                        <a:xfrm>
                          <a:off x="0" y="0"/>
                          <a:ext cx="6502400" cy="9525"/>
                          <a:chOff x="0" y="0"/>
                          <a:chExt cx="6502400" cy="9525"/>
                        </a:xfrm>
                      </wpg:grpSpPr>
                      <wps:wsp>
                        <wps:cNvPr id="21" name="Shape 21"/>
                        <wps:cNvSpPr/>
                        <wps:spPr>
                          <a:xfrm>
                            <a:off x="0" y="0"/>
                            <a:ext cx="6502400" cy="0"/>
                          </a:xfrm>
                          <a:custGeom>
                            <a:avLst/>
                            <a:gdLst/>
                            <a:ahLst/>
                            <a:cxnLst/>
                            <a:rect l="0" t="0" r="0" b="0"/>
                            <a:pathLst>
                              <a:path w="6502400">
                                <a:moveTo>
                                  <a:pt x="0" y="0"/>
                                </a:moveTo>
                                <a:lnTo>
                                  <a:pt x="6502400" y="0"/>
                                </a:lnTo>
                              </a:path>
                            </a:pathLst>
                          </a:custGeom>
                          <a:ln w="9525" cap="flat">
                            <a:miter lim="100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01" style="width:512pt;height:0.75pt;mso-position-horizontal-relative:char;mso-position-vertical-relative:line" coordsize="65024,95">
                <v:shape id="Shape 21" style="position:absolute;width:65024;height:0;left:0;top:0;" coordsize="6502400,0" path="m0,0l6502400,0">
                  <v:stroke weight="0.75pt" endcap="flat" joinstyle="miter" miterlimit="4" on="true" color="#a6a6a6"/>
                  <v:fill on="false" color="#000000" opacity="0"/>
                </v:shape>
              </v:group>
            </w:pict>
          </mc:Fallback>
        </mc:AlternateContent>
      </w:r>
    </w:p>
    <w:p w14:paraId="605DB96C" w14:textId="77777777" w:rsidR="001433CD" w:rsidRDefault="00000000">
      <w:pPr>
        <w:ind w:left="-5"/>
      </w:pPr>
      <w:r>
        <w:t>Code of Conduct</w:t>
      </w:r>
    </w:p>
    <w:p w14:paraId="069F3FCD" w14:textId="6AAD11FC" w:rsidR="001433CD" w:rsidRDefault="00000000">
      <w:pPr>
        <w:ind w:left="-5"/>
      </w:pPr>
      <w:r>
        <w:t>I (</w:t>
      </w:r>
      <w:r w:rsidR="00FC056A">
        <w:t xml:space="preserve">P </w:t>
      </w:r>
      <w:proofErr w:type="spellStart"/>
      <w:r w:rsidR="00FC056A">
        <w:t>Deenadayalan</w:t>
      </w:r>
      <w:proofErr w:type="spellEnd"/>
      <w:r w:rsidR="00FC056A">
        <w:t>/192521135</w:t>
      </w:r>
      <w:r>
        <w:t>) certify that this submission is my original work and that I have adhered to the guidelines specified for this assessment.</w:t>
      </w:r>
    </w:p>
    <w:p w14:paraId="265F4D9A" w14:textId="77777777" w:rsidR="001433CD" w:rsidRDefault="00000000">
      <w:pPr>
        <w:ind w:left="-5"/>
      </w:pPr>
      <w:r>
        <w:t>I understand that any violation of academic integrity rules will result in disciplinary action.</w:t>
      </w:r>
    </w:p>
    <w:p w14:paraId="01186EAE" w14:textId="77777777" w:rsidR="00FC056A" w:rsidRDefault="00FC056A">
      <w:pPr>
        <w:spacing w:after="316"/>
        <w:ind w:left="-5"/>
      </w:pPr>
    </w:p>
    <w:p w14:paraId="306D2477" w14:textId="77777777" w:rsidR="00FC056A" w:rsidRDefault="00000000">
      <w:pPr>
        <w:spacing w:after="316"/>
        <w:ind w:left="-5"/>
      </w:pPr>
      <w:r>
        <w:t>Signature of the student:</w:t>
      </w:r>
    </w:p>
    <w:p w14:paraId="3130D447" w14:textId="215AB8B8" w:rsidR="001433CD" w:rsidRDefault="00FC056A">
      <w:pPr>
        <w:spacing w:after="316"/>
        <w:ind w:left="-5"/>
      </w:pPr>
      <w:r>
        <w:t xml:space="preserve"> P DEENADAYALAN</w:t>
      </w:r>
    </w:p>
    <w:p w14:paraId="63658C51" w14:textId="77777777" w:rsidR="00344D81" w:rsidRDefault="00344D81">
      <w:pPr>
        <w:spacing w:after="0" w:line="259" w:lineRule="auto"/>
        <w:ind w:left="0" w:firstLine="0"/>
        <w:jc w:val="left"/>
      </w:pPr>
    </w:p>
    <w:p w14:paraId="202BD33D" w14:textId="77777777" w:rsidR="00344D81" w:rsidRDefault="00344D81">
      <w:pPr>
        <w:spacing w:after="0" w:line="259" w:lineRule="auto"/>
        <w:ind w:left="0" w:firstLine="0"/>
        <w:jc w:val="left"/>
        <w:rPr>
          <w:b/>
        </w:rPr>
      </w:pPr>
    </w:p>
    <w:p w14:paraId="3D58A06B" w14:textId="77777777" w:rsidR="00344D81" w:rsidRDefault="00344D81">
      <w:pPr>
        <w:spacing w:after="0" w:line="259" w:lineRule="auto"/>
        <w:ind w:left="0" w:firstLine="0"/>
        <w:jc w:val="left"/>
        <w:rPr>
          <w:b/>
        </w:rPr>
      </w:pPr>
    </w:p>
    <w:p w14:paraId="352765F7" w14:textId="77777777" w:rsidR="00344D81" w:rsidRDefault="00344D81">
      <w:pPr>
        <w:spacing w:after="0" w:line="259" w:lineRule="auto"/>
        <w:ind w:left="0" w:firstLine="0"/>
        <w:jc w:val="left"/>
        <w:rPr>
          <w:b/>
        </w:rPr>
      </w:pPr>
    </w:p>
    <w:p w14:paraId="0E179987" w14:textId="77777777" w:rsidR="00344D81" w:rsidRDefault="00344D81">
      <w:pPr>
        <w:spacing w:after="0" w:line="259" w:lineRule="auto"/>
        <w:ind w:left="0" w:firstLine="0"/>
        <w:jc w:val="left"/>
        <w:rPr>
          <w:b/>
        </w:rPr>
      </w:pPr>
    </w:p>
    <w:p w14:paraId="7CA25A17" w14:textId="77777777" w:rsidR="00344D81" w:rsidRDefault="00344D81">
      <w:pPr>
        <w:spacing w:after="0" w:line="259" w:lineRule="auto"/>
        <w:ind w:left="0" w:firstLine="0"/>
        <w:jc w:val="left"/>
        <w:rPr>
          <w:b/>
        </w:rPr>
      </w:pPr>
    </w:p>
    <w:p w14:paraId="3C743068" w14:textId="77777777" w:rsidR="00344D81" w:rsidRDefault="00344D81">
      <w:pPr>
        <w:spacing w:after="0" w:line="259" w:lineRule="auto"/>
        <w:ind w:left="0" w:firstLine="0"/>
        <w:jc w:val="left"/>
        <w:rPr>
          <w:b/>
        </w:rPr>
      </w:pPr>
    </w:p>
    <w:p w14:paraId="3BB96724" w14:textId="77777777" w:rsidR="00344D81" w:rsidRDefault="00344D81">
      <w:pPr>
        <w:spacing w:after="0" w:line="259" w:lineRule="auto"/>
        <w:ind w:left="0" w:firstLine="0"/>
        <w:jc w:val="left"/>
        <w:rPr>
          <w:b/>
        </w:rPr>
      </w:pPr>
    </w:p>
    <w:p w14:paraId="4422F3BC" w14:textId="77777777" w:rsidR="00344D81" w:rsidRDefault="00344D81">
      <w:pPr>
        <w:spacing w:after="0" w:line="259" w:lineRule="auto"/>
        <w:ind w:left="0" w:firstLine="0"/>
        <w:jc w:val="left"/>
        <w:rPr>
          <w:b/>
        </w:rPr>
      </w:pPr>
    </w:p>
    <w:p w14:paraId="28115C45" w14:textId="77777777" w:rsidR="00344D81" w:rsidRDefault="00344D81">
      <w:pPr>
        <w:spacing w:after="0" w:line="259" w:lineRule="auto"/>
        <w:ind w:left="0" w:firstLine="0"/>
        <w:jc w:val="left"/>
        <w:rPr>
          <w:b/>
        </w:rPr>
      </w:pPr>
    </w:p>
    <w:p w14:paraId="4C6657AE" w14:textId="77777777" w:rsidR="00344D81" w:rsidRDefault="00344D81">
      <w:pPr>
        <w:spacing w:after="0" w:line="259" w:lineRule="auto"/>
        <w:ind w:left="0" w:firstLine="0"/>
        <w:jc w:val="left"/>
        <w:rPr>
          <w:b/>
        </w:rPr>
      </w:pPr>
    </w:p>
    <w:p w14:paraId="3329EA11" w14:textId="77777777" w:rsidR="00344D81" w:rsidRDefault="00344D81">
      <w:pPr>
        <w:spacing w:after="0" w:line="259" w:lineRule="auto"/>
        <w:ind w:left="0" w:firstLine="0"/>
        <w:jc w:val="left"/>
        <w:rPr>
          <w:b/>
        </w:rPr>
      </w:pPr>
    </w:p>
    <w:p w14:paraId="6CC4AF80" w14:textId="77777777" w:rsidR="00344D81" w:rsidRDefault="00344D81">
      <w:pPr>
        <w:spacing w:after="0" w:line="259" w:lineRule="auto"/>
        <w:ind w:left="0" w:firstLine="0"/>
        <w:jc w:val="left"/>
        <w:rPr>
          <w:b/>
        </w:rPr>
      </w:pPr>
    </w:p>
    <w:p w14:paraId="6930296E" w14:textId="77777777" w:rsidR="00344D81" w:rsidRDefault="00344D81">
      <w:pPr>
        <w:spacing w:after="0" w:line="259" w:lineRule="auto"/>
        <w:ind w:left="0" w:firstLine="0"/>
        <w:jc w:val="left"/>
        <w:rPr>
          <w:b/>
        </w:rPr>
      </w:pPr>
    </w:p>
    <w:p w14:paraId="0CEDEBFB" w14:textId="77777777" w:rsidR="00344D81" w:rsidRDefault="00344D81">
      <w:pPr>
        <w:spacing w:after="0" w:line="259" w:lineRule="auto"/>
        <w:ind w:left="0" w:firstLine="0"/>
        <w:jc w:val="left"/>
        <w:rPr>
          <w:b/>
        </w:rPr>
      </w:pPr>
    </w:p>
    <w:p w14:paraId="19D592D3" w14:textId="77777777" w:rsidR="00344D81" w:rsidRDefault="00344D81">
      <w:pPr>
        <w:spacing w:after="0" w:line="259" w:lineRule="auto"/>
        <w:ind w:left="0" w:firstLine="0"/>
        <w:jc w:val="left"/>
        <w:rPr>
          <w:b/>
        </w:rPr>
      </w:pPr>
    </w:p>
    <w:p w14:paraId="5641F597" w14:textId="77777777" w:rsidR="00344D81" w:rsidRDefault="00344D81">
      <w:pPr>
        <w:spacing w:after="0" w:line="259" w:lineRule="auto"/>
        <w:ind w:left="0" w:firstLine="0"/>
        <w:jc w:val="left"/>
        <w:rPr>
          <w:b/>
        </w:rPr>
      </w:pPr>
    </w:p>
    <w:p w14:paraId="7624527B" w14:textId="77777777" w:rsidR="00344D81" w:rsidRDefault="00344D81">
      <w:pPr>
        <w:spacing w:after="0" w:line="259" w:lineRule="auto"/>
        <w:ind w:left="0" w:firstLine="0"/>
        <w:jc w:val="left"/>
        <w:rPr>
          <w:b/>
        </w:rPr>
      </w:pPr>
    </w:p>
    <w:p w14:paraId="5E476D74" w14:textId="77777777" w:rsidR="00344D81" w:rsidRDefault="00344D81">
      <w:pPr>
        <w:spacing w:after="0" w:line="259" w:lineRule="auto"/>
        <w:ind w:left="0" w:firstLine="0"/>
        <w:jc w:val="left"/>
        <w:rPr>
          <w:b/>
        </w:rPr>
      </w:pPr>
    </w:p>
    <w:p w14:paraId="223B540A" w14:textId="661CC25B" w:rsidR="001433CD" w:rsidRDefault="00000000" w:rsidP="00344D81">
      <w:pPr>
        <w:spacing w:after="160" w:line="278" w:lineRule="auto"/>
        <w:ind w:left="0" w:firstLine="0"/>
        <w:jc w:val="left"/>
      </w:pPr>
      <w:r>
        <w:rPr>
          <w:b/>
          <w:sz w:val="24"/>
        </w:rPr>
        <w:t>Application Based Questions Rubric</w:t>
      </w:r>
    </w:p>
    <w:tbl>
      <w:tblPr>
        <w:tblStyle w:val="TableGrid"/>
        <w:tblW w:w="10242" w:type="dxa"/>
        <w:tblInd w:w="-108" w:type="dxa"/>
        <w:tblCellMar>
          <w:top w:w="63" w:type="dxa"/>
          <w:left w:w="108" w:type="dxa"/>
          <w:bottom w:w="0" w:type="dxa"/>
          <w:right w:w="115" w:type="dxa"/>
        </w:tblCellMar>
        <w:tblLook w:val="04A0" w:firstRow="1" w:lastRow="0" w:firstColumn="1" w:lastColumn="0" w:noHBand="0" w:noVBand="1"/>
      </w:tblPr>
      <w:tblGrid>
        <w:gridCol w:w="1707"/>
        <w:gridCol w:w="1707"/>
        <w:gridCol w:w="1707"/>
        <w:gridCol w:w="1707"/>
        <w:gridCol w:w="1707"/>
        <w:gridCol w:w="1707"/>
      </w:tblGrid>
      <w:tr w:rsidR="001433CD" w14:paraId="3D6ED78B" w14:textId="77777777">
        <w:trPr>
          <w:trHeight w:val="562"/>
        </w:trPr>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5913C113" w14:textId="77777777" w:rsidR="001433CD" w:rsidRDefault="00000000">
            <w:pPr>
              <w:spacing w:after="0" w:line="259" w:lineRule="auto"/>
              <w:ind w:left="0" w:firstLine="0"/>
              <w:jc w:val="left"/>
            </w:pPr>
            <w:r>
              <w:rPr>
                <w:b/>
                <w:sz w:val="24"/>
              </w:rPr>
              <w:t>Criteria</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65E2CDA4" w14:textId="77777777" w:rsidR="001433CD" w:rsidRDefault="00000000">
            <w:pPr>
              <w:spacing w:after="0" w:line="259" w:lineRule="auto"/>
              <w:ind w:left="0" w:firstLine="0"/>
              <w:jc w:val="left"/>
            </w:pPr>
            <w:r>
              <w:rPr>
                <w:b/>
                <w:sz w:val="24"/>
              </w:rPr>
              <w:t>Weightage</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48F80151" w14:textId="77777777" w:rsidR="001433CD" w:rsidRDefault="00000000">
            <w:pPr>
              <w:spacing w:after="0" w:line="259" w:lineRule="auto"/>
              <w:ind w:left="0" w:firstLine="0"/>
              <w:jc w:val="left"/>
            </w:pPr>
            <w:r>
              <w:rPr>
                <w:b/>
                <w:sz w:val="24"/>
              </w:rPr>
              <w:t xml:space="preserve">Level 4 - </w:t>
            </w:r>
          </w:p>
          <w:p w14:paraId="6D575A1D" w14:textId="77777777" w:rsidR="001433CD" w:rsidRDefault="00000000">
            <w:pPr>
              <w:spacing w:after="0" w:line="259" w:lineRule="auto"/>
              <w:ind w:left="0" w:firstLine="0"/>
              <w:jc w:val="left"/>
            </w:pPr>
            <w:r>
              <w:rPr>
                <w:b/>
                <w:sz w:val="24"/>
              </w:rPr>
              <w:t>Exemplary</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4B28F4A2" w14:textId="77777777" w:rsidR="001433CD" w:rsidRDefault="00000000">
            <w:pPr>
              <w:spacing w:after="0" w:line="259" w:lineRule="auto"/>
              <w:ind w:left="0" w:firstLine="0"/>
              <w:jc w:val="left"/>
            </w:pPr>
            <w:r>
              <w:rPr>
                <w:b/>
                <w:sz w:val="24"/>
              </w:rPr>
              <w:t xml:space="preserve">Level 3 - </w:t>
            </w:r>
          </w:p>
          <w:p w14:paraId="7D3DCC7B" w14:textId="77777777" w:rsidR="001433CD" w:rsidRDefault="00000000">
            <w:pPr>
              <w:spacing w:after="0" w:line="259" w:lineRule="auto"/>
              <w:ind w:left="0" w:firstLine="0"/>
              <w:jc w:val="left"/>
            </w:pPr>
            <w:r>
              <w:rPr>
                <w:b/>
                <w:sz w:val="24"/>
              </w:rPr>
              <w:t>Proficient</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46DA7E86" w14:textId="77777777" w:rsidR="001433CD" w:rsidRDefault="00000000">
            <w:pPr>
              <w:spacing w:after="0" w:line="259" w:lineRule="auto"/>
              <w:ind w:left="0" w:firstLine="0"/>
              <w:jc w:val="left"/>
            </w:pPr>
            <w:r>
              <w:rPr>
                <w:b/>
                <w:sz w:val="24"/>
              </w:rPr>
              <w:t xml:space="preserve">Level 2 - </w:t>
            </w:r>
          </w:p>
          <w:p w14:paraId="4734ADA0" w14:textId="77777777" w:rsidR="001433CD" w:rsidRDefault="00000000">
            <w:pPr>
              <w:spacing w:after="0" w:line="259" w:lineRule="auto"/>
              <w:ind w:left="0" w:firstLine="0"/>
              <w:jc w:val="left"/>
            </w:pPr>
            <w:r>
              <w:rPr>
                <w:b/>
                <w:sz w:val="24"/>
              </w:rPr>
              <w:t>Developing</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4AF5AFE3" w14:textId="77777777" w:rsidR="001433CD" w:rsidRDefault="00000000">
            <w:pPr>
              <w:spacing w:after="0" w:line="259" w:lineRule="auto"/>
              <w:ind w:left="0" w:firstLine="0"/>
              <w:jc w:val="left"/>
            </w:pPr>
            <w:r>
              <w:rPr>
                <w:b/>
                <w:sz w:val="24"/>
              </w:rPr>
              <w:t xml:space="preserve">Level 1 - </w:t>
            </w:r>
          </w:p>
          <w:p w14:paraId="4E696C5C" w14:textId="77777777" w:rsidR="001433CD" w:rsidRDefault="00000000">
            <w:pPr>
              <w:spacing w:after="0" w:line="259" w:lineRule="auto"/>
              <w:ind w:left="0" w:firstLine="0"/>
              <w:jc w:val="left"/>
            </w:pPr>
            <w:r>
              <w:rPr>
                <w:b/>
                <w:sz w:val="24"/>
              </w:rPr>
              <w:t>Beginning</w:t>
            </w:r>
          </w:p>
        </w:tc>
      </w:tr>
      <w:tr w:rsidR="001433CD" w14:paraId="14FD67F6" w14:textId="77777777">
        <w:trPr>
          <w:trHeight w:val="1666"/>
        </w:trPr>
        <w:tc>
          <w:tcPr>
            <w:tcW w:w="1707" w:type="dxa"/>
            <w:tcBorders>
              <w:top w:val="single" w:sz="4" w:space="0" w:color="000000"/>
              <w:left w:val="single" w:sz="4" w:space="0" w:color="000000"/>
              <w:bottom w:val="single" w:sz="4" w:space="0" w:color="000000"/>
              <w:right w:val="single" w:sz="4" w:space="0" w:color="000000"/>
            </w:tcBorders>
          </w:tcPr>
          <w:p w14:paraId="604FCC55" w14:textId="77777777" w:rsidR="001433CD" w:rsidRDefault="00000000">
            <w:pPr>
              <w:spacing w:after="0" w:line="259" w:lineRule="auto"/>
              <w:ind w:left="0" w:firstLine="0"/>
              <w:jc w:val="left"/>
            </w:pPr>
            <w:r>
              <w:rPr>
                <w:sz w:val="24"/>
              </w:rPr>
              <w:t>Relevance to Application</w:t>
            </w:r>
          </w:p>
        </w:tc>
        <w:tc>
          <w:tcPr>
            <w:tcW w:w="1707" w:type="dxa"/>
            <w:tcBorders>
              <w:top w:val="single" w:sz="4" w:space="0" w:color="000000"/>
              <w:left w:val="single" w:sz="4" w:space="0" w:color="000000"/>
              <w:bottom w:val="single" w:sz="4" w:space="0" w:color="000000"/>
              <w:right w:val="single" w:sz="4" w:space="0" w:color="000000"/>
            </w:tcBorders>
          </w:tcPr>
          <w:p w14:paraId="705EB4BD" w14:textId="77777777" w:rsidR="001433CD" w:rsidRDefault="00000000">
            <w:pPr>
              <w:spacing w:after="0" w:line="259" w:lineRule="auto"/>
              <w:ind w:left="0" w:firstLine="0"/>
              <w:jc w:val="left"/>
            </w:pPr>
            <w:r>
              <w:rPr>
                <w:sz w:val="24"/>
              </w:rPr>
              <w:t>25%</w:t>
            </w:r>
          </w:p>
        </w:tc>
        <w:tc>
          <w:tcPr>
            <w:tcW w:w="1707" w:type="dxa"/>
            <w:tcBorders>
              <w:top w:val="single" w:sz="4" w:space="0" w:color="000000"/>
              <w:left w:val="single" w:sz="4" w:space="0" w:color="000000"/>
              <w:bottom w:val="single" w:sz="4" w:space="0" w:color="000000"/>
              <w:right w:val="single" w:sz="4" w:space="0" w:color="000000"/>
            </w:tcBorders>
          </w:tcPr>
          <w:p w14:paraId="7C48AB05" w14:textId="77777777" w:rsidR="001433CD" w:rsidRDefault="00000000">
            <w:pPr>
              <w:spacing w:after="0" w:line="259" w:lineRule="auto"/>
              <w:ind w:left="0" w:firstLine="0"/>
              <w:jc w:val="left"/>
            </w:pPr>
            <w:r>
              <w:rPr>
                <w:sz w:val="24"/>
              </w:rPr>
              <w:t>Response directly addresses the given use case with strong relevance</w:t>
            </w:r>
          </w:p>
        </w:tc>
        <w:tc>
          <w:tcPr>
            <w:tcW w:w="1707" w:type="dxa"/>
            <w:tcBorders>
              <w:top w:val="single" w:sz="4" w:space="0" w:color="000000"/>
              <w:left w:val="single" w:sz="4" w:space="0" w:color="000000"/>
              <w:bottom w:val="single" w:sz="4" w:space="0" w:color="000000"/>
              <w:right w:val="single" w:sz="4" w:space="0" w:color="000000"/>
            </w:tcBorders>
          </w:tcPr>
          <w:p w14:paraId="0AD5E278" w14:textId="77777777" w:rsidR="001433CD" w:rsidRDefault="00000000">
            <w:pPr>
              <w:spacing w:after="0" w:line="259" w:lineRule="auto"/>
              <w:ind w:left="0" w:firstLine="0"/>
              <w:jc w:val="left"/>
            </w:pPr>
            <w:r>
              <w:rPr>
                <w:sz w:val="24"/>
              </w:rPr>
              <w:t>Mostly relevant response</w:t>
            </w:r>
          </w:p>
        </w:tc>
        <w:tc>
          <w:tcPr>
            <w:tcW w:w="1707" w:type="dxa"/>
            <w:tcBorders>
              <w:top w:val="single" w:sz="4" w:space="0" w:color="000000"/>
              <w:left w:val="single" w:sz="4" w:space="0" w:color="000000"/>
              <w:bottom w:val="single" w:sz="4" w:space="0" w:color="000000"/>
              <w:right w:val="single" w:sz="4" w:space="0" w:color="000000"/>
            </w:tcBorders>
          </w:tcPr>
          <w:p w14:paraId="4A5DCE9D" w14:textId="77777777" w:rsidR="001433CD" w:rsidRDefault="00000000">
            <w:pPr>
              <w:spacing w:after="0" w:line="259" w:lineRule="auto"/>
              <w:ind w:left="0" w:firstLine="0"/>
              <w:jc w:val="left"/>
            </w:pPr>
            <w:r>
              <w:rPr>
                <w:sz w:val="24"/>
              </w:rPr>
              <w:t>Partially relevant</w:t>
            </w:r>
          </w:p>
        </w:tc>
        <w:tc>
          <w:tcPr>
            <w:tcW w:w="1707" w:type="dxa"/>
            <w:tcBorders>
              <w:top w:val="single" w:sz="4" w:space="0" w:color="000000"/>
              <w:left w:val="single" w:sz="4" w:space="0" w:color="000000"/>
              <w:bottom w:val="single" w:sz="4" w:space="0" w:color="000000"/>
              <w:right w:val="single" w:sz="4" w:space="0" w:color="000000"/>
            </w:tcBorders>
          </w:tcPr>
          <w:p w14:paraId="0BCC3FA5" w14:textId="77777777" w:rsidR="001433CD" w:rsidRDefault="00000000">
            <w:pPr>
              <w:spacing w:after="0" w:line="259" w:lineRule="auto"/>
              <w:ind w:left="0" w:firstLine="0"/>
              <w:jc w:val="left"/>
            </w:pPr>
            <w:r>
              <w:rPr>
                <w:sz w:val="24"/>
              </w:rPr>
              <w:t xml:space="preserve">Weak </w:t>
            </w:r>
          </w:p>
          <w:p w14:paraId="35B251EB" w14:textId="77777777" w:rsidR="001433CD" w:rsidRDefault="00000000">
            <w:pPr>
              <w:spacing w:after="0" w:line="259" w:lineRule="auto"/>
              <w:ind w:left="0" w:firstLine="0"/>
              <w:jc w:val="left"/>
            </w:pPr>
            <w:r>
              <w:rPr>
                <w:sz w:val="24"/>
              </w:rPr>
              <w:t>relevance</w:t>
            </w:r>
          </w:p>
        </w:tc>
      </w:tr>
      <w:tr w:rsidR="001433CD" w14:paraId="787EAAC0" w14:textId="77777777">
        <w:trPr>
          <w:trHeight w:val="1114"/>
        </w:trPr>
        <w:tc>
          <w:tcPr>
            <w:tcW w:w="1707" w:type="dxa"/>
            <w:tcBorders>
              <w:top w:val="single" w:sz="4" w:space="0" w:color="000000"/>
              <w:left w:val="single" w:sz="4" w:space="0" w:color="000000"/>
              <w:bottom w:val="single" w:sz="4" w:space="0" w:color="000000"/>
              <w:right w:val="single" w:sz="4" w:space="0" w:color="000000"/>
            </w:tcBorders>
          </w:tcPr>
          <w:p w14:paraId="5889F5B3" w14:textId="77777777" w:rsidR="001433CD" w:rsidRDefault="00000000">
            <w:pPr>
              <w:spacing w:after="0" w:line="259" w:lineRule="auto"/>
              <w:ind w:left="0" w:firstLine="0"/>
              <w:jc w:val="left"/>
            </w:pPr>
            <w:r>
              <w:rPr>
                <w:sz w:val="24"/>
              </w:rPr>
              <w:t>Use of Cloud Concepts</w:t>
            </w:r>
          </w:p>
        </w:tc>
        <w:tc>
          <w:tcPr>
            <w:tcW w:w="1707" w:type="dxa"/>
            <w:tcBorders>
              <w:top w:val="single" w:sz="4" w:space="0" w:color="000000"/>
              <w:left w:val="single" w:sz="4" w:space="0" w:color="000000"/>
              <w:bottom w:val="single" w:sz="4" w:space="0" w:color="000000"/>
              <w:right w:val="single" w:sz="4" w:space="0" w:color="000000"/>
            </w:tcBorders>
          </w:tcPr>
          <w:p w14:paraId="3FA3A9BF" w14:textId="77777777" w:rsidR="001433CD" w:rsidRDefault="00000000">
            <w:pPr>
              <w:spacing w:after="0" w:line="259" w:lineRule="auto"/>
              <w:ind w:left="0" w:firstLine="0"/>
              <w:jc w:val="left"/>
            </w:pPr>
            <w:r>
              <w:rPr>
                <w:sz w:val="24"/>
              </w:rPr>
              <w:t>25%</w:t>
            </w:r>
          </w:p>
        </w:tc>
        <w:tc>
          <w:tcPr>
            <w:tcW w:w="1707" w:type="dxa"/>
            <w:tcBorders>
              <w:top w:val="single" w:sz="4" w:space="0" w:color="000000"/>
              <w:left w:val="single" w:sz="4" w:space="0" w:color="000000"/>
              <w:bottom w:val="single" w:sz="4" w:space="0" w:color="000000"/>
              <w:right w:val="single" w:sz="4" w:space="0" w:color="000000"/>
            </w:tcBorders>
          </w:tcPr>
          <w:p w14:paraId="04B3D670" w14:textId="77777777" w:rsidR="001433CD" w:rsidRDefault="00000000">
            <w:pPr>
              <w:spacing w:after="0" w:line="259" w:lineRule="auto"/>
              <w:ind w:left="0" w:firstLine="0"/>
              <w:jc w:val="left"/>
            </w:pPr>
            <w:r>
              <w:rPr>
                <w:sz w:val="24"/>
              </w:rPr>
              <w:t>Applies appropriate concepts accurately</w:t>
            </w:r>
          </w:p>
        </w:tc>
        <w:tc>
          <w:tcPr>
            <w:tcW w:w="1707" w:type="dxa"/>
            <w:tcBorders>
              <w:top w:val="single" w:sz="4" w:space="0" w:color="000000"/>
              <w:left w:val="single" w:sz="4" w:space="0" w:color="000000"/>
              <w:bottom w:val="single" w:sz="4" w:space="0" w:color="000000"/>
              <w:right w:val="single" w:sz="4" w:space="0" w:color="000000"/>
            </w:tcBorders>
          </w:tcPr>
          <w:p w14:paraId="02363632" w14:textId="77777777" w:rsidR="001433CD" w:rsidRDefault="00000000">
            <w:pPr>
              <w:spacing w:after="0" w:line="259" w:lineRule="auto"/>
              <w:ind w:left="0" w:firstLine="0"/>
              <w:jc w:val="left"/>
            </w:pPr>
            <w:r>
              <w:rPr>
                <w:sz w:val="24"/>
              </w:rPr>
              <w:t>Mostly accurate application</w:t>
            </w:r>
          </w:p>
        </w:tc>
        <w:tc>
          <w:tcPr>
            <w:tcW w:w="1707" w:type="dxa"/>
            <w:tcBorders>
              <w:top w:val="single" w:sz="4" w:space="0" w:color="000000"/>
              <w:left w:val="single" w:sz="4" w:space="0" w:color="000000"/>
              <w:bottom w:val="single" w:sz="4" w:space="0" w:color="000000"/>
              <w:right w:val="single" w:sz="4" w:space="0" w:color="000000"/>
            </w:tcBorders>
          </w:tcPr>
          <w:p w14:paraId="74C9D5C8" w14:textId="77777777" w:rsidR="001433CD" w:rsidRDefault="00000000">
            <w:pPr>
              <w:spacing w:after="0" w:line="259" w:lineRule="auto"/>
              <w:ind w:left="0" w:firstLine="0"/>
              <w:jc w:val="left"/>
            </w:pPr>
            <w:r>
              <w:rPr>
                <w:sz w:val="24"/>
              </w:rPr>
              <w:t>Basic application only</w:t>
            </w:r>
          </w:p>
        </w:tc>
        <w:tc>
          <w:tcPr>
            <w:tcW w:w="1707" w:type="dxa"/>
            <w:tcBorders>
              <w:top w:val="single" w:sz="4" w:space="0" w:color="000000"/>
              <w:left w:val="single" w:sz="4" w:space="0" w:color="000000"/>
              <w:bottom w:val="single" w:sz="4" w:space="0" w:color="000000"/>
              <w:right w:val="single" w:sz="4" w:space="0" w:color="000000"/>
            </w:tcBorders>
          </w:tcPr>
          <w:p w14:paraId="7E1B4DA5" w14:textId="77777777" w:rsidR="001433CD" w:rsidRDefault="00000000">
            <w:pPr>
              <w:spacing w:after="0" w:line="259" w:lineRule="auto"/>
              <w:ind w:left="0" w:firstLine="0"/>
              <w:jc w:val="left"/>
            </w:pPr>
            <w:r>
              <w:rPr>
                <w:sz w:val="24"/>
              </w:rPr>
              <w:t>Incorrect concept usage</w:t>
            </w:r>
          </w:p>
        </w:tc>
      </w:tr>
      <w:tr w:rsidR="001433CD" w14:paraId="41BCA631" w14:textId="77777777">
        <w:trPr>
          <w:trHeight w:val="1114"/>
        </w:trPr>
        <w:tc>
          <w:tcPr>
            <w:tcW w:w="1707" w:type="dxa"/>
            <w:tcBorders>
              <w:top w:val="single" w:sz="4" w:space="0" w:color="000000"/>
              <w:left w:val="single" w:sz="4" w:space="0" w:color="000000"/>
              <w:bottom w:val="single" w:sz="4" w:space="0" w:color="000000"/>
              <w:right w:val="single" w:sz="4" w:space="0" w:color="000000"/>
            </w:tcBorders>
          </w:tcPr>
          <w:p w14:paraId="2E6972AD" w14:textId="77777777" w:rsidR="001433CD" w:rsidRDefault="00000000">
            <w:pPr>
              <w:spacing w:after="0" w:line="259" w:lineRule="auto"/>
              <w:ind w:left="0" w:firstLine="0"/>
              <w:jc w:val="left"/>
            </w:pPr>
            <w:r>
              <w:rPr>
                <w:sz w:val="24"/>
              </w:rPr>
              <w:t>Practical Insight</w:t>
            </w:r>
          </w:p>
        </w:tc>
        <w:tc>
          <w:tcPr>
            <w:tcW w:w="1707" w:type="dxa"/>
            <w:tcBorders>
              <w:top w:val="single" w:sz="4" w:space="0" w:color="000000"/>
              <w:left w:val="single" w:sz="4" w:space="0" w:color="000000"/>
              <w:bottom w:val="single" w:sz="4" w:space="0" w:color="000000"/>
              <w:right w:val="single" w:sz="4" w:space="0" w:color="000000"/>
            </w:tcBorders>
          </w:tcPr>
          <w:p w14:paraId="1E61121E" w14:textId="77777777" w:rsidR="001433CD" w:rsidRDefault="00000000">
            <w:pPr>
              <w:spacing w:after="0" w:line="259" w:lineRule="auto"/>
              <w:ind w:left="0" w:firstLine="0"/>
              <w:jc w:val="left"/>
            </w:pPr>
            <w:r>
              <w:rPr>
                <w:sz w:val="24"/>
              </w:rPr>
              <w:t>20%</w:t>
            </w:r>
          </w:p>
        </w:tc>
        <w:tc>
          <w:tcPr>
            <w:tcW w:w="1707" w:type="dxa"/>
            <w:tcBorders>
              <w:top w:val="single" w:sz="4" w:space="0" w:color="000000"/>
              <w:left w:val="single" w:sz="4" w:space="0" w:color="000000"/>
              <w:bottom w:val="single" w:sz="4" w:space="0" w:color="000000"/>
              <w:right w:val="single" w:sz="4" w:space="0" w:color="000000"/>
            </w:tcBorders>
          </w:tcPr>
          <w:p w14:paraId="0D00D661" w14:textId="77777777" w:rsidR="001433CD" w:rsidRDefault="00000000">
            <w:pPr>
              <w:spacing w:after="0" w:line="259" w:lineRule="auto"/>
              <w:ind w:left="0" w:firstLine="0"/>
              <w:jc w:val="left"/>
            </w:pPr>
            <w:r>
              <w:rPr>
                <w:sz w:val="24"/>
              </w:rPr>
              <w:t>Shows strong real-world understanding</w:t>
            </w:r>
          </w:p>
        </w:tc>
        <w:tc>
          <w:tcPr>
            <w:tcW w:w="1707" w:type="dxa"/>
            <w:tcBorders>
              <w:top w:val="single" w:sz="4" w:space="0" w:color="000000"/>
              <w:left w:val="single" w:sz="4" w:space="0" w:color="000000"/>
              <w:bottom w:val="single" w:sz="4" w:space="0" w:color="000000"/>
              <w:right w:val="single" w:sz="4" w:space="0" w:color="000000"/>
            </w:tcBorders>
          </w:tcPr>
          <w:p w14:paraId="742CF3AB" w14:textId="77777777" w:rsidR="001433CD" w:rsidRDefault="00000000">
            <w:pPr>
              <w:spacing w:after="0" w:line="259" w:lineRule="auto"/>
              <w:ind w:left="0" w:firstLine="0"/>
              <w:jc w:val="left"/>
            </w:pPr>
            <w:r>
              <w:rPr>
                <w:sz w:val="24"/>
              </w:rPr>
              <w:t>Shows reasonable practical understanding</w:t>
            </w:r>
          </w:p>
        </w:tc>
        <w:tc>
          <w:tcPr>
            <w:tcW w:w="1707" w:type="dxa"/>
            <w:tcBorders>
              <w:top w:val="single" w:sz="4" w:space="0" w:color="000000"/>
              <w:left w:val="single" w:sz="4" w:space="0" w:color="000000"/>
              <w:bottom w:val="single" w:sz="4" w:space="0" w:color="000000"/>
              <w:right w:val="single" w:sz="4" w:space="0" w:color="000000"/>
            </w:tcBorders>
          </w:tcPr>
          <w:p w14:paraId="7B8CDC4E" w14:textId="77777777" w:rsidR="001433CD" w:rsidRDefault="00000000">
            <w:pPr>
              <w:spacing w:after="0" w:line="259" w:lineRule="auto"/>
              <w:ind w:left="0" w:firstLine="0"/>
              <w:jc w:val="left"/>
            </w:pPr>
            <w:r>
              <w:rPr>
                <w:sz w:val="24"/>
              </w:rPr>
              <w:t>Limited practical insight</w:t>
            </w:r>
          </w:p>
        </w:tc>
        <w:tc>
          <w:tcPr>
            <w:tcW w:w="1707" w:type="dxa"/>
            <w:tcBorders>
              <w:top w:val="single" w:sz="4" w:space="0" w:color="000000"/>
              <w:left w:val="single" w:sz="4" w:space="0" w:color="000000"/>
              <w:bottom w:val="single" w:sz="4" w:space="0" w:color="000000"/>
              <w:right w:val="single" w:sz="4" w:space="0" w:color="000000"/>
            </w:tcBorders>
          </w:tcPr>
          <w:p w14:paraId="65EC9FD5" w14:textId="77777777" w:rsidR="001433CD" w:rsidRDefault="00000000">
            <w:pPr>
              <w:spacing w:after="0" w:line="259" w:lineRule="auto"/>
              <w:ind w:left="0" w:firstLine="0"/>
              <w:jc w:val="left"/>
            </w:pPr>
            <w:r>
              <w:rPr>
                <w:sz w:val="24"/>
              </w:rPr>
              <w:t>No practical insight</w:t>
            </w:r>
          </w:p>
        </w:tc>
      </w:tr>
      <w:tr w:rsidR="001433CD" w14:paraId="4F8FAA9C" w14:textId="77777777">
        <w:trPr>
          <w:trHeight w:val="1114"/>
        </w:trPr>
        <w:tc>
          <w:tcPr>
            <w:tcW w:w="1707" w:type="dxa"/>
            <w:tcBorders>
              <w:top w:val="single" w:sz="4" w:space="0" w:color="000000"/>
              <w:left w:val="single" w:sz="4" w:space="0" w:color="000000"/>
              <w:bottom w:val="single" w:sz="4" w:space="0" w:color="000000"/>
              <w:right w:val="single" w:sz="4" w:space="0" w:color="000000"/>
            </w:tcBorders>
          </w:tcPr>
          <w:p w14:paraId="7D406A48" w14:textId="77777777" w:rsidR="001433CD" w:rsidRDefault="00000000">
            <w:pPr>
              <w:spacing w:after="0" w:line="259" w:lineRule="auto"/>
              <w:ind w:left="0" w:firstLine="0"/>
              <w:jc w:val="left"/>
            </w:pPr>
            <w:r>
              <w:rPr>
                <w:sz w:val="24"/>
              </w:rPr>
              <w:t>Completeness</w:t>
            </w:r>
          </w:p>
        </w:tc>
        <w:tc>
          <w:tcPr>
            <w:tcW w:w="1707" w:type="dxa"/>
            <w:tcBorders>
              <w:top w:val="single" w:sz="4" w:space="0" w:color="000000"/>
              <w:left w:val="single" w:sz="4" w:space="0" w:color="000000"/>
              <w:bottom w:val="single" w:sz="4" w:space="0" w:color="000000"/>
              <w:right w:val="single" w:sz="4" w:space="0" w:color="000000"/>
            </w:tcBorders>
          </w:tcPr>
          <w:p w14:paraId="2B3A4D1C" w14:textId="77777777" w:rsidR="001433CD" w:rsidRDefault="00000000">
            <w:pPr>
              <w:spacing w:after="0" w:line="259" w:lineRule="auto"/>
              <w:ind w:left="0" w:firstLine="0"/>
              <w:jc w:val="left"/>
            </w:pPr>
            <w:r>
              <w:rPr>
                <w:sz w:val="24"/>
              </w:rPr>
              <w:t>15%</w:t>
            </w:r>
          </w:p>
        </w:tc>
        <w:tc>
          <w:tcPr>
            <w:tcW w:w="1707" w:type="dxa"/>
            <w:tcBorders>
              <w:top w:val="single" w:sz="4" w:space="0" w:color="000000"/>
              <w:left w:val="single" w:sz="4" w:space="0" w:color="000000"/>
              <w:bottom w:val="single" w:sz="4" w:space="0" w:color="000000"/>
              <w:right w:val="single" w:sz="4" w:space="0" w:color="000000"/>
            </w:tcBorders>
          </w:tcPr>
          <w:p w14:paraId="76ACF5DF" w14:textId="77777777" w:rsidR="001433CD" w:rsidRDefault="00000000">
            <w:pPr>
              <w:spacing w:after="0" w:line="259" w:lineRule="auto"/>
              <w:ind w:left="0" w:firstLine="0"/>
              <w:jc w:val="left"/>
            </w:pPr>
            <w:r>
              <w:rPr>
                <w:sz w:val="24"/>
              </w:rPr>
              <w:t>Response covers all required aspects</w:t>
            </w:r>
          </w:p>
        </w:tc>
        <w:tc>
          <w:tcPr>
            <w:tcW w:w="1707" w:type="dxa"/>
            <w:tcBorders>
              <w:top w:val="single" w:sz="4" w:space="0" w:color="000000"/>
              <w:left w:val="single" w:sz="4" w:space="0" w:color="000000"/>
              <w:bottom w:val="single" w:sz="4" w:space="0" w:color="000000"/>
              <w:right w:val="single" w:sz="4" w:space="0" w:color="000000"/>
            </w:tcBorders>
          </w:tcPr>
          <w:p w14:paraId="64616FE2" w14:textId="77777777" w:rsidR="001433CD" w:rsidRDefault="00000000">
            <w:pPr>
              <w:spacing w:after="0" w:line="259" w:lineRule="auto"/>
              <w:ind w:left="0" w:firstLine="0"/>
              <w:jc w:val="left"/>
            </w:pPr>
            <w:r>
              <w:rPr>
                <w:sz w:val="24"/>
              </w:rPr>
              <w:t>Covers most aspects</w:t>
            </w:r>
          </w:p>
        </w:tc>
        <w:tc>
          <w:tcPr>
            <w:tcW w:w="1707" w:type="dxa"/>
            <w:tcBorders>
              <w:top w:val="single" w:sz="4" w:space="0" w:color="000000"/>
              <w:left w:val="single" w:sz="4" w:space="0" w:color="000000"/>
              <w:bottom w:val="single" w:sz="4" w:space="0" w:color="000000"/>
              <w:right w:val="single" w:sz="4" w:space="0" w:color="000000"/>
            </w:tcBorders>
          </w:tcPr>
          <w:p w14:paraId="090E2552" w14:textId="77777777" w:rsidR="001433CD" w:rsidRDefault="00000000">
            <w:pPr>
              <w:spacing w:after="0" w:line="259" w:lineRule="auto"/>
              <w:ind w:left="0" w:firstLine="0"/>
              <w:jc w:val="left"/>
            </w:pPr>
            <w:r>
              <w:rPr>
                <w:sz w:val="24"/>
              </w:rPr>
              <w:t>Covers only basic aspects</w:t>
            </w:r>
          </w:p>
        </w:tc>
        <w:tc>
          <w:tcPr>
            <w:tcW w:w="1707" w:type="dxa"/>
            <w:tcBorders>
              <w:top w:val="single" w:sz="4" w:space="0" w:color="000000"/>
              <w:left w:val="single" w:sz="4" w:space="0" w:color="000000"/>
              <w:bottom w:val="single" w:sz="4" w:space="0" w:color="000000"/>
              <w:right w:val="single" w:sz="4" w:space="0" w:color="000000"/>
            </w:tcBorders>
          </w:tcPr>
          <w:p w14:paraId="7EBA63B2" w14:textId="77777777" w:rsidR="001433CD" w:rsidRDefault="00000000">
            <w:pPr>
              <w:spacing w:after="0" w:line="259" w:lineRule="auto"/>
              <w:ind w:left="0" w:firstLine="0"/>
              <w:jc w:val="left"/>
            </w:pPr>
            <w:r>
              <w:rPr>
                <w:sz w:val="24"/>
              </w:rPr>
              <w:t>Incomplete response</w:t>
            </w:r>
          </w:p>
        </w:tc>
      </w:tr>
      <w:tr w:rsidR="001433CD" w14:paraId="4DD103A9" w14:textId="77777777">
        <w:trPr>
          <w:trHeight w:val="838"/>
        </w:trPr>
        <w:tc>
          <w:tcPr>
            <w:tcW w:w="1707" w:type="dxa"/>
            <w:tcBorders>
              <w:top w:val="single" w:sz="4" w:space="0" w:color="000000"/>
              <w:left w:val="single" w:sz="4" w:space="0" w:color="000000"/>
              <w:bottom w:val="single" w:sz="4" w:space="0" w:color="000000"/>
              <w:right w:val="single" w:sz="4" w:space="0" w:color="000000"/>
            </w:tcBorders>
          </w:tcPr>
          <w:p w14:paraId="559101C1" w14:textId="77777777" w:rsidR="001433CD" w:rsidRDefault="00000000">
            <w:pPr>
              <w:spacing w:after="0" w:line="259" w:lineRule="auto"/>
              <w:ind w:left="0" w:firstLine="0"/>
              <w:jc w:val="left"/>
            </w:pPr>
            <w:r>
              <w:rPr>
                <w:sz w:val="24"/>
              </w:rPr>
              <w:t>Clarity</w:t>
            </w:r>
          </w:p>
        </w:tc>
        <w:tc>
          <w:tcPr>
            <w:tcW w:w="1707" w:type="dxa"/>
            <w:tcBorders>
              <w:top w:val="single" w:sz="4" w:space="0" w:color="000000"/>
              <w:left w:val="single" w:sz="4" w:space="0" w:color="000000"/>
              <w:bottom w:val="single" w:sz="4" w:space="0" w:color="000000"/>
              <w:right w:val="single" w:sz="4" w:space="0" w:color="000000"/>
            </w:tcBorders>
          </w:tcPr>
          <w:p w14:paraId="36FD3636" w14:textId="77777777" w:rsidR="001433CD" w:rsidRDefault="00000000">
            <w:pPr>
              <w:spacing w:after="0" w:line="259" w:lineRule="auto"/>
              <w:ind w:left="0" w:firstLine="0"/>
              <w:jc w:val="left"/>
            </w:pPr>
            <w:r>
              <w:rPr>
                <w:sz w:val="24"/>
              </w:rPr>
              <w:t>15%</w:t>
            </w:r>
          </w:p>
        </w:tc>
        <w:tc>
          <w:tcPr>
            <w:tcW w:w="1707" w:type="dxa"/>
            <w:tcBorders>
              <w:top w:val="single" w:sz="4" w:space="0" w:color="000000"/>
              <w:left w:val="single" w:sz="4" w:space="0" w:color="000000"/>
              <w:bottom w:val="single" w:sz="4" w:space="0" w:color="000000"/>
              <w:right w:val="single" w:sz="4" w:space="0" w:color="000000"/>
            </w:tcBorders>
          </w:tcPr>
          <w:p w14:paraId="2B157B14" w14:textId="77777777" w:rsidR="001433CD" w:rsidRDefault="00000000">
            <w:pPr>
              <w:spacing w:after="0" w:line="259" w:lineRule="auto"/>
              <w:ind w:left="0" w:firstLine="0"/>
              <w:jc w:val="left"/>
            </w:pPr>
            <w:r>
              <w:rPr>
                <w:sz w:val="24"/>
              </w:rPr>
              <w:t>Clear and concise answer</w:t>
            </w:r>
          </w:p>
        </w:tc>
        <w:tc>
          <w:tcPr>
            <w:tcW w:w="1707" w:type="dxa"/>
            <w:tcBorders>
              <w:top w:val="single" w:sz="4" w:space="0" w:color="000000"/>
              <w:left w:val="single" w:sz="4" w:space="0" w:color="000000"/>
              <w:bottom w:val="single" w:sz="4" w:space="0" w:color="000000"/>
              <w:right w:val="single" w:sz="4" w:space="0" w:color="000000"/>
            </w:tcBorders>
          </w:tcPr>
          <w:p w14:paraId="721F705A" w14:textId="77777777" w:rsidR="001433CD" w:rsidRDefault="00000000">
            <w:pPr>
              <w:spacing w:after="0" w:line="259" w:lineRule="auto"/>
              <w:ind w:left="0" w:firstLine="0"/>
              <w:jc w:val="left"/>
            </w:pPr>
            <w:r>
              <w:rPr>
                <w:sz w:val="24"/>
              </w:rPr>
              <w:t>Generally clear</w:t>
            </w:r>
          </w:p>
        </w:tc>
        <w:tc>
          <w:tcPr>
            <w:tcW w:w="1707" w:type="dxa"/>
            <w:tcBorders>
              <w:top w:val="single" w:sz="4" w:space="0" w:color="000000"/>
              <w:left w:val="single" w:sz="4" w:space="0" w:color="000000"/>
              <w:bottom w:val="single" w:sz="4" w:space="0" w:color="000000"/>
              <w:right w:val="single" w:sz="4" w:space="0" w:color="000000"/>
            </w:tcBorders>
          </w:tcPr>
          <w:p w14:paraId="3B260E7A" w14:textId="77777777" w:rsidR="001433CD" w:rsidRDefault="00000000">
            <w:pPr>
              <w:spacing w:after="0" w:line="259" w:lineRule="auto"/>
              <w:ind w:left="0" w:firstLine="0"/>
              <w:jc w:val="left"/>
            </w:pPr>
            <w:r>
              <w:rPr>
                <w:sz w:val="24"/>
              </w:rPr>
              <w:t xml:space="preserve">Some </w:t>
            </w:r>
          </w:p>
          <w:p w14:paraId="3E0639CF" w14:textId="77777777" w:rsidR="001433CD" w:rsidRDefault="00000000">
            <w:pPr>
              <w:spacing w:after="0" w:line="259" w:lineRule="auto"/>
              <w:ind w:left="0" w:firstLine="0"/>
              <w:jc w:val="left"/>
            </w:pPr>
            <w:r>
              <w:rPr>
                <w:sz w:val="24"/>
              </w:rPr>
              <w:t>confusion in expression</w:t>
            </w:r>
          </w:p>
        </w:tc>
        <w:tc>
          <w:tcPr>
            <w:tcW w:w="1707" w:type="dxa"/>
            <w:tcBorders>
              <w:top w:val="single" w:sz="4" w:space="0" w:color="000000"/>
              <w:left w:val="single" w:sz="4" w:space="0" w:color="000000"/>
              <w:bottom w:val="single" w:sz="4" w:space="0" w:color="000000"/>
              <w:right w:val="single" w:sz="4" w:space="0" w:color="000000"/>
            </w:tcBorders>
          </w:tcPr>
          <w:p w14:paraId="0FE48BB9" w14:textId="77777777" w:rsidR="001433CD" w:rsidRDefault="00000000">
            <w:pPr>
              <w:spacing w:after="0" w:line="259" w:lineRule="auto"/>
              <w:ind w:left="0" w:firstLine="0"/>
              <w:jc w:val="left"/>
            </w:pPr>
            <w:r>
              <w:rPr>
                <w:sz w:val="24"/>
              </w:rPr>
              <w:t>Poor clarity</w:t>
            </w:r>
          </w:p>
        </w:tc>
      </w:tr>
    </w:tbl>
    <w:p w14:paraId="668640DC" w14:textId="653F7371" w:rsidR="00344D81" w:rsidRDefault="00344D81"/>
    <w:p w14:paraId="4E3CA791" w14:textId="77777777" w:rsidR="00344D81" w:rsidRDefault="00344D81">
      <w:pPr>
        <w:spacing w:after="160" w:line="278" w:lineRule="auto"/>
        <w:ind w:left="0" w:firstLine="0"/>
        <w:jc w:val="left"/>
      </w:pPr>
      <w:r>
        <w:br w:type="page"/>
      </w:r>
    </w:p>
    <w:p w14:paraId="2CE6AF17" w14:textId="77777777" w:rsidR="00344D81" w:rsidRPr="00344D81" w:rsidRDefault="00344D81" w:rsidP="00344D81">
      <w:pPr>
        <w:rPr>
          <w:b/>
          <w:bCs/>
        </w:rPr>
      </w:pPr>
      <w:r w:rsidRPr="00344D81">
        <w:rPr>
          <w:b/>
          <w:bCs/>
        </w:rPr>
        <w:lastRenderedPageBreak/>
        <w:t>1. Auto-Scaling and Load Balancing for Seasonal Traffic Spikes</w:t>
      </w:r>
    </w:p>
    <w:p w14:paraId="28D7DF7F" w14:textId="77777777" w:rsidR="00344D81" w:rsidRPr="00344D81" w:rsidRDefault="00344D81" w:rsidP="00344D81">
      <w:pPr>
        <w:rPr>
          <w:sz w:val="24"/>
        </w:rPr>
      </w:pPr>
      <w:r w:rsidRPr="00344D81">
        <w:rPr>
          <w:sz w:val="24"/>
        </w:rPr>
        <w:t xml:space="preserve">When an e-commerce company experiences unpredictable traffic during seasonal sales such as </w:t>
      </w:r>
      <w:r w:rsidRPr="00344D81">
        <w:rPr>
          <w:b/>
          <w:bCs/>
          <w:sz w:val="24"/>
        </w:rPr>
        <w:t>Black Friday, Diwali sales, or Amazon Great Indian Festival</w:t>
      </w:r>
      <w:r w:rsidRPr="00344D81">
        <w:rPr>
          <w:sz w:val="24"/>
        </w:rPr>
        <w:t xml:space="preserve">, the number of users can increase suddenly. Cloud </w:t>
      </w:r>
      <w:r w:rsidRPr="00344D81">
        <w:rPr>
          <w:b/>
          <w:bCs/>
          <w:sz w:val="24"/>
        </w:rPr>
        <w:t>auto-scaling and load balancing</w:t>
      </w:r>
      <w:r w:rsidRPr="00344D81">
        <w:rPr>
          <w:sz w:val="24"/>
        </w:rPr>
        <w:t xml:space="preserve"> can handle this demand efficiently.</w:t>
      </w:r>
    </w:p>
    <w:p w14:paraId="7CA5D251" w14:textId="77777777" w:rsidR="00344D81" w:rsidRPr="00344D81" w:rsidRDefault="00344D81" w:rsidP="00344D81">
      <w:pPr>
        <w:rPr>
          <w:b/>
          <w:bCs/>
          <w:sz w:val="24"/>
        </w:rPr>
      </w:pPr>
      <w:r w:rsidRPr="00344D81">
        <w:rPr>
          <w:b/>
          <w:bCs/>
          <w:sz w:val="24"/>
        </w:rPr>
        <w:t>Auto-Scaling</w:t>
      </w:r>
    </w:p>
    <w:p w14:paraId="00825CB3" w14:textId="77777777" w:rsidR="00344D81" w:rsidRPr="00344D81" w:rsidRDefault="00344D81" w:rsidP="00344D81">
      <w:pPr>
        <w:rPr>
          <w:sz w:val="24"/>
        </w:rPr>
      </w:pPr>
      <w:r w:rsidRPr="00344D81">
        <w:rPr>
          <w:sz w:val="24"/>
        </w:rPr>
        <w:t>Auto-scaling automatically increases or decreases the number of application servers according to demand.</w:t>
      </w:r>
    </w:p>
    <w:p w14:paraId="242AE877" w14:textId="77777777" w:rsidR="00344D81" w:rsidRPr="00344D81" w:rsidRDefault="00344D81" w:rsidP="00344D81">
      <w:pPr>
        <w:numPr>
          <w:ilvl w:val="0"/>
          <w:numId w:val="2"/>
        </w:numPr>
        <w:rPr>
          <w:sz w:val="24"/>
        </w:rPr>
      </w:pPr>
      <w:r w:rsidRPr="00344D81">
        <w:rPr>
          <w:sz w:val="24"/>
        </w:rPr>
        <w:t xml:space="preserve">During normal traffic → fewer servers are used. </w:t>
      </w:r>
    </w:p>
    <w:p w14:paraId="1D24E1DE" w14:textId="77777777" w:rsidR="00344D81" w:rsidRPr="00344D81" w:rsidRDefault="00344D81" w:rsidP="00344D81">
      <w:pPr>
        <w:numPr>
          <w:ilvl w:val="0"/>
          <w:numId w:val="2"/>
        </w:numPr>
        <w:rPr>
          <w:sz w:val="24"/>
        </w:rPr>
      </w:pPr>
      <w:r w:rsidRPr="00344D81">
        <w:rPr>
          <w:sz w:val="24"/>
        </w:rPr>
        <w:t xml:space="preserve">During a sales spike → additional servers are automatically launched. </w:t>
      </w:r>
    </w:p>
    <w:p w14:paraId="2AF9CF50" w14:textId="77777777" w:rsidR="00344D81" w:rsidRPr="00344D81" w:rsidRDefault="00344D81" w:rsidP="00344D81">
      <w:pPr>
        <w:numPr>
          <w:ilvl w:val="0"/>
          <w:numId w:val="2"/>
        </w:numPr>
        <w:rPr>
          <w:sz w:val="24"/>
        </w:rPr>
      </w:pPr>
      <w:r w:rsidRPr="00344D81">
        <w:rPr>
          <w:sz w:val="24"/>
        </w:rPr>
        <w:t xml:space="preserve">After the sale → unnecessary servers are removed. </w:t>
      </w:r>
    </w:p>
    <w:p w14:paraId="4C930119" w14:textId="77777777" w:rsidR="00344D81" w:rsidRPr="00344D81" w:rsidRDefault="00344D81" w:rsidP="00344D81">
      <w:pPr>
        <w:rPr>
          <w:sz w:val="24"/>
        </w:rPr>
      </w:pPr>
      <w:r w:rsidRPr="00344D81">
        <w:rPr>
          <w:sz w:val="24"/>
        </w:rPr>
        <w:t>This prevents the application from becoming overloaded and also avoids paying for unused resources.</w:t>
      </w:r>
    </w:p>
    <w:p w14:paraId="3E9DF3C9" w14:textId="77777777" w:rsidR="00344D81" w:rsidRPr="00344D81" w:rsidRDefault="00344D81" w:rsidP="00344D81">
      <w:pPr>
        <w:rPr>
          <w:b/>
          <w:bCs/>
          <w:sz w:val="24"/>
        </w:rPr>
      </w:pPr>
      <w:r w:rsidRPr="00344D81">
        <w:rPr>
          <w:b/>
          <w:bCs/>
          <w:sz w:val="24"/>
        </w:rPr>
        <w:t>Load Balancing</w:t>
      </w:r>
    </w:p>
    <w:p w14:paraId="4C9E4421" w14:textId="77777777" w:rsidR="00344D81" w:rsidRPr="00344D81" w:rsidRDefault="00344D81" w:rsidP="00344D81">
      <w:pPr>
        <w:rPr>
          <w:sz w:val="24"/>
        </w:rPr>
      </w:pPr>
      <w:r w:rsidRPr="00344D81">
        <w:rPr>
          <w:sz w:val="24"/>
        </w:rPr>
        <w:t xml:space="preserve">A </w:t>
      </w:r>
      <w:r w:rsidRPr="00344D81">
        <w:rPr>
          <w:b/>
          <w:bCs/>
          <w:sz w:val="24"/>
        </w:rPr>
        <w:t>load balancer</w:t>
      </w:r>
      <w:r w:rsidRPr="00344D81">
        <w:rPr>
          <w:sz w:val="24"/>
        </w:rPr>
        <w:t xml:space="preserve"> distributes incoming user requests among multiple application servers. If one server becomes busy, requests can be redirected to other available servers.</w:t>
      </w:r>
    </w:p>
    <w:p w14:paraId="6EA88538" w14:textId="77777777" w:rsidR="00344D81" w:rsidRPr="00344D81" w:rsidRDefault="00344D81" w:rsidP="00344D81">
      <w:pPr>
        <w:rPr>
          <w:sz w:val="24"/>
        </w:rPr>
      </w:pPr>
      <w:r w:rsidRPr="00344D81">
        <w:rPr>
          <w:sz w:val="24"/>
        </w:rPr>
        <w:t>For example:</w:t>
      </w:r>
    </w:p>
    <w:p w14:paraId="520BB060" w14:textId="77777777" w:rsidR="00344D81" w:rsidRPr="00344D81" w:rsidRDefault="00344D81" w:rsidP="00344D81">
      <w:pPr>
        <w:rPr>
          <w:sz w:val="24"/>
        </w:rPr>
      </w:pPr>
      <w:r w:rsidRPr="00344D81">
        <w:rPr>
          <w:sz w:val="24"/>
        </w:rPr>
        <w:t>Users → Load Balancer → Server 1 | Server 2 | Server 3 | Server 4</w:t>
      </w:r>
    </w:p>
    <w:p w14:paraId="257A369B" w14:textId="77777777" w:rsidR="00344D81" w:rsidRPr="00344D81" w:rsidRDefault="00344D81" w:rsidP="00344D81">
      <w:pPr>
        <w:rPr>
          <w:b/>
          <w:bCs/>
          <w:sz w:val="24"/>
        </w:rPr>
      </w:pPr>
      <w:r w:rsidRPr="00344D81">
        <w:rPr>
          <w:b/>
          <w:bCs/>
          <w:sz w:val="24"/>
        </w:rPr>
        <w:t>Reducing Downtime and Improving User Experience</w:t>
      </w:r>
    </w:p>
    <w:p w14:paraId="5C8DA914" w14:textId="77777777" w:rsidR="00344D81" w:rsidRPr="00344D81" w:rsidRDefault="00344D81" w:rsidP="00344D81">
      <w:pPr>
        <w:rPr>
          <w:sz w:val="24"/>
        </w:rPr>
      </w:pPr>
      <w:r w:rsidRPr="00344D81">
        <w:rPr>
          <w:sz w:val="24"/>
        </w:rPr>
        <w:t>Auto-scaling provides additional computing resources when demand increases, while load balancing distributes traffic efficiently. Together, they:</w:t>
      </w:r>
    </w:p>
    <w:p w14:paraId="419C5D20" w14:textId="77777777" w:rsidR="00344D81" w:rsidRPr="00344D81" w:rsidRDefault="00344D81" w:rsidP="00344D81">
      <w:pPr>
        <w:numPr>
          <w:ilvl w:val="0"/>
          <w:numId w:val="3"/>
        </w:numPr>
        <w:rPr>
          <w:sz w:val="24"/>
        </w:rPr>
      </w:pPr>
      <w:r w:rsidRPr="00344D81">
        <w:rPr>
          <w:sz w:val="24"/>
        </w:rPr>
        <w:t xml:space="preserve">Prevent server overload. </w:t>
      </w:r>
    </w:p>
    <w:p w14:paraId="26AD6DF1" w14:textId="77777777" w:rsidR="00344D81" w:rsidRPr="00344D81" w:rsidRDefault="00344D81" w:rsidP="00344D81">
      <w:pPr>
        <w:numPr>
          <w:ilvl w:val="0"/>
          <w:numId w:val="3"/>
        </w:numPr>
        <w:rPr>
          <w:sz w:val="24"/>
        </w:rPr>
      </w:pPr>
      <w:r w:rsidRPr="00344D81">
        <w:rPr>
          <w:sz w:val="24"/>
        </w:rPr>
        <w:t xml:space="preserve">Reduce application response time. </w:t>
      </w:r>
    </w:p>
    <w:p w14:paraId="665F7DCE" w14:textId="77777777" w:rsidR="00344D81" w:rsidRPr="00344D81" w:rsidRDefault="00344D81" w:rsidP="00344D81">
      <w:pPr>
        <w:numPr>
          <w:ilvl w:val="0"/>
          <w:numId w:val="3"/>
        </w:numPr>
        <w:rPr>
          <w:sz w:val="24"/>
        </w:rPr>
      </w:pPr>
      <w:r w:rsidRPr="00344D81">
        <w:rPr>
          <w:sz w:val="24"/>
        </w:rPr>
        <w:t xml:space="preserve">Improve availability. </w:t>
      </w:r>
    </w:p>
    <w:p w14:paraId="786A3E12" w14:textId="77777777" w:rsidR="00344D81" w:rsidRPr="00344D81" w:rsidRDefault="00344D81" w:rsidP="00344D81">
      <w:pPr>
        <w:numPr>
          <w:ilvl w:val="0"/>
          <w:numId w:val="3"/>
        </w:numPr>
        <w:rPr>
          <w:sz w:val="24"/>
        </w:rPr>
      </w:pPr>
      <w:r w:rsidRPr="00344D81">
        <w:rPr>
          <w:sz w:val="24"/>
        </w:rPr>
        <w:t xml:space="preserve">Reduce downtime. </w:t>
      </w:r>
    </w:p>
    <w:p w14:paraId="1EDC2A82" w14:textId="77777777" w:rsidR="00344D81" w:rsidRPr="00344D81" w:rsidRDefault="00344D81" w:rsidP="00344D81">
      <w:pPr>
        <w:numPr>
          <w:ilvl w:val="0"/>
          <w:numId w:val="3"/>
        </w:numPr>
        <w:rPr>
          <w:sz w:val="24"/>
        </w:rPr>
      </w:pPr>
      <w:r w:rsidRPr="00344D81">
        <w:rPr>
          <w:sz w:val="24"/>
        </w:rPr>
        <w:t xml:space="preserve">Provide a smoother shopping experience. </w:t>
      </w:r>
    </w:p>
    <w:p w14:paraId="7F577B57" w14:textId="77777777" w:rsidR="00344D81" w:rsidRPr="00344D81" w:rsidRDefault="00344D81" w:rsidP="00344D81">
      <w:pPr>
        <w:rPr>
          <w:b/>
          <w:bCs/>
          <w:sz w:val="24"/>
        </w:rPr>
      </w:pPr>
      <w:r w:rsidRPr="00344D81">
        <w:rPr>
          <w:b/>
          <w:bCs/>
          <w:sz w:val="24"/>
        </w:rPr>
        <w:t>Role of Monitoring Tools</w:t>
      </w:r>
    </w:p>
    <w:p w14:paraId="5A23A8B2" w14:textId="77777777" w:rsidR="00344D81" w:rsidRPr="00344D81" w:rsidRDefault="00344D81" w:rsidP="00344D81">
      <w:pPr>
        <w:rPr>
          <w:sz w:val="24"/>
        </w:rPr>
      </w:pPr>
      <w:r w:rsidRPr="00344D81">
        <w:rPr>
          <w:sz w:val="24"/>
        </w:rPr>
        <w:t>Monitoring tools continuously track:</w:t>
      </w:r>
    </w:p>
    <w:p w14:paraId="250BAAAE" w14:textId="77777777" w:rsidR="00344D81" w:rsidRPr="00344D81" w:rsidRDefault="00344D81" w:rsidP="00344D81">
      <w:pPr>
        <w:numPr>
          <w:ilvl w:val="0"/>
          <w:numId w:val="4"/>
        </w:numPr>
        <w:rPr>
          <w:sz w:val="24"/>
        </w:rPr>
      </w:pPr>
      <w:r w:rsidRPr="00344D81">
        <w:rPr>
          <w:sz w:val="24"/>
        </w:rPr>
        <w:t xml:space="preserve">CPU and memory usage </w:t>
      </w:r>
    </w:p>
    <w:p w14:paraId="4B9F8BE9" w14:textId="77777777" w:rsidR="00344D81" w:rsidRPr="00344D81" w:rsidRDefault="00344D81" w:rsidP="00344D81">
      <w:pPr>
        <w:numPr>
          <w:ilvl w:val="0"/>
          <w:numId w:val="4"/>
        </w:numPr>
        <w:rPr>
          <w:sz w:val="24"/>
        </w:rPr>
      </w:pPr>
      <w:r w:rsidRPr="00344D81">
        <w:rPr>
          <w:sz w:val="24"/>
        </w:rPr>
        <w:t xml:space="preserve">Number of users and requests </w:t>
      </w:r>
    </w:p>
    <w:p w14:paraId="42C7340C" w14:textId="77777777" w:rsidR="00344D81" w:rsidRPr="00344D81" w:rsidRDefault="00344D81" w:rsidP="00344D81">
      <w:pPr>
        <w:numPr>
          <w:ilvl w:val="0"/>
          <w:numId w:val="4"/>
        </w:numPr>
        <w:rPr>
          <w:sz w:val="24"/>
        </w:rPr>
      </w:pPr>
      <w:r w:rsidRPr="00344D81">
        <w:rPr>
          <w:sz w:val="24"/>
        </w:rPr>
        <w:t xml:space="preserve">Response time </w:t>
      </w:r>
    </w:p>
    <w:p w14:paraId="6F24985B" w14:textId="77777777" w:rsidR="00344D81" w:rsidRPr="00344D81" w:rsidRDefault="00344D81" w:rsidP="00344D81">
      <w:pPr>
        <w:numPr>
          <w:ilvl w:val="0"/>
          <w:numId w:val="4"/>
        </w:numPr>
        <w:rPr>
          <w:sz w:val="24"/>
        </w:rPr>
      </w:pPr>
      <w:r w:rsidRPr="00344D81">
        <w:rPr>
          <w:sz w:val="24"/>
        </w:rPr>
        <w:t xml:space="preserve">Network traffic </w:t>
      </w:r>
    </w:p>
    <w:p w14:paraId="69F5DFC1" w14:textId="77777777" w:rsidR="00344D81" w:rsidRPr="00344D81" w:rsidRDefault="00344D81" w:rsidP="00344D81">
      <w:pPr>
        <w:numPr>
          <w:ilvl w:val="0"/>
          <w:numId w:val="4"/>
        </w:numPr>
        <w:rPr>
          <w:sz w:val="24"/>
        </w:rPr>
      </w:pPr>
      <w:r w:rsidRPr="00344D81">
        <w:rPr>
          <w:sz w:val="24"/>
        </w:rPr>
        <w:t xml:space="preserve">Server health </w:t>
      </w:r>
    </w:p>
    <w:p w14:paraId="1895E354" w14:textId="77777777" w:rsidR="00344D81" w:rsidRPr="00344D81" w:rsidRDefault="00344D81" w:rsidP="00344D81">
      <w:pPr>
        <w:numPr>
          <w:ilvl w:val="0"/>
          <w:numId w:val="4"/>
        </w:numPr>
        <w:rPr>
          <w:sz w:val="24"/>
        </w:rPr>
      </w:pPr>
      <w:r w:rsidRPr="00344D81">
        <w:rPr>
          <w:sz w:val="24"/>
        </w:rPr>
        <w:t xml:space="preserve">Application errors </w:t>
      </w:r>
    </w:p>
    <w:p w14:paraId="493EDCCA" w14:textId="77777777" w:rsidR="00344D81" w:rsidRPr="00344D81" w:rsidRDefault="00344D81" w:rsidP="00344D81">
      <w:pPr>
        <w:rPr>
          <w:sz w:val="24"/>
        </w:rPr>
      </w:pPr>
      <w:r w:rsidRPr="00344D81">
        <w:rPr>
          <w:sz w:val="24"/>
        </w:rPr>
        <w:t>When CPU utilization or traffic reaches a predefined threshold, monitoring systems can trigger auto-scaling actions.</w:t>
      </w:r>
    </w:p>
    <w:p w14:paraId="0BA911F8" w14:textId="77777777" w:rsidR="00344D81" w:rsidRPr="00344D81" w:rsidRDefault="00344D81" w:rsidP="00344D81">
      <w:pPr>
        <w:rPr>
          <w:b/>
          <w:bCs/>
          <w:sz w:val="24"/>
        </w:rPr>
      </w:pPr>
      <w:r w:rsidRPr="00344D81">
        <w:rPr>
          <w:b/>
          <w:bCs/>
          <w:sz w:val="24"/>
        </w:rPr>
        <w:t>Real-World Example</w:t>
      </w:r>
    </w:p>
    <w:p w14:paraId="70230FBD" w14:textId="77777777" w:rsidR="00344D81" w:rsidRPr="00344D81" w:rsidRDefault="00344D81" w:rsidP="00344D81">
      <w:pPr>
        <w:rPr>
          <w:sz w:val="24"/>
        </w:rPr>
      </w:pPr>
      <w:r w:rsidRPr="00344D81">
        <w:rPr>
          <w:sz w:val="24"/>
        </w:rPr>
        <w:t xml:space="preserve">During an </w:t>
      </w:r>
      <w:r w:rsidRPr="00344D81">
        <w:rPr>
          <w:b/>
          <w:bCs/>
          <w:sz w:val="24"/>
        </w:rPr>
        <w:t>Amazon Diwali sale</w:t>
      </w:r>
      <w:r w:rsidRPr="00344D81">
        <w:rPr>
          <w:sz w:val="24"/>
        </w:rPr>
        <w:t>, millions of customers may access the website simultaneously. The cloud platform can automatically add application servers and the load balancer distributes customers among them. When the sale ends and traffic decreases, extra servers are removed.</w:t>
      </w:r>
    </w:p>
    <w:p w14:paraId="0C1FABCA" w14:textId="77777777" w:rsidR="00344D81" w:rsidRPr="00344D81" w:rsidRDefault="00344D81" w:rsidP="00344D81">
      <w:pPr>
        <w:rPr>
          <w:sz w:val="24"/>
        </w:rPr>
      </w:pPr>
      <w:r w:rsidRPr="00344D81">
        <w:rPr>
          <w:sz w:val="24"/>
        </w:rPr>
        <w:t xml:space="preserve">Thus, auto-scaling and load balancing provide </w:t>
      </w:r>
      <w:r w:rsidRPr="00344D81">
        <w:rPr>
          <w:b/>
          <w:bCs/>
          <w:sz w:val="24"/>
        </w:rPr>
        <w:t>high availability, efficient resource utilization, reduced downtime, and better customer experience</w:t>
      </w:r>
      <w:r w:rsidRPr="00344D81">
        <w:rPr>
          <w:sz w:val="24"/>
        </w:rPr>
        <w:t>.</w:t>
      </w:r>
    </w:p>
    <w:p w14:paraId="360E2E0A" w14:textId="4E4E3DF2" w:rsidR="00344D81" w:rsidRPr="00344D81" w:rsidRDefault="00344D81" w:rsidP="00344D81">
      <w:pPr>
        <w:rPr>
          <w:sz w:val="24"/>
        </w:rPr>
      </w:pPr>
    </w:p>
    <w:p w14:paraId="5908FE50" w14:textId="77777777" w:rsidR="00344D81" w:rsidRPr="00344D81" w:rsidRDefault="00344D81" w:rsidP="00344D81">
      <w:pPr>
        <w:rPr>
          <w:b/>
          <w:bCs/>
          <w:szCs w:val="28"/>
        </w:rPr>
      </w:pPr>
      <w:r w:rsidRPr="00344D81">
        <w:rPr>
          <w:b/>
          <w:bCs/>
          <w:szCs w:val="28"/>
        </w:rPr>
        <w:t>2. Cloud Storage for Secure Backup Data</w:t>
      </w:r>
    </w:p>
    <w:p w14:paraId="4911243F" w14:textId="77777777" w:rsidR="00344D81" w:rsidRPr="00344D81" w:rsidRDefault="00344D81" w:rsidP="00344D81">
      <w:pPr>
        <w:rPr>
          <w:sz w:val="24"/>
        </w:rPr>
      </w:pPr>
      <w:r w:rsidRPr="00344D81">
        <w:rPr>
          <w:sz w:val="24"/>
        </w:rPr>
        <w:t xml:space="preserve">Organizations can store large amounts of backup data using cloud storage services. Cloud storage provides </w:t>
      </w:r>
      <w:r w:rsidRPr="00344D81">
        <w:rPr>
          <w:b/>
          <w:bCs/>
          <w:sz w:val="24"/>
        </w:rPr>
        <w:t>durability, redundancy, encryption, and access control</w:t>
      </w:r>
      <w:r w:rsidRPr="00344D81">
        <w:rPr>
          <w:sz w:val="24"/>
        </w:rPr>
        <w:t>, making it suitable for backup and disaster recovery.</w:t>
      </w:r>
    </w:p>
    <w:p w14:paraId="31A84EEB" w14:textId="77777777" w:rsidR="00344D81" w:rsidRPr="00344D81" w:rsidRDefault="00344D81" w:rsidP="00344D81">
      <w:pPr>
        <w:rPr>
          <w:b/>
          <w:bCs/>
          <w:sz w:val="24"/>
        </w:rPr>
      </w:pPr>
      <w:r w:rsidRPr="00344D81">
        <w:rPr>
          <w:b/>
          <w:bCs/>
          <w:sz w:val="24"/>
        </w:rPr>
        <w:lastRenderedPageBreak/>
        <w:t>Durability and Data Redundancy</w:t>
      </w:r>
    </w:p>
    <w:p w14:paraId="20E85288" w14:textId="77777777" w:rsidR="00344D81" w:rsidRPr="00344D81" w:rsidRDefault="00344D81" w:rsidP="00344D81">
      <w:pPr>
        <w:rPr>
          <w:sz w:val="24"/>
        </w:rPr>
      </w:pPr>
      <w:r w:rsidRPr="00344D81">
        <w:rPr>
          <w:sz w:val="24"/>
        </w:rPr>
        <w:t>Cloud providers store multiple copies of data across different storage devices and, depending on the service and configuration, across different availability zones or geographic regions.</w:t>
      </w:r>
    </w:p>
    <w:p w14:paraId="0BB2F7FD" w14:textId="77777777" w:rsidR="00344D81" w:rsidRPr="00344D81" w:rsidRDefault="00344D81" w:rsidP="00344D81">
      <w:pPr>
        <w:rPr>
          <w:sz w:val="24"/>
        </w:rPr>
      </w:pPr>
      <w:r w:rsidRPr="00344D81">
        <w:rPr>
          <w:sz w:val="24"/>
        </w:rPr>
        <w:t>If one storage device fails, another copy can be used. This protects backup data from hardware failures.</w:t>
      </w:r>
    </w:p>
    <w:p w14:paraId="6BE04A72" w14:textId="77777777" w:rsidR="00344D81" w:rsidRPr="00344D81" w:rsidRDefault="00344D81" w:rsidP="00344D81">
      <w:pPr>
        <w:rPr>
          <w:sz w:val="24"/>
        </w:rPr>
      </w:pPr>
      <w:r w:rsidRPr="00344D81">
        <w:rPr>
          <w:sz w:val="24"/>
        </w:rPr>
        <w:t>Important mechanisms include:</w:t>
      </w:r>
    </w:p>
    <w:p w14:paraId="1694F7B2" w14:textId="77777777" w:rsidR="00344D81" w:rsidRPr="00344D81" w:rsidRDefault="00344D81" w:rsidP="00344D81">
      <w:pPr>
        <w:numPr>
          <w:ilvl w:val="0"/>
          <w:numId w:val="5"/>
        </w:numPr>
        <w:rPr>
          <w:sz w:val="24"/>
        </w:rPr>
      </w:pPr>
      <w:r w:rsidRPr="00344D81">
        <w:rPr>
          <w:sz w:val="24"/>
        </w:rPr>
        <w:t xml:space="preserve">Data replication </w:t>
      </w:r>
    </w:p>
    <w:p w14:paraId="6BEF19F0" w14:textId="77777777" w:rsidR="00344D81" w:rsidRPr="00344D81" w:rsidRDefault="00344D81" w:rsidP="00344D81">
      <w:pPr>
        <w:numPr>
          <w:ilvl w:val="0"/>
          <w:numId w:val="5"/>
        </w:numPr>
        <w:rPr>
          <w:sz w:val="24"/>
        </w:rPr>
      </w:pPr>
      <w:r w:rsidRPr="00344D81">
        <w:rPr>
          <w:sz w:val="24"/>
        </w:rPr>
        <w:t xml:space="preserve">Multiple storage devices </w:t>
      </w:r>
    </w:p>
    <w:p w14:paraId="4EC307D2" w14:textId="77777777" w:rsidR="00344D81" w:rsidRPr="00344D81" w:rsidRDefault="00344D81" w:rsidP="00344D81">
      <w:pPr>
        <w:numPr>
          <w:ilvl w:val="0"/>
          <w:numId w:val="5"/>
        </w:numPr>
        <w:rPr>
          <w:sz w:val="24"/>
        </w:rPr>
      </w:pPr>
      <w:r w:rsidRPr="00344D81">
        <w:rPr>
          <w:sz w:val="24"/>
        </w:rPr>
        <w:t xml:space="preserve">Availability zones </w:t>
      </w:r>
    </w:p>
    <w:p w14:paraId="2B0FD20A" w14:textId="77777777" w:rsidR="00344D81" w:rsidRPr="00344D81" w:rsidRDefault="00344D81" w:rsidP="00344D81">
      <w:pPr>
        <w:numPr>
          <w:ilvl w:val="0"/>
          <w:numId w:val="5"/>
        </w:numPr>
        <w:rPr>
          <w:sz w:val="24"/>
        </w:rPr>
      </w:pPr>
      <w:r w:rsidRPr="00344D81">
        <w:rPr>
          <w:sz w:val="24"/>
        </w:rPr>
        <w:t xml:space="preserve">Cross-region replication </w:t>
      </w:r>
    </w:p>
    <w:p w14:paraId="18F99FCE" w14:textId="77777777" w:rsidR="00344D81" w:rsidRPr="00344D81" w:rsidRDefault="00344D81" w:rsidP="00344D81">
      <w:pPr>
        <w:numPr>
          <w:ilvl w:val="0"/>
          <w:numId w:val="5"/>
        </w:numPr>
        <w:rPr>
          <w:sz w:val="24"/>
        </w:rPr>
      </w:pPr>
      <w:r w:rsidRPr="00344D81">
        <w:rPr>
          <w:sz w:val="24"/>
        </w:rPr>
        <w:t xml:space="preserve">Automated backup </w:t>
      </w:r>
    </w:p>
    <w:p w14:paraId="3B7450F7" w14:textId="77777777" w:rsidR="00344D81" w:rsidRPr="00344D81" w:rsidRDefault="00344D81" w:rsidP="00344D81">
      <w:pPr>
        <w:rPr>
          <w:b/>
          <w:bCs/>
          <w:sz w:val="24"/>
        </w:rPr>
      </w:pPr>
      <w:r w:rsidRPr="00344D81">
        <w:rPr>
          <w:b/>
          <w:bCs/>
          <w:sz w:val="24"/>
        </w:rPr>
        <w:t>Encryption</w:t>
      </w:r>
    </w:p>
    <w:p w14:paraId="7852F73B" w14:textId="77777777" w:rsidR="00344D81" w:rsidRPr="00344D81" w:rsidRDefault="00344D81" w:rsidP="00344D81">
      <w:pPr>
        <w:rPr>
          <w:sz w:val="24"/>
        </w:rPr>
      </w:pPr>
      <w:r w:rsidRPr="00344D81">
        <w:rPr>
          <w:sz w:val="24"/>
        </w:rPr>
        <w:t>Encryption protects backup data from unauthorized access.</w:t>
      </w:r>
    </w:p>
    <w:p w14:paraId="21E39B08" w14:textId="77777777" w:rsidR="00344D81" w:rsidRPr="00344D81" w:rsidRDefault="00344D81" w:rsidP="00344D81">
      <w:pPr>
        <w:numPr>
          <w:ilvl w:val="0"/>
          <w:numId w:val="6"/>
        </w:numPr>
        <w:rPr>
          <w:sz w:val="24"/>
        </w:rPr>
      </w:pPr>
      <w:r w:rsidRPr="00344D81">
        <w:rPr>
          <w:b/>
          <w:bCs/>
          <w:sz w:val="24"/>
        </w:rPr>
        <w:t>Encryption at rest</w:t>
      </w:r>
      <w:r w:rsidRPr="00344D81">
        <w:rPr>
          <w:sz w:val="24"/>
        </w:rPr>
        <w:t xml:space="preserve"> protects data stored in the cloud. </w:t>
      </w:r>
    </w:p>
    <w:p w14:paraId="33BF3A7A" w14:textId="77777777" w:rsidR="00344D81" w:rsidRPr="00344D81" w:rsidRDefault="00344D81" w:rsidP="00344D81">
      <w:pPr>
        <w:numPr>
          <w:ilvl w:val="0"/>
          <w:numId w:val="6"/>
        </w:numPr>
        <w:rPr>
          <w:sz w:val="24"/>
        </w:rPr>
      </w:pPr>
      <w:r w:rsidRPr="00344D81">
        <w:rPr>
          <w:b/>
          <w:bCs/>
          <w:sz w:val="24"/>
        </w:rPr>
        <w:t>Encryption in transit</w:t>
      </w:r>
      <w:r w:rsidRPr="00344D81">
        <w:rPr>
          <w:sz w:val="24"/>
        </w:rPr>
        <w:t xml:space="preserve"> protects data while it is being transferred to or from the cloud. </w:t>
      </w:r>
    </w:p>
    <w:p w14:paraId="4A33397B" w14:textId="77777777" w:rsidR="00344D81" w:rsidRPr="00344D81" w:rsidRDefault="00344D81" w:rsidP="00344D81">
      <w:pPr>
        <w:rPr>
          <w:sz w:val="24"/>
        </w:rPr>
      </w:pPr>
      <w:r w:rsidRPr="00344D81">
        <w:rPr>
          <w:sz w:val="24"/>
        </w:rPr>
        <w:t>Encryption keys can be managed using cloud key-management services.</w:t>
      </w:r>
    </w:p>
    <w:p w14:paraId="2A30F163" w14:textId="77777777" w:rsidR="00344D81" w:rsidRPr="00344D81" w:rsidRDefault="00344D81" w:rsidP="00344D81">
      <w:pPr>
        <w:rPr>
          <w:b/>
          <w:bCs/>
          <w:sz w:val="24"/>
        </w:rPr>
      </w:pPr>
      <w:r w:rsidRPr="00344D81">
        <w:rPr>
          <w:b/>
          <w:bCs/>
          <w:sz w:val="24"/>
        </w:rPr>
        <w:t>Access Control</w:t>
      </w:r>
    </w:p>
    <w:p w14:paraId="32A9244E" w14:textId="77777777" w:rsidR="00344D81" w:rsidRPr="00344D81" w:rsidRDefault="00344D81" w:rsidP="00344D81">
      <w:pPr>
        <w:rPr>
          <w:sz w:val="24"/>
        </w:rPr>
      </w:pPr>
      <w:r w:rsidRPr="00344D81">
        <w:rPr>
          <w:sz w:val="24"/>
        </w:rPr>
        <w:t>Access control ensures that only authorized employees and applications can access backup data.</w:t>
      </w:r>
    </w:p>
    <w:p w14:paraId="1DE286CD" w14:textId="77777777" w:rsidR="00344D81" w:rsidRPr="00344D81" w:rsidRDefault="00344D81" w:rsidP="00344D81">
      <w:pPr>
        <w:rPr>
          <w:sz w:val="24"/>
        </w:rPr>
      </w:pPr>
      <w:r w:rsidRPr="00344D81">
        <w:rPr>
          <w:sz w:val="24"/>
        </w:rPr>
        <w:t>Organizations can use:</w:t>
      </w:r>
    </w:p>
    <w:p w14:paraId="165A1E5F" w14:textId="77777777" w:rsidR="00344D81" w:rsidRPr="00344D81" w:rsidRDefault="00344D81" w:rsidP="00344D81">
      <w:pPr>
        <w:numPr>
          <w:ilvl w:val="0"/>
          <w:numId w:val="7"/>
        </w:numPr>
        <w:rPr>
          <w:sz w:val="24"/>
        </w:rPr>
      </w:pPr>
      <w:r w:rsidRPr="00344D81">
        <w:rPr>
          <w:sz w:val="24"/>
        </w:rPr>
        <w:t xml:space="preserve">Identity and Access Management (IAM) </w:t>
      </w:r>
    </w:p>
    <w:p w14:paraId="1A4BE952" w14:textId="77777777" w:rsidR="00344D81" w:rsidRPr="00344D81" w:rsidRDefault="00344D81" w:rsidP="00344D81">
      <w:pPr>
        <w:numPr>
          <w:ilvl w:val="0"/>
          <w:numId w:val="7"/>
        </w:numPr>
        <w:rPr>
          <w:sz w:val="24"/>
        </w:rPr>
      </w:pPr>
      <w:r w:rsidRPr="00344D81">
        <w:rPr>
          <w:sz w:val="24"/>
        </w:rPr>
        <w:t xml:space="preserve">Role-Based Access Control (RBAC) </w:t>
      </w:r>
    </w:p>
    <w:p w14:paraId="6D42BB37" w14:textId="77777777" w:rsidR="00344D81" w:rsidRPr="00344D81" w:rsidRDefault="00344D81" w:rsidP="00344D81">
      <w:pPr>
        <w:numPr>
          <w:ilvl w:val="0"/>
          <w:numId w:val="7"/>
        </w:numPr>
        <w:rPr>
          <w:sz w:val="24"/>
        </w:rPr>
      </w:pPr>
      <w:r w:rsidRPr="00344D81">
        <w:rPr>
          <w:sz w:val="24"/>
        </w:rPr>
        <w:t xml:space="preserve">Multi-Factor Authentication (MFA) </w:t>
      </w:r>
    </w:p>
    <w:p w14:paraId="3415114F" w14:textId="77777777" w:rsidR="00344D81" w:rsidRPr="00344D81" w:rsidRDefault="00344D81" w:rsidP="00344D81">
      <w:pPr>
        <w:numPr>
          <w:ilvl w:val="0"/>
          <w:numId w:val="7"/>
        </w:numPr>
        <w:rPr>
          <w:sz w:val="24"/>
        </w:rPr>
      </w:pPr>
      <w:r w:rsidRPr="00344D81">
        <w:rPr>
          <w:sz w:val="24"/>
        </w:rPr>
        <w:t xml:space="preserve">Least-privilege permissions </w:t>
      </w:r>
    </w:p>
    <w:p w14:paraId="2745E5EF" w14:textId="77777777" w:rsidR="00344D81" w:rsidRPr="00344D81" w:rsidRDefault="00344D81" w:rsidP="00344D81">
      <w:pPr>
        <w:numPr>
          <w:ilvl w:val="0"/>
          <w:numId w:val="7"/>
        </w:numPr>
        <w:rPr>
          <w:sz w:val="24"/>
        </w:rPr>
      </w:pPr>
      <w:r w:rsidRPr="00344D81">
        <w:rPr>
          <w:sz w:val="24"/>
        </w:rPr>
        <w:t xml:space="preserve">Access logging </w:t>
      </w:r>
    </w:p>
    <w:p w14:paraId="3F92BA52" w14:textId="77777777" w:rsidR="00344D81" w:rsidRPr="00344D81" w:rsidRDefault="00344D81" w:rsidP="00344D81">
      <w:pPr>
        <w:rPr>
          <w:sz w:val="24"/>
        </w:rPr>
      </w:pPr>
      <w:r w:rsidRPr="00344D81">
        <w:rPr>
          <w:sz w:val="24"/>
        </w:rPr>
        <w:t>For example, only the disaster-recovery administrator may have permission to restore production backups.</w:t>
      </w:r>
    </w:p>
    <w:p w14:paraId="7B02B3FA" w14:textId="77777777" w:rsidR="00344D81" w:rsidRPr="00344D81" w:rsidRDefault="00344D81" w:rsidP="00344D81">
      <w:pPr>
        <w:rPr>
          <w:b/>
          <w:bCs/>
          <w:sz w:val="24"/>
        </w:rPr>
      </w:pPr>
      <w:r w:rsidRPr="00344D81">
        <w:rPr>
          <w:b/>
          <w:bCs/>
          <w:sz w:val="24"/>
        </w:rPr>
        <w:t>Cost Advantages</w:t>
      </w:r>
    </w:p>
    <w:p w14:paraId="31BF7602" w14:textId="77777777" w:rsidR="00344D81" w:rsidRPr="00344D81" w:rsidRDefault="00344D81" w:rsidP="00344D81">
      <w:pPr>
        <w:rPr>
          <w:sz w:val="24"/>
        </w:rPr>
      </w:pPr>
      <w:r w:rsidRPr="00344D81">
        <w:rPr>
          <w:sz w:val="24"/>
        </w:rPr>
        <w:t>Traditional storage requires organizations to purchase physical servers, hard disks, data-</w:t>
      </w:r>
      <w:proofErr w:type="spellStart"/>
      <w:r w:rsidRPr="00344D81">
        <w:rPr>
          <w:sz w:val="24"/>
        </w:rPr>
        <w:t>center</w:t>
      </w:r>
      <w:proofErr w:type="spellEnd"/>
      <w:r w:rsidRPr="00344D81">
        <w:rPr>
          <w:sz w:val="24"/>
        </w:rPr>
        <w:t xml:space="preserve"> space, electricity, cooling, and maintenance.</w:t>
      </w:r>
    </w:p>
    <w:p w14:paraId="191EEBB1" w14:textId="77777777" w:rsidR="00344D81" w:rsidRPr="00344D81" w:rsidRDefault="00344D81" w:rsidP="00344D81">
      <w:pPr>
        <w:rPr>
          <w:sz w:val="24"/>
        </w:rPr>
      </w:pPr>
      <w:r w:rsidRPr="00344D81">
        <w:rPr>
          <w:sz w:val="24"/>
        </w:rPr>
        <w:t xml:space="preserve">Cloud storage follows a </w:t>
      </w:r>
      <w:r w:rsidRPr="00344D81">
        <w:rPr>
          <w:b/>
          <w:bCs/>
          <w:sz w:val="24"/>
        </w:rPr>
        <w:t>pay-as-you-use model</w:t>
      </w:r>
      <w:r w:rsidRPr="00344D81">
        <w:rPr>
          <w:sz w:val="24"/>
        </w:rPr>
        <w:t>, so organizations can avoid large upfront infrastructure costs. They can also choose cheaper storage classes for data that is rarely accessed.</w:t>
      </w:r>
    </w:p>
    <w:p w14:paraId="5244AB48" w14:textId="77777777" w:rsidR="00344D81" w:rsidRPr="00344D81" w:rsidRDefault="00344D81" w:rsidP="00344D81">
      <w:pPr>
        <w:rPr>
          <w:b/>
          <w:bCs/>
          <w:sz w:val="24"/>
        </w:rPr>
      </w:pPr>
      <w:r w:rsidRPr="00344D81">
        <w:rPr>
          <w:b/>
          <w:bCs/>
          <w:sz w:val="24"/>
        </w:rPr>
        <w:t>Disaster Recovery Example</w:t>
      </w:r>
    </w:p>
    <w:p w14:paraId="2F6BDC06" w14:textId="77777777" w:rsidR="00344D81" w:rsidRPr="00344D81" w:rsidRDefault="00344D81" w:rsidP="00344D81">
      <w:pPr>
        <w:rPr>
          <w:sz w:val="24"/>
        </w:rPr>
      </w:pPr>
      <w:r w:rsidRPr="00344D81">
        <w:rPr>
          <w:sz w:val="24"/>
        </w:rPr>
        <w:t xml:space="preserve">Suppose a hospital's local data </w:t>
      </w:r>
      <w:proofErr w:type="spellStart"/>
      <w:r w:rsidRPr="00344D81">
        <w:rPr>
          <w:sz w:val="24"/>
        </w:rPr>
        <w:t>center</w:t>
      </w:r>
      <w:proofErr w:type="spellEnd"/>
      <w:r w:rsidRPr="00344D81">
        <w:rPr>
          <w:sz w:val="24"/>
        </w:rPr>
        <w:t xml:space="preserve"> is damaged by a fire. Its critical database backups stored securely in cloud storage can be restored to another cloud environment. The organization can recover its applications and continue operations without relying on the damaged data </w:t>
      </w:r>
      <w:proofErr w:type="spellStart"/>
      <w:r w:rsidRPr="00344D81">
        <w:rPr>
          <w:sz w:val="24"/>
        </w:rPr>
        <w:t>center</w:t>
      </w:r>
      <w:proofErr w:type="spellEnd"/>
      <w:r w:rsidRPr="00344D81">
        <w:rPr>
          <w:sz w:val="24"/>
        </w:rPr>
        <w:t>.</w:t>
      </w:r>
    </w:p>
    <w:p w14:paraId="57E4971D" w14:textId="77777777" w:rsidR="00344D81" w:rsidRPr="00344D81" w:rsidRDefault="00344D81" w:rsidP="00344D81">
      <w:pPr>
        <w:rPr>
          <w:sz w:val="24"/>
        </w:rPr>
      </w:pPr>
      <w:r w:rsidRPr="00344D81">
        <w:rPr>
          <w:sz w:val="24"/>
        </w:rPr>
        <w:t xml:space="preserve">Therefore, cloud storage provides </w:t>
      </w:r>
      <w:r w:rsidRPr="00344D81">
        <w:rPr>
          <w:b/>
          <w:bCs/>
          <w:sz w:val="24"/>
        </w:rPr>
        <w:t>durability, redundancy, security, scalability, and cost efficiency</w:t>
      </w:r>
      <w:r w:rsidRPr="00344D81">
        <w:rPr>
          <w:sz w:val="24"/>
        </w:rPr>
        <w:t xml:space="preserve"> for backup and disaster recovery.</w:t>
      </w:r>
    </w:p>
    <w:p w14:paraId="77861191" w14:textId="00631032" w:rsidR="00344D81" w:rsidRPr="00344D81" w:rsidRDefault="00344D81" w:rsidP="00344D81">
      <w:pPr>
        <w:rPr>
          <w:sz w:val="24"/>
        </w:rPr>
      </w:pPr>
    </w:p>
    <w:p w14:paraId="6D5CE64D" w14:textId="77777777" w:rsidR="00344D81" w:rsidRPr="00344D81" w:rsidRDefault="00344D81" w:rsidP="00344D81">
      <w:pPr>
        <w:rPr>
          <w:b/>
          <w:bCs/>
          <w:szCs w:val="28"/>
        </w:rPr>
      </w:pPr>
      <w:r w:rsidRPr="00344D81">
        <w:rPr>
          <w:b/>
          <w:bCs/>
          <w:szCs w:val="28"/>
        </w:rPr>
        <w:t>3. CDN and Global Application Deployment</w:t>
      </w:r>
    </w:p>
    <w:p w14:paraId="1FFC1747" w14:textId="77777777" w:rsidR="00344D81" w:rsidRPr="00344D81" w:rsidRDefault="00344D81" w:rsidP="00344D81">
      <w:pPr>
        <w:rPr>
          <w:sz w:val="24"/>
        </w:rPr>
      </w:pPr>
      <w:r w:rsidRPr="00344D81">
        <w:rPr>
          <w:sz w:val="24"/>
        </w:rPr>
        <w:t xml:space="preserve">A </w:t>
      </w:r>
      <w:r w:rsidRPr="00344D81">
        <w:rPr>
          <w:b/>
          <w:bCs/>
          <w:sz w:val="24"/>
        </w:rPr>
        <w:t>Content Delivery Network (CDN)</w:t>
      </w:r>
      <w:r w:rsidRPr="00344D81">
        <w:rPr>
          <w:sz w:val="24"/>
        </w:rPr>
        <w:t xml:space="preserve"> is a distributed network of servers located in different geographic regions. It stores cached copies of frequently requested content closer to users.</w:t>
      </w:r>
    </w:p>
    <w:p w14:paraId="2515C9A6" w14:textId="77777777" w:rsidR="00344D81" w:rsidRPr="00344D81" w:rsidRDefault="00344D81" w:rsidP="00344D81">
      <w:pPr>
        <w:rPr>
          <w:b/>
          <w:bCs/>
          <w:sz w:val="24"/>
        </w:rPr>
      </w:pPr>
      <w:r w:rsidRPr="00344D81">
        <w:rPr>
          <w:b/>
          <w:bCs/>
          <w:sz w:val="24"/>
        </w:rPr>
        <w:t>How CDN Reduces Latency</w:t>
      </w:r>
    </w:p>
    <w:p w14:paraId="4FE5AA63" w14:textId="77777777" w:rsidR="00344D81" w:rsidRPr="00344D81" w:rsidRDefault="00344D81" w:rsidP="00344D81">
      <w:pPr>
        <w:rPr>
          <w:sz w:val="24"/>
        </w:rPr>
      </w:pPr>
      <w:r w:rsidRPr="00344D81">
        <w:rPr>
          <w:sz w:val="24"/>
        </w:rPr>
        <w:t xml:space="preserve">Without a CDN, a user may have to request content from a server located thousands of </w:t>
      </w:r>
      <w:proofErr w:type="spellStart"/>
      <w:r w:rsidRPr="00344D81">
        <w:rPr>
          <w:sz w:val="24"/>
        </w:rPr>
        <w:t>kilometers</w:t>
      </w:r>
      <w:proofErr w:type="spellEnd"/>
      <w:r w:rsidRPr="00344D81">
        <w:rPr>
          <w:sz w:val="24"/>
        </w:rPr>
        <w:t xml:space="preserve"> away.</w:t>
      </w:r>
    </w:p>
    <w:p w14:paraId="38C683F0" w14:textId="77777777" w:rsidR="00344D81" w:rsidRPr="00344D81" w:rsidRDefault="00344D81" w:rsidP="00344D81">
      <w:pPr>
        <w:rPr>
          <w:sz w:val="24"/>
        </w:rPr>
      </w:pPr>
      <w:r w:rsidRPr="00344D81">
        <w:rPr>
          <w:sz w:val="24"/>
        </w:rPr>
        <w:t>With a CDN:</w:t>
      </w:r>
    </w:p>
    <w:p w14:paraId="32C05E36" w14:textId="77777777" w:rsidR="00344D81" w:rsidRPr="00344D81" w:rsidRDefault="00344D81" w:rsidP="00344D81">
      <w:pPr>
        <w:rPr>
          <w:sz w:val="24"/>
        </w:rPr>
      </w:pPr>
      <w:r w:rsidRPr="00344D81">
        <w:rPr>
          <w:sz w:val="24"/>
        </w:rPr>
        <w:t>User → Nearest Edge Server → Content</w:t>
      </w:r>
    </w:p>
    <w:p w14:paraId="18EB1729" w14:textId="77777777" w:rsidR="00344D81" w:rsidRPr="00344D81" w:rsidRDefault="00344D81" w:rsidP="00344D81">
      <w:pPr>
        <w:rPr>
          <w:sz w:val="24"/>
        </w:rPr>
      </w:pPr>
      <w:r w:rsidRPr="00344D81">
        <w:rPr>
          <w:sz w:val="24"/>
        </w:rPr>
        <w:t>Instead of:</w:t>
      </w:r>
    </w:p>
    <w:p w14:paraId="0DE435B2" w14:textId="77777777" w:rsidR="00344D81" w:rsidRPr="00344D81" w:rsidRDefault="00344D81" w:rsidP="00344D81">
      <w:pPr>
        <w:rPr>
          <w:sz w:val="24"/>
        </w:rPr>
      </w:pPr>
      <w:r w:rsidRPr="00344D81">
        <w:rPr>
          <w:sz w:val="24"/>
        </w:rPr>
        <w:lastRenderedPageBreak/>
        <w:t>User → Distant Central Server → Content</w:t>
      </w:r>
    </w:p>
    <w:p w14:paraId="06ECB12E" w14:textId="77777777" w:rsidR="00344D81" w:rsidRPr="00344D81" w:rsidRDefault="00344D81" w:rsidP="00344D81">
      <w:pPr>
        <w:rPr>
          <w:sz w:val="24"/>
        </w:rPr>
      </w:pPr>
      <w:r w:rsidRPr="00344D81">
        <w:rPr>
          <w:sz w:val="24"/>
        </w:rPr>
        <w:t>The shorter physical distance reduces network latency and improves loading speed.</w:t>
      </w:r>
    </w:p>
    <w:p w14:paraId="4155D813" w14:textId="77777777" w:rsidR="00344D81" w:rsidRPr="00344D81" w:rsidRDefault="00344D81" w:rsidP="00344D81">
      <w:pPr>
        <w:rPr>
          <w:b/>
          <w:bCs/>
          <w:sz w:val="24"/>
        </w:rPr>
      </w:pPr>
      <w:r w:rsidRPr="00344D81">
        <w:rPr>
          <w:b/>
          <w:bCs/>
          <w:sz w:val="24"/>
        </w:rPr>
        <w:t>Role of Edge Servers</w:t>
      </w:r>
    </w:p>
    <w:p w14:paraId="154F2ABF" w14:textId="77777777" w:rsidR="00344D81" w:rsidRPr="00344D81" w:rsidRDefault="00344D81" w:rsidP="00344D81">
      <w:pPr>
        <w:rPr>
          <w:sz w:val="24"/>
        </w:rPr>
      </w:pPr>
      <w:r w:rsidRPr="00344D81">
        <w:rPr>
          <w:sz w:val="24"/>
        </w:rPr>
        <w:t>Edge servers are located close to users and can deliver:</w:t>
      </w:r>
    </w:p>
    <w:p w14:paraId="19278CB3" w14:textId="77777777" w:rsidR="00344D81" w:rsidRPr="00344D81" w:rsidRDefault="00344D81" w:rsidP="00344D81">
      <w:pPr>
        <w:numPr>
          <w:ilvl w:val="0"/>
          <w:numId w:val="8"/>
        </w:numPr>
        <w:rPr>
          <w:sz w:val="24"/>
        </w:rPr>
      </w:pPr>
      <w:r w:rsidRPr="00344D81">
        <w:rPr>
          <w:sz w:val="24"/>
        </w:rPr>
        <w:t xml:space="preserve">Images </w:t>
      </w:r>
    </w:p>
    <w:p w14:paraId="1D4D620E" w14:textId="77777777" w:rsidR="00344D81" w:rsidRPr="00344D81" w:rsidRDefault="00344D81" w:rsidP="00344D81">
      <w:pPr>
        <w:numPr>
          <w:ilvl w:val="0"/>
          <w:numId w:val="8"/>
        </w:numPr>
        <w:rPr>
          <w:sz w:val="24"/>
        </w:rPr>
      </w:pPr>
      <w:r w:rsidRPr="00344D81">
        <w:rPr>
          <w:sz w:val="24"/>
        </w:rPr>
        <w:t xml:space="preserve">Videos </w:t>
      </w:r>
    </w:p>
    <w:p w14:paraId="3CB78150" w14:textId="77777777" w:rsidR="00344D81" w:rsidRPr="00344D81" w:rsidRDefault="00344D81" w:rsidP="00344D81">
      <w:pPr>
        <w:numPr>
          <w:ilvl w:val="0"/>
          <w:numId w:val="8"/>
        </w:numPr>
        <w:rPr>
          <w:sz w:val="24"/>
        </w:rPr>
      </w:pPr>
      <w:r w:rsidRPr="00344D81">
        <w:rPr>
          <w:sz w:val="24"/>
        </w:rPr>
        <w:t xml:space="preserve">JavaScript and CSS files </w:t>
      </w:r>
    </w:p>
    <w:p w14:paraId="66E8A5D0" w14:textId="77777777" w:rsidR="00344D81" w:rsidRPr="00344D81" w:rsidRDefault="00344D81" w:rsidP="00344D81">
      <w:pPr>
        <w:numPr>
          <w:ilvl w:val="0"/>
          <w:numId w:val="8"/>
        </w:numPr>
        <w:rPr>
          <w:sz w:val="24"/>
        </w:rPr>
      </w:pPr>
      <w:r w:rsidRPr="00344D81">
        <w:rPr>
          <w:sz w:val="24"/>
        </w:rPr>
        <w:t xml:space="preserve">Web pages </w:t>
      </w:r>
    </w:p>
    <w:p w14:paraId="062E0EE8" w14:textId="77777777" w:rsidR="00344D81" w:rsidRPr="00344D81" w:rsidRDefault="00344D81" w:rsidP="00344D81">
      <w:pPr>
        <w:numPr>
          <w:ilvl w:val="0"/>
          <w:numId w:val="8"/>
        </w:numPr>
        <w:rPr>
          <w:sz w:val="24"/>
        </w:rPr>
      </w:pPr>
      <w:r w:rsidRPr="00344D81">
        <w:rPr>
          <w:sz w:val="24"/>
        </w:rPr>
        <w:t xml:space="preserve">Cached application content </w:t>
      </w:r>
    </w:p>
    <w:p w14:paraId="2FFE94CD" w14:textId="77777777" w:rsidR="00344D81" w:rsidRPr="00344D81" w:rsidRDefault="00344D81" w:rsidP="00344D81">
      <w:pPr>
        <w:numPr>
          <w:ilvl w:val="0"/>
          <w:numId w:val="8"/>
        </w:numPr>
        <w:rPr>
          <w:sz w:val="24"/>
        </w:rPr>
      </w:pPr>
      <w:r w:rsidRPr="00344D81">
        <w:rPr>
          <w:sz w:val="24"/>
        </w:rPr>
        <w:t xml:space="preserve">Streaming content </w:t>
      </w:r>
    </w:p>
    <w:p w14:paraId="549F50FE" w14:textId="77777777" w:rsidR="00344D81" w:rsidRPr="00344D81" w:rsidRDefault="00344D81" w:rsidP="00344D81">
      <w:pPr>
        <w:rPr>
          <w:sz w:val="24"/>
        </w:rPr>
      </w:pPr>
      <w:r w:rsidRPr="00344D81">
        <w:rPr>
          <w:sz w:val="24"/>
        </w:rPr>
        <w:t>This improves response time and provides a better user experience.</w:t>
      </w:r>
    </w:p>
    <w:p w14:paraId="7EF2F5EA" w14:textId="77777777" w:rsidR="00344D81" w:rsidRPr="00344D81" w:rsidRDefault="00344D81" w:rsidP="00344D81">
      <w:pPr>
        <w:rPr>
          <w:b/>
          <w:bCs/>
          <w:sz w:val="24"/>
        </w:rPr>
      </w:pPr>
      <w:r w:rsidRPr="00344D81">
        <w:rPr>
          <w:b/>
          <w:bCs/>
          <w:sz w:val="24"/>
        </w:rPr>
        <w:t>Global Availability</w:t>
      </w:r>
    </w:p>
    <w:p w14:paraId="49D10373" w14:textId="77777777" w:rsidR="00344D81" w:rsidRPr="00344D81" w:rsidRDefault="00344D81" w:rsidP="00344D81">
      <w:pPr>
        <w:rPr>
          <w:sz w:val="24"/>
        </w:rPr>
      </w:pPr>
      <w:r w:rsidRPr="00344D81">
        <w:rPr>
          <w:sz w:val="24"/>
        </w:rPr>
        <w:t xml:space="preserve">Cloud providers operate data </w:t>
      </w:r>
      <w:proofErr w:type="spellStart"/>
      <w:r w:rsidRPr="00344D81">
        <w:rPr>
          <w:sz w:val="24"/>
        </w:rPr>
        <w:t>centers</w:t>
      </w:r>
      <w:proofErr w:type="spellEnd"/>
      <w:r w:rsidRPr="00344D81">
        <w:rPr>
          <w:sz w:val="24"/>
        </w:rPr>
        <w:t xml:space="preserve"> and availability zones in multiple geographic regions. Applications can be deployed across several regions to improve availability.</w:t>
      </w:r>
    </w:p>
    <w:p w14:paraId="727E2CEA" w14:textId="77777777" w:rsidR="00344D81" w:rsidRPr="00344D81" w:rsidRDefault="00344D81" w:rsidP="00344D81">
      <w:pPr>
        <w:rPr>
          <w:sz w:val="24"/>
        </w:rPr>
      </w:pPr>
      <w:r w:rsidRPr="00344D81">
        <w:rPr>
          <w:sz w:val="24"/>
        </w:rPr>
        <w:t>If one region experiences an outage, traffic can potentially be redirected to another healthy region.</w:t>
      </w:r>
    </w:p>
    <w:p w14:paraId="6D8DFA8D" w14:textId="77777777" w:rsidR="00344D81" w:rsidRPr="00344D81" w:rsidRDefault="00344D81" w:rsidP="00344D81">
      <w:pPr>
        <w:rPr>
          <w:sz w:val="24"/>
        </w:rPr>
      </w:pPr>
      <w:r w:rsidRPr="00344D81">
        <w:rPr>
          <w:sz w:val="24"/>
        </w:rPr>
        <w:t>CDNs further improve global availability by distributing content through many edge locations.</w:t>
      </w:r>
    </w:p>
    <w:p w14:paraId="7AD1E2A3" w14:textId="77777777" w:rsidR="00344D81" w:rsidRPr="00344D81" w:rsidRDefault="00344D81" w:rsidP="00344D81">
      <w:pPr>
        <w:rPr>
          <w:b/>
          <w:bCs/>
          <w:sz w:val="24"/>
        </w:rPr>
      </w:pPr>
      <w:r w:rsidRPr="00344D81">
        <w:rPr>
          <w:b/>
          <w:bCs/>
          <w:sz w:val="24"/>
        </w:rPr>
        <w:t>Real-Time Streaming Example</w:t>
      </w:r>
    </w:p>
    <w:p w14:paraId="60F08B50" w14:textId="77777777" w:rsidR="00344D81" w:rsidRPr="00344D81" w:rsidRDefault="00344D81" w:rsidP="00344D81">
      <w:pPr>
        <w:rPr>
          <w:sz w:val="24"/>
        </w:rPr>
      </w:pPr>
      <w:r w:rsidRPr="00344D81">
        <w:rPr>
          <w:sz w:val="24"/>
        </w:rPr>
        <w:t xml:space="preserve">Consider a global </w:t>
      </w:r>
      <w:r w:rsidRPr="00344D81">
        <w:rPr>
          <w:b/>
          <w:bCs/>
          <w:sz w:val="24"/>
        </w:rPr>
        <w:t>live sports-streaming application</w:t>
      </w:r>
      <w:r w:rsidRPr="00344D81">
        <w:rPr>
          <w:sz w:val="24"/>
        </w:rPr>
        <w:t>. Millions of viewers may watch a match simultaneously.</w:t>
      </w:r>
    </w:p>
    <w:p w14:paraId="071D5EE6" w14:textId="77777777" w:rsidR="00344D81" w:rsidRPr="00344D81" w:rsidRDefault="00344D81" w:rsidP="00344D81">
      <w:pPr>
        <w:rPr>
          <w:sz w:val="24"/>
        </w:rPr>
      </w:pPr>
      <w:r w:rsidRPr="00344D81">
        <w:rPr>
          <w:sz w:val="24"/>
        </w:rPr>
        <w:t>Instead of every viewer connecting to one central server, the CDN distributes streaming content through edge locations close to viewers.</w:t>
      </w:r>
    </w:p>
    <w:p w14:paraId="0CCE4113" w14:textId="77777777" w:rsidR="00344D81" w:rsidRPr="00344D81" w:rsidRDefault="00344D81" w:rsidP="00344D81">
      <w:pPr>
        <w:rPr>
          <w:sz w:val="24"/>
        </w:rPr>
      </w:pPr>
      <w:r w:rsidRPr="00344D81">
        <w:rPr>
          <w:sz w:val="24"/>
        </w:rPr>
        <w:t>For example:</w:t>
      </w:r>
    </w:p>
    <w:p w14:paraId="5FA32D1F" w14:textId="77777777" w:rsidR="00344D81" w:rsidRPr="00344D81" w:rsidRDefault="00344D81" w:rsidP="00344D81">
      <w:pPr>
        <w:numPr>
          <w:ilvl w:val="0"/>
          <w:numId w:val="9"/>
        </w:numPr>
        <w:rPr>
          <w:sz w:val="24"/>
        </w:rPr>
      </w:pPr>
      <w:r w:rsidRPr="00344D81">
        <w:rPr>
          <w:sz w:val="24"/>
        </w:rPr>
        <w:t xml:space="preserve">Users in India → Indian/nearby edge location </w:t>
      </w:r>
    </w:p>
    <w:p w14:paraId="1206F972" w14:textId="77777777" w:rsidR="00344D81" w:rsidRPr="00344D81" w:rsidRDefault="00344D81" w:rsidP="00344D81">
      <w:pPr>
        <w:numPr>
          <w:ilvl w:val="0"/>
          <w:numId w:val="9"/>
        </w:numPr>
        <w:rPr>
          <w:sz w:val="24"/>
        </w:rPr>
      </w:pPr>
      <w:r w:rsidRPr="00344D81">
        <w:rPr>
          <w:sz w:val="24"/>
        </w:rPr>
        <w:t xml:space="preserve">Users in Europe → European edge location </w:t>
      </w:r>
    </w:p>
    <w:p w14:paraId="309C5592" w14:textId="77777777" w:rsidR="00344D81" w:rsidRPr="00344D81" w:rsidRDefault="00344D81" w:rsidP="00344D81">
      <w:pPr>
        <w:numPr>
          <w:ilvl w:val="0"/>
          <w:numId w:val="9"/>
        </w:numPr>
        <w:rPr>
          <w:sz w:val="24"/>
        </w:rPr>
      </w:pPr>
      <w:r w:rsidRPr="00344D81">
        <w:rPr>
          <w:sz w:val="24"/>
        </w:rPr>
        <w:t xml:space="preserve">Users in the US → US edge location </w:t>
      </w:r>
    </w:p>
    <w:p w14:paraId="788B7CA1" w14:textId="77777777" w:rsidR="00344D81" w:rsidRPr="00344D81" w:rsidRDefault="00344D81" w:rsidP="00344D81">
      <w:pPr>
        <w:rPr>
          <w:sz w:val="24"/>
        </w:rPr>
      </w:pPr>
      <w:r w:rsidRPr="00344D81">
        <w:rPr>
          <w:sz w:val="24"/>
        </w:rPr>
        <w:t>This reduces latency, minimizes pressure on the origin servers, and provides smoother streaming.</w:t>
      </w:r>
    </w:p>
    <w:p w14:paraId="1A392E57" w14:textId="77777777" w:rsidR="00344D81" w:rsidRPr="00344D81" w:rsidRDefault="00344D81" w:rsidP="00344D81">
      <w:pPr>
        <w:rPr>
          <w:sz w:val="24"/>
        </w:rPr>
      </w:pPr>
      <w:r w:rsidRPr="00344D81">
        <w:rPr>
          <w:sz w:val="24"/>
        </w:rPr>
        <w:t>For gaming applications, edge infrastructure can similarly help deliver game assets and reduce latency for supported workloads.</w:t>
      </w:r>
    </w:p>
    <w:p w14:paraId="1EB39134" w14:textId="77777777" w:rsidR="00344D81" w:rsidRPr="00344D81" w:rsidRDefault="00344D81" w:rsidP="00344D81">
      <w:pPr>
        <w:rPr>
          <w:sz w:val="24"/>
        </w:rPr>
      </w:pPr>
      <w:r w:rsidRPr="00344D81">
        <w:rPr>
          <w:sz w:val="24"/>
        </w:rPr>
        <w:t xml:space="preserve">Thus, CDNs and global cloud infrastructure provide </w:t>
      </w:r>
      <w:r w:rsidRPr="00344D81">
        <w:rPr>
          <w:b/>
          <w:bCs/>
          <w:sz w:val="24"/>
        </w:rPr>
        <w:t>faster content delivery, lower latency, scalability, and improved availability</w:t>
      </w:r>
      <w:r w:rsidRPr="00344D81">
        <w:rPr>
          <w:sz w:val="24"/>
        </w:rPr>
        <w:t>.</w:t>
      </w:r>
    </w:p>
    <w:p w14:paraId="69D64A4F" w14:textId="1BE75FFF" w:rsidR="00344D81" w:rsidRPr="00344D81" w:rsidRDefault="00344D81" w:rsidP="00344D81">
      <w:pPr>
        <w:rPr>
          <w:sz w:val="24"/>
        </w:rPr>
      </w:pPr>
    </w:p>
    <w:p w14:paraId="5CEDB168" w14:textId="77777777" w:rsidR="00344D81" w:rsidRPr="00344D81" w:rsidRDefault="00344D81" w:rsidP="00344D81">
      <w:pPr>
        <w:rPr>
          <w:b/>
          <w:bCs/>
          <w:szCs w:val="28"/>
        </w:rPr>
      </w:pPr>
      <w:r w:rsidRPr="00344D81">
        <w:rPr>
          <w:b/>
          <w:bCs/>
          <w:szCs w:val="28"/>
        </w:rPr>
        <w:t>4. Cloud Compliance and Security for Financial Institutions</w:t>
      </w:r>
    </w:p>
    <w:p w14:paraId="25BBD486" w14:textId="77777777" w:rsidR="00344D81" w:rsidRPr="00344D81" w:rsidRDefault="00344D81" w:rsidP="00344D81">
      <w:pPr>
        <w:rPr>
          <w:sz w:val="24"/>
        </w:rPr>
      </w:pPr>
      <w:r w:rsidRPr="00344D81">
        <w:rPr>
          <w:sz w:val="24"/>
        </w:rPr>
        <w:t>Financial institutions handle highly sensitive information such as account details, payment information, transaction records, and customer identities. Therefore, they require strong security and regulatory compliance.</w:t>
      </w:r>
    </w:p>
    <w:p w14:paraId="31D4E82E" w14:textId="77777777" w:rsidR="00344D81" w:rsidRPr="00344D81" w:rsidRDefault="00344D81" w:rsidP="00344D81">
      <w:pPr>
        <w:rPr>
          <w:b/>
          <w:bCs/>
          <w:sz w:val="24"/>
        </w:rPr>
      </w:pPr>
      <w:r w:rsidRPr="00344D81">
        <w:rPr>
          <w:b/>
          <w:bCs/>
          <w:sz w:val="24"/>
        </w:rPr>
        <w:t>Regulatory Compliance</w:t>
      </w:r>
    </w:p>
    <w:p w14:paraId="4FDBFBD6" w14:textId="77777777" w:rsidR="00344D81" w:rsidRPr="00344D81" w:rsidRDefault="00344D81" w:rsidP="00344D81">
      <w:pPr>
        <w:rPr>
          <w:sz w:val="24"/>
        </w:rPr>
      </w:pPr>
      <w:r w:rsidRPr="00344D81">
        <w:rPr>
          <w:sz w:val="24"/>
        </w:rPr>
        <w:t>Cloud providers support compliance through:</w:t>
      </w:r>
    </w:p>
    <w:p w14:paraId="45591363" w14:textId="77777777" w:rsidR="00344D81" w:rsidRPr="00344D81" w:rsidRDefault="00344D81" w:rsidP="00344D81">
      <w:pPr>
        <w:numPr>
          <w:ilvl w:val="0"/>
          <w:numId w:val="10"/>
        </w:numPr>
        <w:rPr>
          <w:sz w:val="24"/>
        </w:rPr>
      </w:pPr>
      <w:r w:rsidRPr="00344D81">
        <w:rPr>
          <w:sz w:val="24"/>
        </w:rPr>
        <w:t xml:space="preserve">Security controls </w:t>
      </w:r>
    </w:p>
    <w:p w14:paraId="0549A438" w14:textId="77777777" w:rsidR="00344D81" w:rsidRPr="00344D81" w:rsidRDefault="00344D81" w:rsidP="00344D81">
      <w:pPr>
        <w:numPr>
          <w:ilvl w:val="0"/>
          <w:numId w:val="10"/>
        </w:numPr>
        <w:rPr>
          <w:sz w:val="24"/>
        </w:rPr>
      </w:pPr>
      <w:r w:rsidRPr="00344D81">
        <w:rPr>
          <w:sz w:val="24"/>
        </w:rPr>
        <w:t xml:space="preserve">Compliance certifications </w:t>
      </w:r>
    </w:p>
    <w:p w14:paraId="752DB75B" w14:textId="77777777" w:rsidR="00344D81" w:rsidRPr="00344D81" w:rsidRDefault="00344D81" w:rsidP="00344D81">
      <w:pPr>
        <w:numPr>
          <w:ilvl w:val="0"/>
          <w:numId w:val="10"/>
        </w:numPr>
        <w:rPr>
          <w:sz w:val="24"/>
        </w:rPr>
      </w:pPr>
      <w:r w:rsidRPr="00344D81">
        <w:rPr>
          <w:sz w:val="24"/>
        </w:rPr>
        <w:t xml:space="preserve">Identity management </w:t>
      </w:r>
    </w:p>
    <w:p w14:paraId="75E0150B" w14:textId="77777777" w:rsidR="00344D81" w:rsidRPr="00344D81" w:rsidRDefault="00344D81" w:rsidP="00344D81">
      <w:pPr>
        <w:numPr>
          <w:ilvl w:val="0"/>
          <w:numId w:val="10"/>
        </w:numPr>
        <w:rPr>
          <w:sz w:val="24"/>
        </w:rPr>
      </w:pPr>
      <w:r w:rsidRPr="00344D81">
        <w:rPr>
          <w:sz w:val="24"/>
        </w:rPr>
        <w:t xml:space="preserve">Encryption </w:t>
      </w:r>
    </w:p>
    <w:p w14:paraId="309431EC" w14:textId="77777777" w:rsidR="00344D81" w:rsidRPr="00344D81" w:rsidRDefault="00344D81" w:rsidP="00344D81">
      <w:pPr>
        <w:numPr>
          <w:ilvl w:val="0"/>
          <w:numId w:val="10"/>
        </w:numPr>
        <w:rPr>
          <w:sz w:val="24"/>
        </w:rPr>
      </w:pPr>
      <w:r w:rsidRPr="00344D81">
        <w:rPr>
          <w:sz w:val="24"/>
        </w:rPr>
        <w:t xml:space="preserve">Audit capabilities </w:t>
      </w:r>
    </w:p>
    <w:p w14:paraId="404BE601" w14:textId="77777777" w:rsidR="00344D81" w:rsidRPr="00344D81" w:rsidRDefault="00344D81" w:rsidP="00344D81">
      <w:pPr>
        <w:numPr>
          <w:ilvl w:val="0"/>
          <w:numId w:val="10"/>
        </w:numPr>
        <w:rPr>
          <w:sz w:val="24"/>
        </w:rPr>
      </w:pPr>
      <w:r w:rsidRPr="00344D81">
        <w:rPr>
          <w:sz w:val="24"/>
        </w:rPr>
        <w:t xml:space="preserve">Security monitoring </w:t>
      </w:r>
    </w:p>
    <w:p w14:paraId="3AC381D7" w14:textId="77777777" w:rsidR="00344D81" w:rsidRPr="00344D81" w:rsidRDefault="00344D81" w:rsidP="00344D81">
      <w:pPr>
        <w:numPr>
          <w:ilvl w:val="0"/>
          <w:numId w:val="10"/>
        </w:numPr>
        <w:rPr>
          <w:sz w:val="24"/>
        </w:rPr>
      </w:pPr>
      <w:r w:rsidRPr="00344D81">
        <w:rPr>
          <w:sz w:val="24"/>
        </w:rPr>
        <w:t xml:space="preserve">Policy management </w:t>
      </w:r>
    </w:p>
    <w:p w14:paraId="7958E7E6" w14:textId="77777777" w:rsidR="00344D81" w:rsidRPr="00344D81" w:rsidRDefault="00344D81" w:rsidP="00344D81">
      <w:pPr>
        <w:rPr>
          <w:sz w:val="24"/>
        </w:rPr>
      </w:pPr>
      <w:r w:rsidRPr="00344D81">
        <w:rPr>
          <w:sz w:val="24"/>
        </w:rPr>
        <w:lastRenderedPageBreak/>
        <w:t>However, the organization is still responsible for configuring its cloud environment correctly and meeting its specific regulatory requirements.</w:t>
      </w:r>
    </w:p>
    <w:p w14:paraId="62C557BE" w14:textId="77777777" w:rsidR="00344D81" w:rsidRPr="00344D81" w:rsidRDefault="00344D81" w:rsidP="00344D81">
      <w:pPr>
        <w:rPr>
          <w:b/>
          <w:bCs/>
          <w:sz w:val="24"/>
        </w:rPr>
      </w:pPr>
      <w:r w:rsidRPr="00344D81">
        <w:rPr>
          <w:b/>
          <w:bCs/>
          <w:sz w:val="24"/>
        </w:rPr>
        <w:t>Role of Logging</w:t>
      </w:r>
    </w:p>
    <w:p w14:paraId="47C3F129" w14:textId="77777777" w:rsidR="00344D81" w:rsidRPr="00344D81" w:rsidRDefault="00344D81" w:rsidP="00344D81">
      <w:pPr>
        <w:rPr>
          <w:sz w:val="24"/>
        </w:rPr>
      </w:pPr>
      <w:r w:rsidRPr="00344D81">
        <w:rPr>
          <w:sz w:val="24"/>
        </w:rPr>
        <w:t>Logging records important activities such as:</w:t>
      </w:r>
    </w:p>
    <w:p w14:paraId="43078344" w14:textId="77777777" w:rsidR="00344D81" w:rsidRPr="00344D81" w:rsidRDefault="00344D81" w:rsidP="00344D81">
      <w:pPr>
        <w:numPr>
          <w:ilvl w:val="0"/>
          <w:numId w:val="11"/>
        </w:numPr>
        <w:rPr>
          <w:sz w:val="24"/>
        </w:rPr>
      </w:pPr>
      <w:r w:rsidRPr="00344D81">
        <w:rPr>
          <w:sz w:val="24"/>
        </w:rPr>
        <w:t xml:space="preserve">User login attempts </w:t>
      </w:r>
    </w:p>
    <w:p w14:paraId="1243AB96" w14:textId="77777777" w:rsidR="00344D81" w:rsidRPr="00344D81" w:rsidRDefault="00344D81" w:rsidP="00344D81">
      <w:pPr>
        <w:numPr>
          <w:ilvl w:val="0"/>
          <w:numId w:val="11"/>
        </w:numPr>
        <w:rPr>
          <w:sz w:val="24"/>
        </w:rPr>
      </w:pPr>
      <w:r w:rsidRPr="00344D81">
        <w:rPr>
          <w:sz w:val="24"/>
        </w:rPr>
        <w:t xml:space="preserve">Database access </w:t>
      </w:r>
    </w:p>
    <w:p w14:paraId="491A51D7" w14:textId="77777777" w:rsidR="00344D81" w:rsidRPr="00344D81" w:rsidRDefault="00344D81" w:rsidP="00344D81">
      <w:pPr>
        <w:numPr>
          <w:ilvl w:val="0"/>
          <w:numId w:val="11"/>
        </w:numPr>
        <w:rPr>
          <w:sz w:val="24"/>
        </w:rPr>
      </w:pPr>
      <w:r w:rsidRPr="00344D81">
        <w:rPr>
          <w:sz w:val="24"/>
        </w:rPr>
        <w:t xml:space="preserve">Transaction activity </w:t>
      </w:r>
    </w:p>
    <w:p w14:paraId="11C26F5D" w14:textId="77777777" w:rsidR="00344D81" w:rsidRPr="00344D81" w:rsidRDefault="00344D81" w:rsidP="00344D81">
      <w:pPr>
        <w:numPr>
          <w:ilvl w:val="0"/>
          <w:numId w:val="11"/>
        </w:numPr>
        <w:rPr>
          <w:sz w:val="24"/>
        </w:rPr>
      </w:pPr>
      <w:r w:rsidRPr="00344D81">
        <w:rPr>
          <w:sz w:val="24"/>
        </w:rPr>
        <w:t xml:space="preserve">Configuration changes </w:t>
      </w:r>
    </w:p>
    <w:p w14:paraId="6B36F67C" w14:textId="77777777" w:rsidR="00344D81" w:rsidRPr="00344D81" w:rsidRDefault="00344D81" w:rsidP="00344D81">
      <w:pPr>
        <w:numPr>
          <w:ilvl w:val="0"/>
          <w:numId w:val="11"/>
        </w:numPr>
        <w:rPr>
          <w:sz w:val="24"/>
        </w:rPr>
      </w:pPr>
      <w:r w:rsidRPr="00344D81">
        <w:rPr>
          <w:sz w:val="24"/>
        </w:rPr>
        <w:t xml:space="preserve">Failed authentication </w:t>
      </w:r>
    </w:p>
    <w:p w14:paraId="369AD9A0" w14:textId="77777777" w:rsidR="00344D81" w:rsidRPr="00344D81" w:rsidRDefault="00344D81" w:rsidP="00344D81">
      <w:pPr>
        <w:numPr>
          <w:ilvl w:val="0"/>
          <w:numId w:val="11"/>
        </w:numPr>
        <w:rPr>
          <w:sz w:val="24"/>
        </w:rPr>
      </w:pPr>
      <w:r w:rsidRPr="00344D81">
        <w:rPr>
          <w:sz w:val="24"/>
        </w:rPr>
        <w:t xml:space="preserve">Administrative actions </w:t>
      </w:r>
    </w:p>
    <w:p w14:paraId="6D9B9C39" w14:textId="77777777" w:rsidR="00344D81" w:rsidRPr="00344D81" w:rsidRDefault="00344D81" w:rsidP="00344D81">
      <w:pPr>
        <w:rPr>
          <w:sz w:val="24"/>
        </w:rPr>
      </w:pPr>
      <w:r w:rsidRPr="00344D81">
        <w:rPr>
          <w:sz w:val="24"/>
        </w:rPr>
        <w:t>Logs help investigators identify suspicious activity and provide evidence during audits.</w:t>
      </w:r>
    </w:p>
    <w:p w14:paraId="05C53364" w14:textId="77777777" w:rsidR="00344D81" w:rsidRPr="00344D81" w:rsidRDefault="00344D81" w:rsidP="00344D81">
      <w:pPr>
        <w:rPr>
          <w:b/>
          <w:bCs/>
          <w:sz w:val="24"/>
        </w:rPr>
      </w:pPr>
      <w:r w:rsidRPr="00344D81">
        <w:rPr>
          <w:b/>
          <w:bCs/>
          <w:sz w:val="24"/>
        </w:rPr>
        <w:t>Role of Monitoring</w:t>
      </w:r>
    </w:p>
    <w:p w14:paraId="79514064" w14:textId="77777777" w:rsidR="00344D81" w:rsidRPr="00344D81" w:rsidRDefault="00344D81" w:rsidP="00344D81">
      <w:pPr>
        <w:rPr>
          <w:sz w:val="24"/>
        </w:rPr>
      </w:pPr>
      <w:r w:rsidRPr="00344D81">
        <w:rPr>
          <w:sz w:val="24"/>
        </w:rPr>
        <w:t xml:space="preserve">Monitoring continuously checks systems for unusual </w:t>
      </w:r>
      <w:proofErr w:type="spellStart"/>
      <w:r w:rsidRPr="00344D81">
        <w:rPr>
          <w:sz w:val="24"/>
        </w:rPr>
        <w:t>behavior</w:t>
      </w:r>
      <w:proofErr w:type="spellEnd"/>
      <w:r w:rsidRPr="00344D81">
        <w:rPr>
          <w:sz w:val="24"/>
        </w:rPr>
        <w:t>, such as:</w:t>
      </w:r>
    </w:p>
    <w:p w14:paraId="3D203DF4" w14:textId="77777777" w:rsidR="00344D81" w:rsidRPr="00344D81" w:rsidRDefault="00344D81" w:rsidP="00344D81">
      <w:pPr>
        <w:numPr>
          <w:ilvl w:val="0"/>
          <w:numId w:val="12"/>
        </w:numPr>
        <w:rPr>
          <w:sz w:val="24"/>
        </w:rPr>
      </w:pPr>
      <w:r w:rsidRPr="00344D81">
        <w:rPr>
          <w:sz w:val="24"/>
        </w:rPr>
        <w:t xml:space="preserve">Multiple failed login attempts </w:t>
      </w:r>
    </w:p>
    <w:p w14:paraId="18F59CC6" w14:textId="77777777" w:rsidR="00344D81" w:rsidRPr="00344D81" w:rsidRDefault="00344D81" w:rsidP="00344D81">
      <w:pPr>
        <w:numPr>
          <w:ilvl w:val="0"/>
          <w:numId w:val="12"/>
        </w:numPr>
        <w:rPr>
          <w:sz w:val="24"/>
        </w:rPr>
      </w:pPr>
      <w:r w:rsidRPr="00344D81">
        <w:rPr>
          <w:sz w:val="24"/>
        </w:rPr>
        <w:t xml:space="preserve">Unusual data access </w:t>
      </w:r>
    </w:p>
    <w:p w14:paraId="218C1752" w14:textId="77777777" w:rsidR="00344D81" w:rsidRPr="00344D81" w:rsidRDefault="00344D81" w:rsidP="00344D81">
      <w:pPr>
        <w:numPr>
          <w:ilvl w:val="0"/>
          <w:numId w:val="12"/>
        </w:numPr>
        <w:rPr>
          <w:sz w:val="24"/>
        </w:rPr>
      </w:pPr>
      <w:r w:rsidRPr="00344D81">
        <w:rPr>
          <w:sz w:val="24"/>
        </w:rPr>
        <w:t xml:space="preserve">Abnormal network traffic </w:t>
      </w:r>
    </w:p>
    <w:p w14:paraId="166771E5" w14:textId="77777777" w:rsidR="00344D81" w:rsidRPr="00344D81" w:rsidRDefault="00344D81" w:rsidP="00344D81">
      <w:pPr>
        <w:numPr>
          <w:ilvl w:val="0"/>
          <w:numId w:val="12"/>
        </w:numPr>
        <w:rPr>
          <w:sz w:val="24"/>
        </w:rPr>
      </w:pPr>
      <w:r w:rsidRPr="00344D81">
        <w:rPr>
          <w:sz w:val="24"/>
        </w:rPr>
        <w:t xml:space="preserve">Unexpected changes to resources </w:t>
      </w:r>
    </w:p>
    <w:p w14:paraId="19890E26" w14:textId="77777777" w:rsidR="00344D81" w:rsidRPr="00344D81" w:rsidRDefault="00344D81" w:rsidP="00344D81">
      <w:pPr>
        <w:rPr>
          <w:sz w:val="24"/>
        </w:rPr>
      </w:pPr>
      <w:r w:rsidRPr="00344D81">
        <w:rPr>
          <w:sz w:val="24"/>
        </w:rPr>
        <w:t>Security alerts can be generated when suspicious activity is detected.</w:t>
      </w:r>
    </w:p>
    <w:p w14:paraId="39F084DF" w14:textId="77777777" w:rsidR="00344D81" w:rsidRPr="00344D81" w:rsidRDefault="00344D81" w:rsidP="00344D81">
      <w:pPr>
        <w:rPr>
          <w:b/>
          <w:bCs/>
          <w:sz w:val="24"/>
        </w:rPr>
      </w:pPr>
      <w:r w:rsidRPr="00344D81">
        <w:rPr>
          <w:b/>
          <w:bCs/>
          <w:sz w:val="24"/>
        </w:rPr>
        <w:t>Role of Encryption</w:t>
      </w:r>
    </w:p>
    <w:p w14:paraId="5B263A46" w14:textId="77777777" w:rsidR="00344D81" w:rsidRPr="00344D81" w:rsidRDefault="00344D81" w:rsidP="00344D81">
      <w:pPr>
        <w:rPr>
          <w:sz w:val="24"/>
        </w:rPr>
      </w:pPr>
      <w:r w:rsidRPr="00344D81">
        <w:rPr>
          <w:sz w:val="24"/>
        </w:rPr>
        <w:t>Financial data should be encrypted both:</w:t>
      </w:r>
    </w:p>
    <w:p w14:paraId="64967268" w14:textId="77777777" w:rsidR="00344D81" w:rsidRPr="00344D81" w:rsidRDefault="00344D81" w:rsidP="00344D81">
      <w:pPr>
        <w:numPr>
          <w:ilvl w:val="0"/>
          <w:numId w:val="13"/>
        </w:numPr>
        <w:rPr>
          <w:sz w:val="24"/>
        </w:rPr>
      </w:pPr>
      <w:r w:rsidRPr="00344D81">
        <w:rPr>
          <w:b/>
          <w:bCs/>
          <w:sz w:val="24"/>
        </w:rPr>
        <w:t>At rest</w:t>
      </w:r>
      <w:r w:rsidRPr="00344D81">
        <w:rPr>
          <w:sz w:val="24"/>
        </w:rPr>
        <w:t xml:space="preserve"> – while stored in databases or storage systems. </w:t>
      </w:r>
    </w:p>
    <w:p w14:paraId="7AAFFDF5" w14:textId="77777777" w:rsidR="00344D81" w:rsidRPr="00344D81" w:rsidRDefault="00344D81" w:rsidP="00344D81">
      <w:pPr>
        <w:numPr>
          <w:ilvl w:val="0"/>
          <w:numId w:val="13"/>
        </w:numPr>
        <w:rPr>
          <w:sz w:val="24"/>
        </w:rPr>
      </w:pPr>
      <w:r w:rsidRPr="00344D81">
        <w:rPr>
          <w:b/>
          <w:bCs/>
          <w:sz w:val="24"/>
        </w:rPr>
        <w:t>In transit</w:t>
      </w:r>
      <w:r w:rsidRPr="00344D81">
        <w:rPr>
          <w:sz w:val="24"/>
        </w:rPr>
        <w:t xml:space="preserve"> – while moving between users, applications, and cloud services. </w:t>
      </w:r>
    </w:p>
    <w:p w14:paraId="4CAE9BB6" w14:textId="77777777" w:rsidR="00344D81" w:rsidRPr="00344D81" w:rsidRDefault="00344D81" w:rsidP="00344D81">
      <w:pPr>
        <w:rPr>
          <w:sz w:val="24"/>
        </w:rPr>
      </w:pPr>
      <w:r w:rsidRPr="00344D81">
        <w:rPr>
          <w:sz w:val="24"/>
        </w:rPr>
        <w:t>This reduces the risk of sensitive information being exposed if data is intercepted or improperly accessed.</w:t>
      </w:r>
    </w:p>
    <w:p w14:paraId="61986AC2" w14:textId="77777777" w:rsidR="00344D81" w:rsidRPr="00344D81" w:rsidRDefault="00344D81" w:rsidP="00344D81">
      <w:pPr>
        <w:rPr>
          <w:b/>
          <w:bCs/>
          <w:sz w:val="24"/>
        </w:rPr>
      </w:pPr>
      <w:r w:rsidRPr="00344D81">
        <w:rPr>
          <w:b/>
          <w:bCs/>
          <w:sz w:val="24"/>
        </w:rPr>
        <w:t>Data Sovereignty</w:t>
      </w:r>
    </w:p>
    <w:p w14:paraId="2F4485EB" w14:textId="77777777" w:rsidR="00344D81" w:rsidRPr="00344D81" w:rsidRDefault="00344D81" w:rsidP="00344D81">
      <w:pPr>
        <w:rPr>
          <w:sz w:val="24"/>
        </w:rPr>
      </w:pPr>
      <w:r w:rsidRPr="00344D81">
        <w:rPr>
          <w:sz w:val="24"/>
        </w:rPr>
        <w:t>Data sovereignty means that data may be required to remain within a particular country or geographic region because of legal or regulatory requirements.</w:t>
      </w:r>
    </w:p>
    <w:p w14:paraId="72D2625B" w14:textId="77777777" w:rsidR="00344D81" w:rsidRPr="00344D81" w:rsidRDefault="00344D81" w:rsidP="00344D81">
      <w:pPr>
        <w:rPr>
          <w:sz w:val="24"/>
        </w:rPr>
      </w:pPr>
      <w:r w:rsidRPr="00344D81">
        <w:rPr>
          <w:sz w:val="24"/>
        </w:rPr>
        <w:t>The organization can address this by:</w:t>
      </w:r>
    </w:p>
    <w:p w14:paraId="0C144309" w14:textId="77777777" w:rsidR="00344D81" w:rsidRPr="00344D81" w:rsidRDefault="00344D81" w:rsidP="00344D81">
      <w:pPr>
        <w:numPr>
          <w:ilvl w:val="0"/>
          <w:numId w:val="14"/>
        </w:numPr>
        <w:rPr>
          <w:sz w:val="24"/>
        </w:rPr>
      </w:pPr>
      <w:r w:rsidRPr="00344D81">
        <w:rPr>
          <w:sz w:val="24"/>
        </w:rPr>
        <w:t xml:space="preserve">Selecting appropriate cloud regions. </w:t>
      </w:r>
    </w:p>
    <w:p w14:paraId="005C5B0F" w14:textId="77777777" w:rsidR="00344D81" w:rsidRPr="00344D81" w:rsidRDefault="00344D81" w:rsidP="00344D81">
      <w:pPr>
        <w:numPr>
          <w:ilvl w:val="0"/>
          <w:numId w:val="14"/>
        </w:numPr>
        <w:rPr>
          <w:sz w:val="24"/>
        </w:rPr>
      </w:pPr>
      <w:r w:rsidRPr="00344D81">
        <w:rPr>
          <w:sz w:val="24"/>
        </w:rPr>
        <w:t xml:space="preserve">Restricting storage to approved geographic locations. </w:t>
      </w:r>
    </w:p>
    <w:p w14:paraId="721DF70F" w14:textId="77777777" w:rsidR="00344D81" w:rsidRPr="00344D81" w:rsidRDefault="00344D81" w:rsidP="00344D81">
      <w:pPr>
        <w:numPr>
          <w:ilvl w:val="0"/>
          <w:numId w:val="14"/>
        </w:numPr>
        <w:rPr>
          <w:sz w:val="24"/>
        </w:rPr>
      </w:pPr>
      <w:r w:rsidRPr="00344D81">
        <w:rPr>
          <w:sz w:val="24"/>
        </w:rPr>
        <w:t xml:space="preserve">Using region-specific backups. </w:t>
      </w:r>
    </w:p>
    <w:p w14:paraId="029BE587" w14:textId="77777777" w:rsidR="00344D81" w:rsidRPr="00344D81" w:rsidRDefault="00344D81" w:rsidP="00344D81">
      <w:pPr>
        <w:numPr>
          <w:ilvl w:val="0"/>
          <w:numId w:val="14"/>
        </w:numPr>
        <w:rPr>
          <w:sz w:val="24"/>
        </w:rPr>
      </w:pPr>
      <w:r w:rsidRPr="00344D81">
        <w:rPr>
          <w:sz w:val="24"/>
        </w:rPr>
        <w:t xml:space="preserve">Applying policies that prevent unauthorized cross-border data movement. </w:t>
      </w:r>
    </w:p>
    <w:p w14:paraId="31C11D46" w14:textId="77777777" w:rsidR="00344D81" w:rsidRPr="00344D81" w:rsidRDefault="00344D81" w:rsidP="00344D81">
      <w:pPr>
        <w:numPr>
          <w:ilvl w:val="0"/>
          <w:numId w:val="14"/>
        </w:numPr>
        <w:rPr>
          <w:sz w:val="24"/>
        </w:rPr>
      </w:pPr>
      <w:r w:rsidRPr="00344D81">
        <w:rPr>
          <w:sz w:val="24"/>
        </w:rPr>
        <w:t xml:space="preserve">Auditing where data is stored and processed. </w:t>
      </w:r>
    </w:p>
    <w:p w14:paraId="588CC6DF" w14:textId="77777777" w:rsidR="00344D81" w:rsidRPr="00344D81" w:rsidRDefault="00344D81" w:rsidP="00344D81">
      <w:pPr>
        <w:rPr>
          <w:b/>
          <w:bCs/>
          <w:sz w:val="24"/>
        </w:rPr>
      </w:pPr>
      <w:r w:rsidRPr="00344D81">
        <w:rPr>
          <w:b/>
          <w:bCs/>
          <w:sz w:val="24"/>
        </w:rPr>
        <w:t>Example: Financial Transaction</w:t>
      </w:r>
    </w:p>
    <w:p w14:paraId="2BB62B96" w14:textId="77777777" w:rsidR="00344D81" w:rsidRPr="00344D81" w:rsidRDefault="00344D81" w:rsidP="00344D81">
      <w:pPr>
        <w:rPr>
          <w:sz w:val="24"/>
        </w:rPr>
      </w:pPr>
      <w:r w:rsidRPr="00344D81">
        <w:rPr>
          <w:sz w:val="24"/>
        </w:rPr>
        <w:t>Suppose a bank processes a customer's ₹1,00,000 online transfer. The transaction data is encrypted during transmission and stored in encrypted databases. IAM controls ensure that only authorized banking applications can access the transaction. Logs record who accessed or modified the transaction, while monitoring systems detect suspicious activities.</w:t>
      </w:r>
    </w:p>
    <w:p w14:paraId="06B2D36A" w14:textId="77777777" w:rsidR="00344D81" w:rsidRPr="00344D81" w:rsidRDefault="00344D81" w:rsidP="00344D81">
      <w:pPr>
        <w:rPr>
          <w:sz w:val="24"/>
        </w:rPr>
      </w:pPr>
      <w:r w:rsidRPr="00344D81">
        <w:rPr>
          <w:sz w:val="24"/>
        </w:rPr>
        <w:t>If regulations require the customer's financial records to remain within India, the bank can configure storage and processing resources in approved Indian cloud regions and restrict replication to other countries.</w:t>
      </w:r>
    </w:p>
    <w:p w14:paraId="15654CA6" w14:textId="77777777" w:rsidR="00344D81" w:rsidRPr="00344D81" w:rsidRDefault="00344D81" w:rsidP="00344D81">
      <w:pPr>
        <w:rPr>
          <w:sz w:val="24"/>
        </w:rPr>
      </w:pPr>
      <w:r w:rsidRPr="00344D81">
        <w:rPr>
          <w:sz w:val="24"/>
        </w:rPr>
        <w:t xml:space="preserve">Thus, </w:t>
      </w:r>
      <w:r w:rsidRPr="00344D81">
        <w:rPr>
          <w:b/>
          <w:bCs/>
          <w:sz w:val="24"/>
        </w:rPr>
        <w:t>encryption, IAM, logging, monitoring, auditing, and geographic controls</w:t>
      </w:r>
      <w:r w:rsidRPr="00344D81">
        <w:rPr>
          <w:sz w:val="24"/>
        </w:rPr>
        <w:t xml:space="preserve"> help financial institutions maintain security and regulatory compliance.</w:t>
      </w:r>
    </w:p>
    <w:p w14:paraId="6A3A2630" w14:textId="59D3DFB5" w:rsidR="00344D81" w:rsidRDefault="00344D81" w:rsidP="00344D81">
      <w:pPr>
        <w:rPr>
          <w:sz w:val="24"/>
        </w:rPr>
      </w:pPr>
    </w:p>
    <w:p w14:paraId="651BF6C6" w14:textId="77777777" w:rsidR="00344D81" w:rsidRDefault="00344D81" w:rsidP="00344D81">
      <w:pPr>
        <w:rPr>
          <w:sz w:val="24"/>
        </w:rPr>
      </w:pPr>
    </w:p>
    <w:p w14:paraId="5B402A7D" w14:textId="77777777" w:rsidR="00344D81" w:rsidRPr="00344D81" w:rsidRDefault="00344D81" w:rsidP="00344D81">
      <w:pPr>
        <w:rPr>
          <w:sz w:val="24"/>
        </w:rPr>
      </w:pPr>
    </w:p>
    <w:p w14:paraId="53D7EDE2" w14:textId="77777777" w:rsidR="00344D81" w:rsidRPr="00344D81" w:rsidRDefault="00344D81" w:rsidP="00344D81">
      <w:pPr>
        <w:rPr>
          <w:b/>
          <w:bCs/>
          <w:szCs w:val="28"/>
        </w:rPr>
      </w:pPr>
      <w:r w:rsidRPr="00344D81">
        <w:rPr>
          <w:b/>
          <w:bCs/>
          <w:szCs w:val="28"/>
        </w:rPr>
        <w:lastRenderedPageBreak/>
        <w:t>5. Containers, Virtual Machines, and Kubernetes</w:t>
      </w:r>
    </w:p>
    <w:p w14:paraId="1DCDC6E7" w14:textId="77777777" w:rsidR="00344D81" w:rsidRPr="00344D81" w:rsidRDefault="00344D81" w:rsidP="00344D81">
      <w:pPr>
        <w:rPr>
          <w:sz w:val="24"/>
        </w:rPr>
      </w:pPr>
      <w:r w:rsidRPr="00344D81">
        <w:rPr>
          <w:b/>
          <w:bCs/>
          <w:sz w:val="24"/>
        </w:rPr>
        <w:t>Containers</w:t>
      </w:r>
      <w:r w:rsidRPr="00344D81">
        <w:rPr>
          <w:sz w:val="24"/>
        </w:rPr>
        <w:t xml:space="preserve"> and </w:t>
      </w:r>
      <w:r w:rsidRPr="00344D81">
        <w:rPr>
          <w:b/>
          <w:bCs/>
          <w:sz w:val="24"/>
        </w:rPr>
        <w:t>Virtual Machines (VMs)</w:t>
      </w:r>
      <w:r w:rsidRPr="00344D81">
        <w:rPr>
          <w:sz w:val="24"/>
        </w:rPr>
        <w:t xml:space="preserve"> both provide application isolation, but they work differently.</w:t>
      </w:r>
    </w:p>
    <w:p w14:paraId="7A54508D" w14:textId="77777777" w:rsidR="00344D81" w:rsidRPr="00344D81" w:rsidRDefault="00344D81" w:rsidP="00344D81">
      <w:pPr>
        <w:rPr>
          <w:b/>
          <w:bCs/>
          <w:sz w:val="24"/>
        </w:rPr>
      </w:pPr>
      <w:r w:rsidRPr="00344D81">
        <w:rPr>
          <w:b/>
          <w:bCs/>
          <w:sz w:val="24"/>
        </w:rPr>
        <w:t>Containers vs Virtual Machines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2093"/>
        <w:gridCol w:w="3071"/>
      </w:tblGrid>
      <w:tr w:rsidR="00344D81" w:rsidRPr="00344D81" w14:paraId="57E4C4B2" w14:textId="77777777">
        <w:trPr>
          <w:tblHeader/>
          <w:tblCellSpacing w:w="15" w:type="dxa"/>
        </w:trPr>
        <w:tc>
          <w:tcPr>
            <w:tcW w:w="0" w:type="auto"/>
            <w:vAlign w:val="center"/>
            <w:hideMark/>
          </w:tcPr>
          <w:p w14:paraId="0FA319C0" w14:textId="77777777" w:rsidR="00344D81" w:rsidRPr="00344D81" w:rsidRDefault="00344D81" w:rsidP="00344D81">
            <w:pPr>
              <w:rPr>
                <w:b/>
                <w:bCs/>
                <w:sz w:val="24"/>
              </w:rPr>
            </w:pPr>
            <w:r w:rsidRPr="00344D81">
              <w:rPr>
                <w:b/>
                <w:bCs/>
                <w:sz w:val="24"/>
              </w:rPr>
              <w:t>Feature</w:t>
            </w:r>
          </w:p>
        </w:tc>
        <w:tc>
          <w:tcPr>
            <w:tcW w:w="0" w:type="auto"/>
            <w:vAlign w:val="center"/>
            <w:hideMark/>
          </w:tcPr>
          <w:p w14:paraId="7F1F9D35" w14:textId="77777777" w:rsidR="00344D81" w:rsidRPr="00344D81" w:rsidRDefault="00344D81" w:rsidP="00344D81">
            <w:pPr>
              <w:rPr>
                <w:b/>
                <w:bCs/>
                <w:sz w:val="24"/>
              </w:rPr>
            </w:pPr>
            <w:r w:rsidRPr="00344D81">
              <w:rPr>
                <w:b/>
                <w:bCs/>
                <w:sz w:val="24"/>
              </w:rPr>
              <w:t>Containers</w:t>
            </w:r>
          </w:p>
        </w:tc>
        <w:tc>
          <w:tcPr>
            <w:tcW w:w="0" w:type="auto"/>
            <w:vAlign w:val="center"/>
            <w:hideMark/>
          </w:tcPr>
          <w:p w14:paraId="7ADEFEE0" w14:textId="77777777" w:rsidR="00344D81" w:rsidRPr="00344D81" w:rsidRDefault="00344D81" w:rsidP="00344D81">
            <w:pPr>
              <w:rPr>
                <w:b/>
                <w:bCs/>
                <w:sz w:val="24"/>
              </w:rPr>
            </w:pPr>
            <w:r w:rsidRPr="00344D81">
              <w:rPr>
                <w:b/>
                <w:bCs/>
                <w:sz w:val="24"/>
              </w:rPr>
              <w:t>Virtual Machines</w:t>
            </w:r>
          </w:p>
        </w:tc>
      </w:tr>
      <w:tr w:rsidR="00344D81" w:rsidRPr="00344D81" w14:paraId="0E62E990" w14:textId="77777777">
        <w:trPr>
          <w:tblCellSpacing w:w="15" w:type="dxa"/>
        </w:trPr>
        <w:tc>
          <w:tcPr>
            <w:tcW w:w="0" w:type="auto"/>
            <w:vAlign w:val="center"/>
            <w:hideMark/>
          </w:tcPr>
          <w:p w14:paraId="7E5ABB19" w14:textId="77777777" w:rsidR="00344D81" w:rsidRPr="00344D81" w:rsidRDefault="00344D81" w:rsidP="00344D81">
            <w:pPr>
              <w:rPr>
                <w:sz w:val="24"/>
              </w:rPr>
            </w:pPr>
            <w:r w:rsidRPr="00344D81">
              <w:rPr>
                <w:sz w:val="24"/>
              </w:rPr>
              <w:t>Virtualization</w:t>
            </w:r>
          </w:p>
        </w:tc>
        <w:tc>
          <w:tcPr>
            <w:tcW w:w="0" w:type="auto"/>
            <w:vAlign w:val="center"/>
            <w:hideMark/>
          </w:tcPr>
          <w:p w14:paraId="79C8B77F" w14:textId="77777777" w:rsidR="00344D81" w:rsidRPr="00344D81" w:rsidRDefault="00344D81" w:rsidP="00344D81">
            <w:pPr>
              <w:rPr>
                <w:sz w:val="24"/>
              </w:rPr>
            </w:pPr>
            <w:r w:rsidRPr="00344D81">
              <w:rPr>
                <w:sz w:val="24"/>
              </w:rPr>
              <w:t>OS-level</w:t>
            </w:r>
          </w:p>
        </w:tc>
        <w:tc>
          <w:tcPr>
            <w:tcW w:w="0" w:type="auto"/>
            <w:vAlign w:val="center"/>
            <w:hideMark/>
          </w:tcPr>
          <w:p w14:paraId="24348870" w14:textId="77777777" w:rsidR="00344D81" w:rsidRPr="00344D81" w:rsidRDefault="00344D81" w:rsidP="00344D81">
            <w:pPr>
              <w:rPr>
                <w:sz w:val="24"/>
              </w:rPr>
            </w:pPr>
            <w:r w:rsidRPr="00344D81">
              <w:rPr>
                <w:sz w:val="24"/>
              </w:rPr>
              <w:t>Hardware-level</w:t>
            </w:r>
          </w:p>
        </w:tc>
      </w:tr>
      <w:tr w:rsidR="00344D81" w:rsidRPr="00344D81" w14:paraId="105A0D8F" w14:textId="77777777">
        <w:trPr>
          <w:tblCellSpacing w:w="15" w:type="dxa"/>
        </w:trPr>
        <w:tc>
          <w:tcPr>
            <w:tcW w:w="0" w:type="auto"/>
            <w:vAlign w:val="center"/>
            <w:hideMark/>
          </w:tcPr>
          <w:p w14:paraId="03A6E79F" w14:textId="77777777" w:rsidR="00344D81" w:rsidRPr="00344D81" w:rsidRDefault="00344D81" w:rsidP="00344D81">
            <w:pPr>
              <w:rPr>
                <w:sz w:val="24"/>
              </w:rPr>
            </w:pPr>
            <w:r w:rsidRPr="00344D81">
              <w:rPr>
                <w:sz w:val="24"/>
              </w:rPr>
              <w:t>Operating system</w:t>
            </w:r>
          </w:p>
        </w:tc>
        <w:tc>
          <w:tcPr>
            <w:tcW w:w="0" w:type="auto"/>
            <w:vAlign w:val="center"/>
            <w:hideMark/>
          </w:tcPr>
          <w:p w14:paraId="35107BFB" w14:textId="77777777" w:rsidR="00344D81" w:rsidRPr="00344D81" w:rsidRDefault="00344D81" w:rsidP="00344D81">
            <w:pPr>
              <w:rPr>
                <w:sz w:val="24"/>
              </w:rPr>
            </w:pPr>
            <w:r w:rsidRPr="00344D81">
              <w:rPr>
                <w:sz w:val="24"/>
              </w:rPr>
              <w:t>Share host OS kernel</w:t>
            </w:r>
          </w:p>
        </w:tc>
        <w:tc>
          <w:tcPr>
            <w:tcW w:w="0" w:type="auto"/>
            <w:vAlign w:val="center"/>
            <w:hideMark/>
          </w:tcPr>
          <w:p w14:paraId="54710F05" w14:textId="77777777" w:rsidR="00344D81" w:rsidRPr="00344D81" w:rsidRDefault="00344D81" w:rsidP="00344D81">
            <w:pPr>
              <w:rPr>
                <w:sz w:val="24"/>
              </w:rPr>
            </w:pPr>
            <w:r w:rsidRPr="00344D81">
              <w:rPr>
                <w:sz w:val="24"/>
              </w:rPr>
              <w:t>Each VM has its own guest OS</w:t>
            </w:r>
          </w:p>
        </w:tc>
      </w:tr>
      <w:tr w:rsidR="00344D81" w:rsidRPr="00344D81" w14:paraId="2D7A5449" w14:textId="77777777">
        <w:trPr>
          <w:tblCellSpacing w:w="15" w:type="dxa"/>
        </w:trPr>
        <w:tc>
          <w:tcPr>
            <w:tcW w:w="0" w:type="auto"/>
            <w:vAlign w:val="center"/>
            <w:hideMark/>
          </w:tcPr>
          <w:p w14:paraId="69C6D926" w14:textId="77777777" w:rsidR="00344D81" w:rsidRPr="00344D81" w:rsidRDefault="00344D81" w:rsidP="00344D81">
            <w:pPr>
              <w:rPr>
                <w:sz w:val="24"/>
              </w:rPr>
            </w:pPr>
            <w:r w:rsidRPr="00344D81">
              <w:rPr>
                <w:sz w:val="24"/>
              </w:rPr>
              <w:t>Startup</w:t>
            </w:r>
          </w:p>
        </w:tc>
        <w:tc>
          <w:tcPr>
            <w:tcW w:w="0" w:type="auto"/>
            <w:vAlign w:val="center"/>
            <w:hideMark/>
          </w:tcPr>
          <w:p w14:paraId="0C857B79" w14:textId="77777777" w:rsidR="00344D81" w:rsidRPr="00344D81" w:rsidRDefault="00344D81" w:rsidP="00344D81">
            <w:pPr>
              <w:rPr>
                <w:sz w:val="24"/>
              </w:rPr>
            </w:pPr>
            <w:r w:rsidRPr="00344D81">
              <w:rPr>
                <w:sz w:val="24"/>
              </w:rPr>
              <w:t>Very fast</w:t>
            </w:r>
          </w:p>
        </w:tc>
        <w:tc>
          <w:tcPr>
            <w:tcW w:w="0" w:type="auto"/>
            <w:vAlign w:val="center"/>
            <w:hideMark/>
          </w:tcPr>
          <w:p w14:paraId="77DE7D50" w14:textId="77777777" w:rsidR="00344D81" w:rsidRPr="00344D81" w:rsidRDefault="00344D81" w:rsidP="00344D81">
            <w:pPr>
              <w:rPr>
                <w:sz w:val="24"/>
              </w:rPr>
            </w:pPr>
            <w:r w:rsidRPr="00344D81">
              <w:rPr>
                <w:sz w:val="24"/>
              </w:rPr>
              <w:t>Slower</w:t>
            </w:r>
          </w:p>
        </w:tc>
      </w:tr>
      <w:tr w:rsidR="00344D81" w:rsidRPr="00344D81" w14:paraId="17698FDC" w14:textId="77777777">
        <w:trPr>
          <w:tblCellSpacing w:w="15" w:type="dxa"/>
        </w:trPr>
        <w:tc>
          <w:tcPr>
            <w:tcW w:w="0" w:type="auto"/>
            <w:vAlign w:val="center"/>
            <w:hideMark/>
          </w:tcPr>
          <w:p w14:paraId="49002F7D" w14:textId="77777777" w:rsidR="00344D81" w:rsidRPr="00344D81" w:rsidRDefault="00344D81" w:rsidP="00344D81">
            <w:pPr>
              <w:rPr>
                <w:sz w:val="24"/>
              </w:rPr>
            </w:pPr>
            <w:r w:rsidRPr="00344D81">
              <w:rPr>
                <w:sz w:val="24"/>
              </w:rPr>
              <w:t>Resource usage</w:t>
            </w:r>
          </w:p>
        </w:tc>
        <w:tc>
          <w:tcPr>
            <w:tcW w:w="0" w:type="auto"/>
            <w:vAlign w:val="center"/>
            <w:hideMark/>
          </w:tcPr>
          <w:p w14:paraId="272AA661" w14:textId="77777777" w:rsidR="00344D81" w:rsidRPr="00344D81" w:rsidRDefault="00344D81" w:rsidP="00344D81">
            <w:pPr>
              <w:rPr>
                <w:sz w:val="24"/>
              </w:rPr>
            </w:pPr>
            <w:r w:rsidRPr="00344D81">
              <w:rPr>
                <w:sz w:val="24"/>
              </w:rPr>
              <w:t>Low</w:t>
            </w:r>
          </w:p>
        </w:tc>
        <w:tc>
          <w:tcPr>
            <w:tcW w:w="0" w:type="auto"/>
            <w:vAlign w:val="center"/>
            <w:hideMark/>
          </w:tcPr>
          <w:p w14:paraId="2A3D9428" w14:textId="77777777" w:rsidR="00344D81" w:rsidRPr="00344D81" w:rsidRDefault="00344D81" w:rsidP="00344D81">
            <w:pPr>
              <w:rPr>
                <w:sz w:val="24"/>
              </w:rPr>
            </w:pPr>
            <w:r w:rsidRPr="00344D81">
              <w:rPr>
                <w:sz w:val="24"/>
              </w:rPr>
              <w:t>Higher</w:t>
            </w:r>
          </w:p>
        </w:tc>
      </w:tr>
      <w:tr w:rsidR="00344D81" w:rsidRPr="00344D81" w14:paraId="0BEAB2A3" w14:textId="77777777">
        <w:trPr>
          <w:tblCellSpacing w:w="15" w:type="dxa"/>
        </w:trPr>
        <w:tc>
          <w:tcPr>
            <w:tcW w:w="0" w:type="auto"/>
            <w:vAlign w:val="center"/>
            <w:hideMark/>
          </w:tcPr>
          <w:p w14:paraId="47C0AFC8" w14:textId="77777777" w:rsidR="00344D81" w:rsidRPr="00344D81" w:rsidRDefault="00344D81" w:rsidP="00344D81">
            <w:pPr>
              <w:rPr>
                <w:sz w:val="24"/>
              </w:rPr>
            </w:pPr>
            <w:r w:rsidRPr="00344D81">
              <w:rPr>
                <w:sz w:val="24"/>
              </w:rPr>
              <w:t>Size</w:t>
            </w:r>
          </w:p>
        </w:tc>
        <w:tc>
          <w:tcPr>
            <w:tcW w:w="0" w:type="auto"/>
            <w:vAlign w:val="center"/>
            <w:hideMark/>
          </w:tcPr>
          <w:p w14:paraId="462462B9" w14:textId="77777777" w:rsidR="00344D81" w:rsidRPr="00344D81" w:rsidRDefault="00344D81" w:rsidP="00344D81">
            <w:pPr>
              <w:rPr>
                <w:sz w:val="24"/>
              </w:rPr>
            </w:pPr>
            <w:proofErr w:type="gramStart"/>
            <w:r w:rsidRPr="00344D81">
              <w:rPr>
                <w:sz w:val="24"/>
              </w:rPr>
              <w:t>Usually</w:t>
            </w:r>
            <w:proofErr w:type="gramEnd"/>
            <w:r w:rsidRPr="00344D81">
              <w:rPr>
                <w:sz w:val="24"/>
              </w:rPr>
              <w:t xml:space="preserve"> smaller</w:t>
            </w:r>
          </w:p>
        </w:tc>
        <w:tc>
          <w:tcPr>
            <w:tcW w:w="0" w:type="auto"/>
            <w:vAlign w:val="center"/>
            <w:hideMark/>
          </w:tcPr>
          <w:p w14:paraId="7CEC2F97" w14:textId="77777777" w:rsidR="00344D81" w:rsidRPr="00344D81" w:rsidRDefault="00344D81" w:rsidP="00344D81">
            <w:pPr>
              <w:rPr>
                <w:sz w:val="24"/>
              </w:rPr>
            </w:pPr>
            <w:proofErr w:type="gramStart"/>
            <w:r w:rsidRPr="00344D81">
              <w:rPr>
                <w:sz w:val="24"/>
              </w:rPr>
              <w:t>Usually</w:t>
            </w:r>
            <w:proofErr w:type="gramEnd"/>
            <w:r w:rsidRPr="00344D81">
              <w:rPr>
                <w:sz w:val="24"/>
              </w:rPr>
              <w:t xml:space="preserve"> larger</w:t>
            </w:r>
          </w:p>
        </w:tc>
      </w:tr>
      <w:tr w:rsidR="00344D81" w:rsidRPr="00344D81" w14:paraId="3CD35C02" w14:textId="77777777">
        <w:trPr>
          <w:tblCellSpacing w:w="15" w:type="dxa"/>
        </w:trPr>
        <w:tc>
          <w:tcPr>
            <w:tcW w:w="0" w:type="auto"/>
            <w:vAlign w:val="center"/>
            <w:hideMark/>
          </w:tcPr>
          <w:p w14:paraId="45D3D794" w14:textId="77777777" w:rsidR="00344D81" w:rsidRPr="00344D81" w:rsidRDefault="00344D81" w:rsidP="00344D81">
            <w:pPr>
              <w:rPr>
                <w:sz w:val="24"/>
              </w:rPr>
            </w:pPr>
            <w:r w:rsidRPr="00344D81">
              <w:rPr>
                <w:sz w:val="24"/>
              </w:rPr>
              <w:t>Performance overhead</w:t>
            </w:r>
          </w:p>
        </w:tc>
        <w:tc>
          <w:tcPr>
            <w:tcW w:w="0" w:type="auto"/>
            <w:vAlign w:val="center"/>
            <w:hideMark/>
          </w:tcPr>
          <w:p w14:paraId="6B0223BA" w14:textId="77777777" w:rsidR="00344D81" w:rsidRPr="00344D81" w:rsidRDefault="00344D81" w:rsidP="00344D81">
            <w:pPr>
              <w:rPr>
                <w:sz w:val="24"/>
              </w:rPr>
            </w:pPr>
            <w:r w:rsidRPr="00344D81">
              <w:rPr>
                <w:sz w:val="24"/>
              </w:rPr>
              <w:t>Low</w:t>
            </w:r>
          </w:p>
        </w:tc>
        <w:tc>
          <w:tcPr>
            <w:tcW w:w="0" w:type="auto"/>
            <w:vAlign w:val="center"/>
            <w:hideMark/>
          </w:tcPr>
          <w:p w14:paraId="4C21840A" w14:textId="77777777" w:rsidR="00344D81" w:rsidRPr="00344D81" w:rsidRDefault="00344D81" w:rsidP="00344D81">
            <w:pPr>
              <w:rPr>
                <w:sz w:val="24"/>
              </w:rPr>
            </w:pPr>
            <w:r w:rsidRPr="00344D81">
              <w:rPr>
                <w:sz w:val="24"/>
              </w:rPr>
              <w:t>Higher</w:t>
            </w:r>
          </w:p>
        </w:tc>
      </w:tr>
      <w:tr w:rsidR="00344D81" w:rsidRPr="00344D81" w14:paraId="16857312" w14:textId="77777777">
        <w:trPr>
          <w:tblCellSpacing w:w="15" w:type="dxa"/>
        </w:trPr>
        <w:tc>
          <w:tcPr>
            <w:tcW w:w="0" w:type="auto"/>
            <w:vAlign w:val="center"/>
            <w:hideMark/>
          </w:tcPr>
          <w:p w14:paraId="137D938B" w14:textId="77777777" w:rsidR="00344D81" w:rsidRPr="00344D81" w:rsidRDefault="00344D81" w:rsidP="00344D81">
            <w:pPr>
              <w:rPr>
                <w:sz w:val="24"/>
              </w:rPr>
            </w:pPr>
            <w:r w:rsidRPr="00344D81">
              <w:rPr>
                <w:sz w:val="24"/>
              </w:rPr>
              <w:t>Portability</w:t>
            </w:r>
          </w:p>
        </w:tc>
        <w:tc>
          <w:tcPr>
            <w:tcW w:w="0" w:type="auto"/>
            <w:vAlign w:val="center"/>
            <w:hideMark/>
          </w:tcPr>
          <w:p w14:paraId="5391F4AA" w14:textId="77777777" w:rsidR="00344D81" w:rsidRPr="00344D81" w:rsidRDefault="00344D81" w:rsidP="00344D81">
            <w:pPr>
              <w:rPr>
                <w:sz w:val="24"/>
              </w:rPr>
            </w:pPr>
            <w:r w:rsidRPr="00344D81">
              <w:rPr>
                <w:sz w:val="24"/>
              </w:rPr>
              <w:t>Very high</w:t>
            </w:r>
          </w:p>
        </w:tc>
        <w:tc>
          <w:tcPr>
            <w:tcW w:w="0" w:type="auto"/>
            <w:vAlign w:val="center"/>
            <w:hideMark/>
          </w:tcPr>
          <w:p w14:paraId="21640E4D" w14:textId="77777777" w:rsidR="00344D81" w:rsidRPr="00344D81" w:rsidRDefault="00344D81" w:rsidP="00344D81">
            <w:pPr>
              <w:rPr>
                <w:sz w:val="24"/>
              </w:rPr>
            </w:pPr>
            <w:r w:rsidRPr="00344D81">
              <w:rPr>
                <w:sz w:val="24"/>
              </w:rPr>
              <w:t>High</w:t>
            </w:r>
          </w:p>
        </w:tc>
      </w:tr>
    </w:tbl>
    <w:p w14:paraId="189C3DE0" w14:textId="77777777" w:rsidR="00344D81" w:rsidRPr="00344D81" w:rsidRDefault="00344D81" w:rsidP="00344D81">
      <w:pPr>
        <w:rPr>
          <w:sz w:val="24"/>
        </w:rPr>
      </w:pPr>
      <w:r w:rsidRPr="00344D81">
        <w:rPr>
          <w:sz w:val="24"/>
        </w:rPr>
        <w:t>A VM contains a complete guest operating system, whereas containers share the host operating system kernel. Therefore, containers generally require fewer resources and can start much faster.</w:t>
      </w:r>
    </w:p>
    <w:p w14:paraId="3CFE8707" w14:textId="77777777" w:rsidR="00344D81" w:rsidRPr="00344D81" w:rsidRDefault="00344D81" w:rsidP="00344D81">
      <w:pPr>
        <w:rPr>
          <w:b/>
          <w:bCs/>
          <w:sz w:val="24"/>
        </w:rPr>
      </w:pPr>
      <w:r w:rsidRPr="00344D81">
        <w:rPr>
          <w:b/>
          <w:bCs/>
          <w:sz w:val="24"/>
        </w:rPr>
        <w:t>Role of Kubernetes</w:t>
      </w:r>
    </w:p>
    <w:p w14:paraId="0B8EEA6B" w14:textId="77777777" w:rsidR="00344D81" w:rsidRPr="00344D81" w:rsidRDefault="00344D81" w:rsidP="00344D81">
      <w:pPr>
        <w:rPr>
          <w:sz w:val="24"/>
        </w:rPr>
      </w:pPr>
      <w:r w:rsidRPr="00344D81">
        <w:rPr>
          <w:b/>
          <w:bCs/>
          <w:sz w:val="24"/>
        </w:rPr>
        <w:t>Kubernetes</w:t>
      </w:r>
      <w:r w:rsidRPr="00344D81">
        <w:rPr>
          <w:sz w:val="24"/>
        </w:rPr>
        <w:t xml:space="preserve"> is a container orchestration platform. It automates the deployment, management, and scaling of containerized applications.</w:t>
      </w:r>
    </w:p>
    <w:p w14:paraId="04C3BA4E" w14:textId="77777777" w:rsidR="00344D81" w:rsidRPr="00344D81" w:rsidRDefault="00344D81" w:rsidP="00344D81">
      <w:pPr>
        <w:rPr>
          <w:sz w:val="24"/>
        </w:rPr>
      </w:pPr>
      <w:r w:rsidRPr="00344D81">
        <w:rPr>
          <w:sz w:val="24"/>
        </w:rPr>
        <w:t>It can:</w:t>
      </w:r>
    </w:p>
    <w:p w14:paraId="63CEF4FC" w14:textId="77777777" w:rsidR="00344D81" w:rsidRPr="00344D81" w:rsidRDefault="00344D81" w:rsidP="00344D81">
      <w:pPr>
        <w:numPr>
          <w:ilvl w:val="0"/>
          <w:numId w:val="15"/>
        </w:numPr>
        <w:rPr>
          <w:sz w:val="24"/>
        </w:rPr>
      </w:pPr>
      <w:r w:rsidRPr="00344D81">
        <w:rPr>
          <w:sz w:val="24"/>
        </w:rPr>
        <w:t xml:space="preserve">Deploy containers automatically. </w:t>
      </w:r>
    </w:p>
    <w:p w14:paraId="15995FA9" w14:textId="77777777" w:rsidR="00344D81" w:rsidRPr="00344D81" w:rsidRDefault="00344D81" w:rsidP="00344D81">
      <w:pPr>
        <w:numPr>
          <w:ilvl w:val="0"/>
          <w:numId w:val="15"/>
        </w:numPr>
        <w:rPr>
          <w:sz w:val="24"/>
        </w:rPr>
      </w:pPr>
      <w:r w:rsidRPr="00344D81">
        <w:rPr>
          <w:sz w:val="24"/>
        </w:rPr>
        <w:t xml:space="preserve">Restart failed containers. </w:t>
      </w:r>
    </w:p>
    <w:p w14:paraId="37F79064" w14:textId="77777777" w:rsidR="00344D81" w:rsidRPr="00344D81" w:rsidRDefault="00344D81" w:rsidP="00344D81">
      <w:pPr>
        <w:numPr>
          <w:ilvl w:val="0"/>
          <w:numId w:val="15"/>
        </w:numPr>
        <w:rPr>
          <w:sz w:val="24"/>
        </w:rPr>
      </w:pPr>
      <w:r w:rsidRPr="00344D81">
        <w:rPr>
          <w:sz w:val="24"/>
        </w:rPr>
        <w:t xml:space="preserve">Scale applications up or down. </w:t>
      </w:r>
    </w:p>
    <w:p w14:paraId="2F6B166F" w14:textId="77777777" w:rsidR="00344D81" w:rsidRPr="00344D81" w:rsidRDefault="00344D81" w:rsidP="00344D81">
      <w:pPr>
        <w:numPr>
          <w:ilvl w:val="0"/>
          <w:numId w:val="15"/>
        </w:numPr>
        <w:rPr>
          <w:sz w:val="24"/>
        </w:rPr>
      </w:pPr>
      <w:r w:rsidRPr="00344D81">
        <w:rPr>
          <w:sz w:val="24"/>
        </w:rPr>
        <w:t xml:space="preserve">Distribute workloads across servers. </w:t>
      </w:r>
    </w:p>
    <w:p w14:paraId="3A486C74" w14:textId="77777777" w:rsidR="00344D81" w:rsidRPr="00344D81" w:rsidRDefault="00344D81" w:rsidP="00344D81">
      <w:pPr>
        <w:numPr>
          <w:ilvl w:val="0"/>
          <w:numId w:val="15"/>
        </w:numPr>
        <w:rPr>
          <w:sz w:val="24"/>
        </w:rPr>
      </w:pPr>
      <w:r w:rsidRPr="00344D81">
        <w:rPr>
          <w:sz w:val="24"/>
        </w:rPr>
        <w:t xml:space="preserve">Perform service discovery. </w:t>
      </w:r>
    </w:p>
    <w:p w14:paraId="0775669A" w14:textId="77777777" w:rsidR="00344D81" w:rsidRPr="00344D81" w:rsidRDefault="00344D81" w:rsidP="00344D81">
      <w:pPr>
        <w:numPr>
          <w:ilvl w:val="0"/>
          <w:numId w:val="15"/>
        </w:numPr>
        <w:rPr>
          <w:sz w:val="24"/>
        </w:rPr>
      </w:pPr>
      <w:r w:rsidRPr="00344D81">
        <w:rPr>
          <w:sz w:val="24"/>
        </w:rPr>
        <w:t xml:space="preserve">Manage application updates. </w:t>
      </w:r>
    </w:p>
    <w:p w14:paraId="3DEDC7DC" w14:textId="77777777" w:rsidR="00344D81" w:rsidRPr="00344D81" w:rsidRDefault="00344D81" w:rsidP="00344D81">
      <w:pPr>
        <w:numPr>
          <w:ilvl w:val="0"/>
          <w:numId w:val="15"/>
        </w:numPr>
        <w:rPr>
          <w:sz w:val="24"/>
        </w:rPr>
      </w:pPr>
      <w:r w:rsidRPr="00344D81">
        <w:rPr>
          <w:sz w:val="24"/>
        </w:rPr>
        <w:t xml:space="preserve">Provide load balancing. </w:t>
      </w:r>
    </w:p>
    <w:p w14:paraId="66191950" w14:textId="77777777" w:rsidR="00344D81" w:rsidRPr="00344D81" w:rsidRDefault="00344D81" w:rsidP="00344D81">
      <w:pPr>
        <w:rPr>
          <w:sz w:val="24"/>
        </w:rPr>
      </w:pPr>
      <w:r w:rsidRPr="00344D81">
        <w:rPr>
          <w:sz w:val="24"/>
        </w:rPr>
        <w:t>For example, if an application normally needs 5 containers but traffic suddenly increases, Kubernetes can increase the number of running containers.</w:t>
      </w:r>
    </w:p>
    <w:p w14:paraId="6BECFC75" w14:textId="77777777" w:rsidR="00344D81" w:rsidRPr="00344D81" w:rsidRDefault="00344D81" w:rsidP="00344D81">
      <w:pPr>
        <w:rPr>
          <w:b/>
          <w:bCs/>
          <w:sz w:val="24"/>
        </w:rPr>
      </w:pPr>
      <w:r w:rsidRPr="00344D81">
        <w:rPr>
          <w:b/>
          <w:bCs/>
          <w:sz w:val="24"/>
        </w:rPr>
        <w:t>Portability</w:t>
      </w:r>
    </w:p>
    <w:p w14:paraId="7D9E1201" w14:textId="77777777" w:rsidR="00344D81" w:rsidRPr="00344D81" w:rsidRDefault="00344D81" w:rsidP="00344D81">
      <w:pPr>
        <w:rPr>
          <w:sz w:val="24"/>
        </w:rPr>
      </w:pPr>
      <w:r w:rsidRPr="00344D81">
        <w:rPr>
          <w:sz w:val="24"/>
        </w:rPr>
        <w:t>Containers package an application together with its dependencies. The same container image can generally run in different environments, such as:</w:t>
      </w:r>
    </w:p>
    <w:p w14:paraId="3425BA28" w14:textId="77777777" w:rsidR="00344D81" w:rsidRPr="00344D81" w:rsidRDefault="00344D81" w:rsidP="00344D81">
      <w:pPr>
        <w:numPr>
          <w:ilvl w:val="0"/>
          <w:numId w:val="16"/>
        </w:numPr>
        <w:rPr>
          <w:sz w:val="24"/>
        </w:rPr>
      </w:pPr>
      <w:r w:rsidRPr="00344D81">
        <w:rPr>
          <w:sz w:val="24"/>
        </w:rPr>
        <w:t xml:space="preserve">Developer laptop </w:t>
      </w:r>
    </w:p>
    <w:p w14:paraId="26636BDF" w14:textId="77777777" w:rsidR="00344D81" w:rsidRPr="00344D81" w:rsidRDefault="00344D81" w:rsidP="00344D81">
      <w:pPr>
        <w:numPr>
          <w:ilvl w:val="0"/>
          <w:numId w:val="16"/>
        </w:numPr>
        <w:rPr>
          <w:sz w:val="24"/>
        </w:rPr>
      </w:pPr>
      <w:r w:rsidRPr="00344D81">
        <w:rPr>
          <w:sz w:val="24"/>
        </w:rPr>
        <w:t xml:space="preserve">On-premises data </w:t>
      </w:r>
      <w:proofErr w:type="spellStart"/>
      <w:r w:rsidRPr="00344D81">
        <w:rPr>
          <w:sz w:val="24"/>
        </w:rPr>
        <w:t>center</w:t>
      </w:r>
      <w:proofErr w:type="spellEnd"/>
      <w:r w:rsidRPr="00344D81">
        <w:rPr>
          <w:sz w:val="24"/>
        </w:rPr>
        <w:t xml:space="preserve"> </w:t>
      </w:r>
    </w:p>
    <w:p w14:paraId="4F2E0D99" w14:textId="77777777" w:rsidR="00344D81" w:rsidRPr="00344D81" w:rsidRDefault="00344D81" w:rsidP="00344D81">
      <w:pPr>
        <w:numPr>
          <w:ilvl w:val="0"/>
          <w:numId w:val="16"/>
        </w:numPr>
        <w:rPr>
          <w:sz w:val="24"/>
        </w:rPr>
      </w:pPr>
      <w:r w:rsidRPr="00344D81">
        <w:rPr>
          <w:sz w:val="24"/>
        </w:rPr>
        <w:t xml:space="preserve">AWS </w:t>
      </w:r>
    </w:p>
    <w:p w14:paraId="34CC7A47" w14:textId="77777777" w:rsidR="00344D81" w:rsidRPr="00344D81" w:rsidRDefault="00344D81" w:rsidP="00344D81">
      <w:pPr>
        <w:numPr>
          <w:ilvl w:val="0"/>
          <w:numId w:val="16"/>
        </w:numPr>
        <w:rPr>
          <w:sz w:val="24"/>
        </w:rPr>
      </w:pPr>
      <w:r w:rsidRPr="00344D81">
        <w:rPr>
          <w:sz w:val="24"/>
        </w:rPr>
        <w:t xml:space="preserve">Microsoft Azure </w:t>
      </w:r>
    </w:p>
    <w:p w14:paraId="237BCB83" w14:textId="77777777" w:rsidR="00344D81" w:rsidRPr="00344D81" w:rsidRDefault="00344D81" w:rsidP="00344D81">
      <w:pPr>
        <w:numPr>
          <w:ilvl w:val="0"/>
          <w:numId w:val="16"/>
        </w:numPr>
        <w:rPr>
          <w:sz w:val="24"/>
        </w:rPr>
      </w:pPr>
      <w:r w:rsidRPr="00344D81">
        <w:rPr>
          <w:sz w:val="24"/>
        </w:rPr>
        <w:t xml:space="preserve">Google Cloud </w:t>
      </w:r>
    </w:p>
    <w:p w14:paraId="5F3B32A2" w14:textId="77777777" w:rsidR="00344D81" w:rsidRPr="00344D81" w:rsidRDefault="00344D81" w:rsidP="00344D81">
      <w:pPr>
        <w:rPr>
          <w:sz w:val="24"/>
        </w:rPr>
      </w:pPr>
      <w:r w:rsidRPr="00344D81">
        <w:rPr>
          <w:sz w:val="24"/>
        </w:rPr>
        <w:t xml:space="preserve">This reduces the </w:t>
      </w:r>
      <w:r w:rsidRPr="00344D81">
        <w:rPr>
          <w:b/>
          <w:bCs/>
          <w:sz w:val="24"/>
        </w:rPr>
        <w:t>"works on my machine"</w:t>
      </w:r>
      <w:r w:rsidRPr="00344D81">
        <w:rPr>
          <w:sz w:val="24"/>
        </w:rPr>
        <w:t xml:space="preserve"> problem and makes migration between cloud environments easier.</w:t>
      </w:r>
    </w:p>
    <w:p w14:paraId="7D126D14" w14:textId="77777777" w:rsidR="00344D81" w:rsidRPr="00344D81" w:rsidRDefault="00344D81" w:rsidP="00344D81">
      <w:pPr>
        <w:rPr>
          <w:b/>
          <w:bCs/>
          <w:sz w:val="24"/>
        </w:rPr>
      </w:pPr>
      <w:r w:rsidRPr="00344D81">
        <w:rPr>
          <w:b/>
          <w:bCs/>
          <w:sz w:val="24"/>
        </w:rPr>
        <w:t>Microservices Example</w:t>
      </w:r>
    </w:p>
    <w:p w14:paraId="46EF9E9D" w14:textId="77777777" w:rsidR="00344D81" w:rsidRPr="00344D81" w:rsidRDefault="00344D81" w:rsidP="00344D81">
      <w:pPr>
        <w:rPr>
          <w:sz w:val="24"/>
        </w:rPr>
      </w:pPr>
      <w:r w:rsidRPr="00344D81">
        <w:rPr>
          <w:sz w:val="24"/>
        </w:rPr>
        <w:t>Consider an online shopping application divided into multiple microservices:</w:t>
      </w:r>
    </w:p>
    <w:p w14:paraId="71A4BABC" w14:textId="77777777" w:rsidR="00344D81" w:rsidRPr="00344D81" w:rsidRDefault="00344D81" w:rsidP="00344D81">
      <w:pPr>
        <w:rPr>
          <w:sz w:val="24"/>
        </w:rPr>
      </w:pPr>
      <w:r w:rsidRPr="00344D81">
        <w:rPr>
          <w:sz w:val="24"/>
        </w:rPr>
        <w:t>User Service | Product Service | Cart Service | Payment Service | Order Service</w:t>
      </w:r>
    </w:p>
    <w:p w14:paraId="579CA5FF" w14:textId="77777777" w:rsidR="00344D81" w:rsidRPr="00344D81" w:rsidRDefault="00344D81" w:rsidP="00344D81">
      <w:pPr>
        <w:rPr>
          <w:sz w:val="24"/>
        </w:rPr>
      </w:pPr>
      <w:r w:rsidRPr="00344D81">
        <w:rPr>
          <w:sz w:val="24"/>
        </w:rPr>
        <w:t>Each service can run in its own container. Kubernetes can deploy and scale these containers independently.</w:t>
      </w:r>
    </w:p>
    <w:p w14:paraId="2F991076" w14:textId="77777777" w:rsidR="00344D81" w:rsidRPr="00344D81" w:rsidRDefault="00344D81" w:rsidP="00344D81">
      <w:pPr>
        <w:rPr>
          <w:sz w:val="24"/>
        </w:rPr>
      </w:pPr>
      <w:r w:rsidRPr="00344D81">
        <w:rPr>
          <w:sz w:val="24"/>
        </w:rPr>
        <w:t xml:space="preserve">For example, during a sale, the </w:t>
      </w:r>
      <w:r w:rsidRPr="00344D81">
        <w:rPr>
          <w:b/>
          <w:bCs/>
          <w:sz w:val="24"/>
        </w:rPr>
        <w:t>Product Service</w:t>
      </w:r>
      <w:r w:rsidRPr="00344D81">
        <w:rPr>
          <w:sz w:val="24"/>
        </w:rPr>
        <w:t xml:space="preserve"> and </w:t>
      </w:r>
      <w:r w:rsidRPr="00344D81">
        <w:rPr>
          <w:b/>
          <w:bCs/>
          <w:sz w:val="24"/>
        </w:rPr>
        <w:t>Cart Service</w:t>
      </w:r>
      <w:r w:rsidRPr="00344D81">
        <w:rPr>
          <w:sz w:val="24"/>
        </w:rPr>
        <w:t xml:space="preserve"> may require more instances than the User Service. Kubernetes can scale them independently according to demand.</w:t>
      </w:r>
    </w:p>
    <w:p w14:paraId="1E195D21" w14:textId="77777777" w:rsidR="00344D81" w:rsidRPr="00344D81" w:rsidRDefault="00344D81" w:rsidP="00344D81">
      <w:pPr>
        <w:rPr>
          <w:sz w:val="24"/>
        </w:rPr>
      </w:pPr>
      <w:r w:rsidRPr="00344D81">
        <w:rPr>
          <w:sz w:val="24"/>
        </w:rPr>
        <w:lastRenderedPageBreak/>
        <w:t xml:space="preserve">Therefore, containers provide </w:t>
      </w:r>
      <w:r w:rsidRPr="00344D81">
        <w:rPr>
          <w:b/>
          <w:bCs/>
          <w:sz w:val="24"/>
        </w:rPr>
        <w:t>lightweight deployment, fast startup, efficient resource usage, and portability</w:t>
      </w:r>
      <w:r w:rsidRPr="00344D81">
        <w:rPr>
          <w:sz w:val="24"/>
        </w:rPr>
        <w:t xml:space="preserve">, while Kubernetes simplifies </w:t>
      </w:r>
      <w:r w:rsidRPr="00344D81">
        <w:rPr>
          <w:b/>
          <w:bCs/>
          <w:sz w:val="24"/>
        </w:rPr>
        <w:t>deployment, scaling, availability, and management</w:t>
      </w:r>
      <w:r w:rsidRPr="00344D81">
        <w:rPr>
          <w:sz w:val="24"/>
        </w:rPr>
        <w:t xml:space="preserve"> of containerized applications.</w:t>
      </w:r>
    </w:p>
    <w:sectPr w:rsidR="00344D81" w:rsidRPr="00344D81">
      <w:pgSz w:w="12240" w:h="15840"/>
      <w:pgMar w:top="902" w:right="1000" w:bottom="1072"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3A0C"/>
    <w:multiLevelType w:val="multilevel"/>
    <w:tmpl w:val="462E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00875"/>
    <w:multiLevelType w:val="multilevel"/>
    <w:tmpl w:val="46B0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F57A1"/>
    <w:multiLevelType w:val="multilevel"/>
    <w:tmpl w:val="0B44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25EB8"/>
    <w:multiLevelType w:val="multilevel"/>
    <w:tmpl w:val="EADE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66ECF"/>
    <w:multiLevelType w:val="multilevel"/>
    <w:tmpl w:val="7CB6C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C0C58"/>
    <w:multiLevelType w:val="multilevel"/>
    <w:tmpl w:val="5834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41CB8"/>
    <w:multiLevelType w:val="multilevel"/>
    <w:tmpl w:val="CDFC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22D18"/>
    <w:multiLevelType w:val="multilevel"/>
    <w:tmpl w:val="597C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85B5B"/>
    <w:multiLevelType w:val="multilevel"/>
    <w:tmpl w:val="D45A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133FD"/>
    <w:multiLevelType w:val="multilevel"/>
    <w:tmpl w:val="495A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64F1B"/>
    <w:multiLevelType w:val="multilevel"/>
    <w:tmpl w:val="24D6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26367"/>
    <w:multiLevelType w:val="multilevel"/>
    <w:tmpl w:val="57F0E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7E288E"/>
    <w:multiLevelType w:val="multilevel"/>
    <w:tmpl w:val="EF0A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73BC7"/>
    <w:multiLevelType w:val="multilevel"/>
    <w:tmpl w:val="F768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D25725"/>
    <w:multiLevelType w:val="multilevel"/>
    <w:tmpl w:val="CAE4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D2104B"/>
    <w:multiLevelType w:val="multilevel"/>
    <w:tmpl w:val="91E2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77A4F"/>
    <w:multiLevelType w:val="multilevel"/>
    <w:tmpl w:val="E70E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C266F4"/>
    <w:multiLevelType w:val="multilevel"/>
    <w:tmpl w:val="E46A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EA31C1"/>
    <w:multiLevelType w:val="multilevel"/>
    <w:tmpl w:val="EEEC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AF0090"/>
    <w:multiLevelType w:val="multilevel"/>
    <w:tmpl w:val="9968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0C0066"/>
    <w:multiLevelType w:val="multilevel"/>
    <w:tmpl w:val="CB56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E7114A"/>
    <w:multiLevelType w:val="multilevel"/>
    <w:tmpl w:val="14C6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1A1888"/>
    <w:multiLevelType w:val="multilevel"/>
    <w:tmpl w:val="A288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1C54B3"/>
    <w:multiLevelType w:val="multilevel"/>
    <w:tmpl w:val="54CE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557781"/>
    <w:multiLevelType w:val="hybridMultilevel"/>
    <w:tmpl w:val="785A85B2"/>
    <w:lvl w:ilvl="0" w:tplc="8118E304">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A76AF92">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1704E7A">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BB6642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3566FA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F2CFAD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854304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E36F93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8A4C14C">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54DF286F"/>
    <w:multiLevelType w:val="multilevel"/>
    <w:tmpl w:val="DCCC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1D2ACE"/>
    <w:multiLevelType w:val="multilevel"/>
    <w:tmpl w:val="9F66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6E063C"/>
    <w:multiLevelType w:val="multilevel"/>
    <w:tmpl w:val="DA64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F14358"/>
    <w:multiLevelType w:val="multilevel"/>
    <w:tmpl w:val="8016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020253"/>
    <w:multiLevelType w:val="multilevel"/>
    <w:tmpl w:val="AC2C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0754F4"/>
    <w:multiLevelType w:val="multilevel"/>
    <w:tmpl w:val="A342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139595">
    <w:abstractNumId w:val="24"/>
  </w:num>
  <w:num w:numId="2" w16cid:durableId="1519537128">
    <w:abstractNumId w:val="7"/>
  </w:num>
  <w:num w:numId="3" w16cid:durableId="832332833">
    <w:abstractNumId w:val="19"/>
  </w:num>
  <w:num w:numId="4" w16cid:durableId="2139685981">
    <w:abstractNumId w:val="0"/>
  </w:num>
  <w:num w:numId="5" w16cid:durableId="1898277963">
    <w:abstractNumId w:val="1"/>
  </w:num>
  <w:num w:numId="6" w16cid:durableId="2118404284">
    <w:abstractNumId w:val="18"/>
  </w:num>
  <w:num w:numId="7" w16cid:durableId="1756170417">
    <w:abstractNumId w:val="6"/>
  </w:num>
  <w:num w:numId="8" w16cid:durableId="2123066129">
    <w:abstractNumId w:val="8"/>
  </w:num>
  <w:num w:numId="9" w16cid:durableId="1422220505">
    <w:abstractNumId w:val="12"/>
  </w:num>
  <w:num w:numId="10" w16cid:durableId="1282810256">
    <w:abstractNumId w:val="14"/>
  </w:num>
  <w:num w:numId="11" w16cid:durableId="825051753">
    <w:abstractNumId w:val="17"/>
  </w:num>
  <w:num w:numId="12" w16cid:durableId="1435784971">
    <w:abstractNumId w:val="25"/>
  </w:num>
  <w:num w:numId="13" w16cid:durableId="607080280">
    <w:abstractNumId w:val="5"/>
  </w:num>
  <w:num w:numId="14" w16cid:durableId="139352058">
    <w:abstractNumId w:val="4"/>
  </w:num>
  <w:num w:numId="15" w16cid:durableId="510873396">
    <w:abstractNumId w:val="30"/>
  </w:num>
  <w:num w:numId="16" w16cid:durableId="247614612">
    <w:abstractNumId w:val="22"/>
  </w:num>
  <w:num w:numId="17" w16cid:durableId="1525286998">
    <w:abstractNumId w:val="2"/>
  </w:num>
  <w:num w:numId="18" w16cid:durableId="1238400064">
    <w:abstractNumId w:val="28"/>
  </w:num>
  <w:num w:numId="19" w16cid:durableId="1736512347">
    <w:abstractNumId w:val="29"/>
  </w:num>
  <w:num w:numId="20" w16cid:durableId="1130705017">
    <w:abstractNumId w:val="13"/>
  </w:num>
  <w:num w:numId="21" w16cid:durableId="2050567913">
    <w:abstractNumId w:val="23"/>
  </w:num>
  <w:num w:numId="22" w16cid:durableId="856233799">
    <w:abstractNumId w:val="27"/>
  </w:num>
  <w:num w:numId="23" w16cid:durableId="1860044817">
    <w:abstractNumId w:val="16"/>
  </w:num>
  <w:num w:numId="24" w16cid:durableId="2020547343">
    <w:abstractNumId w:val="10"/>
  </w:num>
  <w:num w:numId="25" w16cid:durableId="1596816262">
    <w:abstractNumId w:val="21"/>
  </w:num>
  <w:num w:numId="26" w16cid:durableId="375813176">
    <w:abstractNumId w:val="3"/>
  </w:num>
  <w:num w:numId="27" w16cid:durableId="1387610748">
    <w:abstractNumId w:val="20"/>
  </w:num>
  <w:num w:numId="28" w16cid:durableId="265579451">
    <w:abstractNumId w:val="15"/>
  </w:num>
  <w:num w:numId="29" w16cid:durableId="1255628456">
    <w:abstractNumId w:val="11"/>
  </w:num>
  <w:num w:numId="30" w16cid:durableId="760218743">
    <w:abstractNumId w:val="9"/>
  </w:num>
  <w:num w:numId="31" w16cid:durableId="2294868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3CD"/>
    <w:rsid w:val="001433CD"/>
    <w:rsid w:val="00344D81"/>
    <w:rsid w:val="004A130B"/>
    <w:rsid w:val="00E04BCA"/>
    <w:rsid w:val="00FC05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C5325"/>
  <w15:docId w15:val="{355B7FFA-553A-4427-A78C-A6D4444AB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10"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1876</Words>
  <Characters>10695</Characters>
  <Application>Microsoft Office Word</Application>
  <DocSecurity>0</DocSecurity>
  <Lines>89</Lines>
  <Paragraphs>25</Paragraphs>
  <ScaleCrop>false</ScaleCrop>
  <Company/>
  <LinksUpToDate>false</LinksUpToDate>
  <CharactersWithSpaces>12546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DEEN KRISH</dc:creator>
  <cp:keywords/>
  <cp:lastModifiedBy>DEEN KRISH</cp:lastModifiedBy>
  <cp:revision>2</cp:revision>
  <dcterms:created xsi:type="dcterms:W3CDTF">2026-08-12T03:21:00Z</dcterms:created>
  <dcterms:modified xsi:type="dcterms:W3CDTF">2026-08-12T03:21:00Z</dcterms:modified>
</cp:coreProperties>
</file>