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PRIYA SHARMA</w:t>
      </w:r>
    </w:p>
    <w:p>
      <w:pPr>
        <w:jc w:val="center"/>
      </w:pPr>
      <w:r>
        <w:rPr>
          <w:rFonts w:ascii="Arial" w:hAnsi="Arial"/>
          <w:sz w:val="20"/>
        </w:rPr>
        <w:t>Mumbai, Maharashtra | +91 98765 43210 | priya.sharma@email.com | linkedin.com/in/priyasharma</w:t>
      </w:r>
    </w:p>
    <w:p>
      <w:r>
        <w:rPr>
          <w:rFonts w:ascii="Arial" w:hAnsi="Arial"/>
          <w:b/>
          <w:sz w:val="28"/>
        </w:rPr>
        <w:t>PROFESSIONAL SUMMARY</w:t>
      </w:r>
    </w:p>
    <w:p>
      <w:r>
        <w:t>Results-driven Digital Marketing Manager with 6+ years of experience developing and executing data-driven marketing strategies. Proven track record of increasing online engagement by 150% and generating $2M+ in revenue through innovative campaigns. Expert in SEO, SEM, content marketing, and marketing automation with strong analytical and leadership skills.</w:t>
      </w:r>
    </w:p>
    <w:p>
      <w:r>
        <w:rPr>
          <w:rFonts w:ascii="Arial" w:hAnsi="Arial"/>
          <w:b/>
          <w:sz w:val="28"/>
        </w:rPr>
        <w:t>CORE COMPETENCIES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• Digital Marketing Strategy</w:t>
            </w:r>
          </w:p>
        </w:tc>
        <w:tc>
          <w:tcPr>
            <w:tcW w:type="dxa" w:w="2880"/>
          </w:tcPr>
          <w:p>
            <w:r>
              <w:t>• Social Media Marketing</w:t>
            </w:r>
          </w:p>
        </w:tc>
        <w:tc>
          <w:tcPr>
            <w:tcW w:type="dxa" w:w="2880"/>
          </w:tcPr>
          <w:p>
            <w:r>
              <w:t>• Google Analytics &amp; Data Analysis</w:t>
            </w:r>
          </w:p>
        </w:tc>
      </w:tr>
      <w:tr>
        <w:tc>
          <w:tcPr>
            <w:tcW w:type="dxa" w:w="2880"/>
          </w:tcPr>
          <w:p>
            <w:r>
              <w:t>• SEO/SEM &amp; PPC</w:t>
            </w:r>
          </w:p>
        </w:tc>
        <w:tc>
          <w:tcPr>
            <w:tcW w:type="dxa" w:w="2880"/>
          </w:tcPr>
          <w:p>
            <w:r>
              <w:t>• Email Marketing</w:t>
            </w:r>
          </w:p>
        </w:tc>
        <w:tc>
          <w:tcPr>
            <w:tcW w:type="dxa" w:w="2880"/>
          </w:tcPr>
          <w:p>
            <w:r>
              <w:t>• Team Leadership</w:t>
            </w:r>
          </w:p>
        </w:tc>
      </w:tr>
      <w:tr>
        <w:tc>
          <w:tcPr>
            <w:tcW w:type="dxa" w:w="2880"/>
          </w:tcPr>
          <w:p>
            <w:r>
              <w:t>• Content Marketing</w:t>
            </w:r>
          </w:p>
        </w:tc>
        <w:tc>
          <w:tcPr>
            <w:tcW w:type="dxa" w:w="2880"/>
          </w:tcPr>
          <w:p>
            <w:r>
              <w:t>• Marketing Automation</w:t>
            </w:r>
          </w:p>
        </w:tc>
        <w:tc>
          <w:tcPr>
            <w:tcW w:type="dxa" w:w="2880"/>
          </w:tcPr>
          <w:p>
            <w:r>
              <w:t>• Budget Management</w:t>
            </w:r>
          </w:p>
        </w:tc>
      </w:tr>
    </w:tbl>
    <w:p>
      <w:r>
        <w:rPr>
          <w:rFonts w:ascii="Arial" w:hAnsi="Arial"/>
          <w:b/>
          <w:sz w:val="28"/>
        </w:rPr>
        <w:t>PROFESSIONAL EXPERIENCE</w:t>
      </w:r>
    </w:p>
    <w:p>
      <w:r>
        <w:rPr>
          <w:b/>
          <w:sz w:val="24"/>
        </w:rPr>
        <w:t>Senior Digital Marketing Manager</w:t>
      </w:r>
    </w:p>
    <w:p>
      <w:r>
        <w:rPr>
          <w:i/>
          <w:sz w:val="22"/>
        </w:rPr>
        <w:t>TechVision Solutions Pvt Ltd, Mumbai | January 2021 - Present</w:t>
      </w:r>
    </w:p>
    <w:p>
      <w:r>
        <w:t>• Spearheaded digital marketing initiatives for B2B SaaS products, resulting in 45% increase in qualified leads and $2.3M in new revenue</w:t>
      </w:r>
    </w:p>
    <w:p>
      <w:r>
        <w:t>• Managed a team of 5 marketing specialists and coordinated with cross-functional teams to deliver integrated campaigns</w:t>
      </w:r>
    </w:p>
    <w:p>
      <w:r>
        <w:t>• Optimized SEO strategy that improved organic search rankings by 60%, driving 150K+ monthly website visitors</w:t>
      </w:r>
    </w:p>
    <w:p>
      <w:r>
        <w:t>• Implemented marketing automation workflows using HubSpot, improving lead nurturing efficiency by 40%</w:t>
      </w:r>
    </w:p>
    <w:p>
      <w:r>
        <w:t>• Reduced customer acquisition cost by 30% through data-driven optimization of paid advertising campaigns across Google Ads and LinkedIn</w:t>
      </w:r>
    </w:p>
    <w:p>
      <w:r>
        <w:rPr>
          <w:b/>
          <w:sz w:val="24"/>
        </w:rPr>
        <w:t>Digital Marketing Specialist</w:t>
      </w:r>
    </w:p>
    <w:p>
      <w:r>
        <w:rPr>
          <w:i/>
          <w:sz w:val="22"/>
        </w:rPr>
        <w:t>GrowthHub Digital Agency, Bangalore | June 2018 - December 2020</w:t>
      </w:r>
    </w:p>
    <w:p>
      <w:r>
        <w:t>• Developed and executed comprehensive digital marketing campaigns for 15+ clients across e-commerce, healthcare, and technology sectors</w:t>
      </w:r>
    </w:p>
    <w:p>
      <w:r>
        <w:t>• Achieved average ROI of 250% on paid social media campaigns with combined budget of ₹50 lakhs annually</w:t>
      </w:r>
    </w:p>
    <w:p>
      <w:r>
        <w:t>• Created content marketing strategies that increased client website traffic by average of 120% within 6 months</w:t>
      </w:r>
    </w:p>
    <w:p>
      <w:r>
        <w:t>• Conducted comprehensive market research and competitor analysis to identify growth opportunities and optimize campaign performance</w:t>
      </w:r>
    </w:p>
    <w:p>
      <w:r>
        <w:rPr>
          <w:rFonts w:ascii="Arial" w:hAnsi="Arial"/>
          <w:b/>
          <w:sz w:val="28"/>
        </w:rPr>
        <w:t>EDUCATION</w:t>
      </w:r>
    </w:p>
    <w:p>
      <w:r>
        <w:rPr>
          <w:b/>
          <w:sz w:val="24"/>
        </w:rPr>
        <w:t>Master of Business Administration (MBA) - Marketing</w:t>
      </w:r>
    </w:p>
    <w:p>
      <w:r>
        <w:rPr>
          <w:i/>
          <w:sz w:val="22"/>
        </w:rPr>
        <w:t>Indian Institute of Management, Ahmedabad | 2016 - 2018</w:t>
      </w:r>
    </w:p>
    <w:p>
      <w:r>
        <w:rPr>
          <w:b/>
          <w:sz w:val="24"/>
        </w:rPr>
        <w:t>Bachelor of Commerce (B.Com)</w:t>
      </w:r>
    </w:p>
    <w:p>
      <w:r>
        <w:rPr>
          <w:i/>
          <w:sz w:val="22"/>
        </w:rPr>
        <w:t>University of Mumbai | 2013 - 2016 | CGPA: 8.7/10</w:t>
      </w:r>
    </w:p>
    <w:p>
      <w:r>
        <w:rPr>
          <w:rFonts w:ascii="Arial" w:hAnsi="Arial"/>
          <w:b/>
          <w:sz w:val="28"/>
        </w:rPr>
        <w:t>CERTIFICATIONS</w:t>
      </w:r>
    </w:p>
    <w:p>
      <w:r>
        <w:t>• Google Analytics Individual Qualification (GAIQ)</w:t>
      </w:r>
    </w:p>
    <w:p>
      <w:r>
        <w:t>• Google Ads Certification (Search, Display, Video)</w:t>
      </w:r>
    </w:p>
    <w:p>
      <w:r>
        <w:t>• HubSpot Inbound Marketing Certification</w:t>
      </w:r>
    </w:p>
    <w:p>
      <w:r>
        <w:t>• Facebook Blueprint Certification</w:t>
      </w:r>
    </w:p>
    <w:p>
      <w:r>
        <w:t>• SEMrush SEO Toolkit Certification</w:t>
      </w:r>
    </w:p>
    <w:p>
      <w:r>
        <w:rPr>
          <w:rFonts w:ascii="Arial" w:hAnsi="Arial"/>
          <w:b/>
          <w:sz w:val="28"/>
        </w:rPr>
        <w:t>TECHNICAL SKILLS</w:t>
      </w:r>
    </w:p>
    <w:p>
      <w:r>
        <w:rPr>
          <w:b/>
        </w:rPr>
        <w:t xml:space="preserve">Marketing Tools: </w:t>
      </w:r>
      <w:r>
        <w:t>Google Analytics, Google Ads, Facebook Ads Manager, HubSpot, Mailchimp, SEMrush, Ahrefs, Hootsuite</w:t>
      </w:r>
    </w:p>
    <w:p>
      <w:r>
        <w:rPr>
          <w:b/>
        </w:rPr>
        <w:t xml:space="preserve">Design &amp; Content: </w:t>
      </w:r>
      <w:r>
        <w:t>Canva, Adobe Creative Suite (Photoshop, Illustrator), WordPress, Content Management Systems</w:t>
      </w:r>
    </w:p>
    <w:p>
      <w:r>
        <w:rPr>
          <w:b/>
        </w:rPr>
        <w:t xml:space="preserve">Analytics &amp; Data: </w:t>
      </w:r>
      <w:r>
        <w:t>Google Data Studio, Microsoft Excel, Tableau, SQL (Basic)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