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L’ESN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Proj’Info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est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chargée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d’élaborer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application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pour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compte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d’un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client.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été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établie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mettant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évidence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3" w:after="16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yellow"/>
          <w:u w:val="none"/>
          <w:vertAlign w:val="baseline"/>
        </w:rPr>
      </w:pPr>
      <w:r>
        <w:rPr>
          <w:rFonts w:eastAsia="PMingLiu" w:cs="PMingLiu" w:ascii="PMingLiu" w:hAnsi="PMingLi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yellow"/>
          <w:u w:val="none"/>
          <w:vertAlign w:val="baseline"/>
        </w:rPr>
        <w:t xml:space="preserve"> </w:t>
      </w:r>
      <w:r>
        <w:rPr>
          <w:rFonts w:eastAsia="PMingLiu" w:cs="PMingLiu" w:ascii="PMingLiu" w:hAnsi="PMingLi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yellow"/>
          <w:u w:val="none"/>
          <w:vertAlign w:val="baseline"/>
        </w:rP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-140970</wp:posOffset>
                </wp:positionH>
                <wp:positionV relativeFrom="paragraph">
                  <wp:posOffset>703580</wp:posOffset>
                </wp:positionV>
                <wp:extent cx="6224905" cy="2481580"/>
                <wp:effectExtent l="635" t="0" r="36704905" b="13420725"/>
                <wp:wrapNone/>
                <wp:docPr id="1" name="Form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760" cy="2481480"/>
                          <a:chOff x="0" y="0"/>
                          <a:chExt cx="6224760" cy="2481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224760" cy="248148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3" name="Shape 4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991" h="2444">
                                  <a:moveTo>
                                    <a:pt x="4420" y="3298"/>
                                  </a:moveTo>
                                  <a:lnTo>
                                    <a:pt x="5411" y="3298"/>
                                  </a:lnTo>
                                  <a:lnTo>
                                    <a:pt x="5411" y="854"/>
                                  </a:lnTo>
                                  <a:lnTo>
                                    <a:pt x="4420" y="854"/>
                                  </a:lnTo>
                                  <a:lnTo>
                                    <a:pt x="4420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" name="Shape 5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983" h="2444">
                                  <a:moveTo>
                                    <a:pt x="7820" y="3298"/>
                                  </a:moveTo>
                                  <a:lnTo>
                                    <a:pt x="9803" y="3298"/>
                                  </a:lnTo>
                                  <a:lnTo>
                                    <a:pt x="9803" y="854"/>
                                  </a:lnTo>
                                  <a:lnTo>
                                    <a:pt x="7820" y="854"/>
                                  </a:lnTo>
                                  <a:lnTo>
                                    <a:pt x="7820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Shape 6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34" h="2444">
                                  <a:moveTo>
                                    <a:pt x="6686" y="3298"/>
                                  </a:moveTo>
                                  <a:lnTo>
                                    <a:pt x="7820" y="3298"/>
                                  </a:lnTo>
                                  <a:lnTo>
                                    <a:pt x="7820" y="854"/>
                                  </a:lnTo>
                                  <a:lnTo>
                                    <a:pt x="6686" y="854"/>
                                  </a:lnTo>
                                  <a:lnTo>
                                    <a:pt x="6686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Shape 7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275" h="2444">
                                  <a:moveTo>
                                    <a:pt x="5411" y="3298"/>
                                  </a:moveTo>
                                  <a:lnTo>
                                    <a:pt x="6686" y="3298"/>
                                  </a:lnTo>
                                  <a:lnTo>
                                    <a:pt x="6686" y="854"/>
                                  </a:lnTo>
                                  <a:lnTo>
                                    <a:pt x="5411" y="854"/>
                                  </a:lnTo>
                                  <a:lnTo>
                                    <a:pt x="5411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Shape 8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9803" h="610">
                                  <a:moveTo>
                                    <a:pt x="0" y="3298"/>
                                  </a:moveTo>
                                  <a:lnTo>
                                    <a:pt x="0" y="3603"/>
                                  </a:lnTo>
                                  <a:lnTo>
                                    <a:pt x="4420" y="3603"/>
                                  </a:lnTo>
                                  <a:lnTo>
                                    <a:pt x="4420" y="3908"/>
                                  </a:lnTo>
                                  <a:lnTo>
                                    <a:pt x="5411" y="3908"/>
                                  </a:lnTo>
                                  <a:lnTo>
                                    <a:pt x="5411" y="3603"/>
                                  </a:lnTo>
                                  <a:lnTo>
                                    <a:pt x="6686" y="3603"/>
                                  </a:lnTo>
                                  <a:lnTo>
                                    <a:pt x="6686" y="3908"/>
                                  </a:lnTo>
                                  <a:lnTo>
                                    <a:pt x="7820" y="3908"/>
                                  </a:lnTo>
                                  <a:lnTo>
                                    <a:pt x="7820" y="3603"/>
                                  </a:lnTo>
                                  <a:lnTo>
                                    <a:pt x="9803" y="3603"/>
                                  </a:lnTo>
                                  <a:lnTo>
                                    <a:pt x="9803" y="3298"/>
                                  </a:lnTo>
                                  <a:lnTo>
                                    <a:pt x="0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" name="Shape 9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9803" h="569">
                                  <a:moveTo>
                                    <a:pt x="0" y="569"/>
                                  </a:moveTo>
                                  <a:lnTo>
                                    <a:pt x="0" y="854"/>
                                  </a:lnTo>
                                  <a:lnTo>
                                    <a:pt x="9803" y="854"/>
                                  </a:lnTo>
                                  <a:lnTo>
                                    <a:pt x="9803" y="569"/>
                                  </a:lnTo>
                                  <a:lnTo>
                                    <a:pt x="5411" y="569"/>
                                  </a:lnTo>
                                  <a:lnTo>
                                    <a:pt x="4420" y="285"/>
                                  </a:lnTo>
                                  <a:lnTo>
                                    <a:pt x="4420" y="569"/>
                                  </a:lnTo>
                                  <a:lnTo>
                                    <a:pt x="737" y="569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Shape 10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9803" h="285">
                                  <a:moveTo>
                                    <a:pt x="0" y="0"/>
                                  </a:moveTo>
                                  <a:lnTo>
                                    <a:pt x="737" y="285"/>
                                  </a:lnTo>
                                  <a:lnTo>
                                    <a:pt x="9803" y="285"/>
                                  </a:lnTo>
                                  <a:lnTo>
                                    <a:pt x="980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0" name="Shape 11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420" h="569">
                                  <a:moveTo>
                                    <a:pt x="737" y="28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737" y="569"/>
                                  </a:lnTo>
                                  <a:lnTo>
                                    <a:pt x="4420" y="569"/>
                                  </a:lnTo>
                                  <a:lnTo>
                                    <a:pt x="4420" y="285"/>
                                  </a:lnTo>
                                  <a:lnTo>
                                    <a:pt x="737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" name="Shape 12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5383" h="284">
                                  <a:moveTo>
                                    <a:pt x="4420" y="285"/>
                                  </a:moveTo>
                                  <a:lnTo>
                                    <a:pt x="5411" y="569"/>
                                  </a:lnTo>
                                  <a:lnTo>
                                    <a:pt x="9803" y="569"/>
                                  </a:lnTo>
                                  <a:lnTo>
                                    <a:pt x="9803" y="285"/>
                                  </a:lnTo>
                                  <a:lnTo>
                                    <a:pt x="4420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2" name="Shape 13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737" h="2444">
                                  <a:moveTo>
                                    <a:pt x="0" y="3298"/>
                                  </a:moveTo>
                                  <a:lnTo>
                                    <a:pt x="737" y="3298"/>
                                  </a:lnTo>
                                  <a:lnTo>
                                    <a:pt x="737" y="854"/>
                                  </a:lnTo>
                                  <a:lnTo>
                                    <a:pt x="0" y="854"/>
                                  </a:lnTo>
                                  <a:lnTo>
                                    <a:pt x="0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3" name="Shape 14"/>
                          <wps:cNvSpPr/>
                          <wps:spPr>
                            <a:xfrm>
                              <a:off x="0" y="0"/>
                              <a:ext cx="6224760" cy="2481480"/>
                            </a:xfrm>
                            <a:custGeom>
                              <a:avLst/>
                              <a:gdLst>
                                <a:gd name="textAreaLeft" fmla="*/ 0 w 3529080"/>
                                <a:gd name="textAreaRight" fmla="*/ 3529440 w 3529080"/>
                                <a:gd name="textAreaTop" fmla="*/ 0 h 1406880"/>
                                <a:gd name="textAreaBottom" fmla="*/ 1407240 h 1406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3683" h="2444">
                                  <a:moveTo>
                                    <a:pt x="737" y="3298"/>
                                  </a:moveTo>
                                  <a:lnTo>
                                    <a:pt x="4420" y="3298"/>
                                  </a:lnTo>
                                  <a:lnTo>
                                    <a:pt x="4420" y="854"/>
                                  </a:lnTo>
                                  <a:lnTo>
                                    <a:pt x="737" y="854"/>
                                  </a:lnTo>
                                  <a:lnTo>
                                    <a:pt x="737" y="3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Forme1" style="position:absolute;margin-left:-11.1pt;margin-top:55.4pt;width:490.15pt;height:195.4pt" coordorigin="-222,1108" coordsize="9803,3908">
                <v:group id="shape_0" style="position:absolute;left:-222;top:1108;width:9803;height:3908">
                  <v:rect id="shape_0" ID="Shape 3" path="m0,0l-2147483645,0l-2147483645,-2147483646l0,-2147483646xe" stroked="f" o:allowincell="f" style="position:absolute;left:-222;top:1108;width:9802;height:3907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</w:r>
      <w:r>
        <w:rPr>
          <w:rFonts w:eastAsia="PMingLiu" w:cs="PMingLiu" w:ascii="PMingLiu" w:hAnsi="PMingLi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yellow"/>
          <w:u w:val="none"/>
          <w:vertAlign w:val="baseline"/>
        </w:rPr>
        <w:t>https://www.onlinegantt.com/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8" w:before="3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02" w:type="dxa"/>
        <w:jc w:val="left"/>
        <w:tblInd w:w="4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7"/>
        <w:gridCol w:w="3682"/>
        <w:gridCol w:w="991"/>
        <w:gridCol w:w="1275"/>
        <w:gridCol w:w="1134"/>
        <w:gridCol w:w="1982"/>
      </w:tblGrid>
      <w:tr>
        <w:trPr>
          <w:trHeight w:val="538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39" w:before="7" w:after="16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93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Tâches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39" w:before="7" w:after="16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1423" w:right="142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Descriptif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8" w:after="160"/>
              <w:ind w:hanging="0" w:left="220" w:right="22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Durée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49" w:after="160"/>
              <w:ind w:hanging="0" w:left="85" w:right="8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(en jours)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7" w:before="28" w:after="160"/>
              <w:ind w:hanging="40" w:left="248" w:right="176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 de personnes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8" w:after="160"/>
              <w:ind w:hanging="0" w:left="27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Charge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49" w:after="160"/>
              <w:ind w:hanging="0" w:left="28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(en j/h)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7" w:before="48" w:after="160"/>
              <w:ind w:hanging="377" w:left="553" w:right="145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Tâche(s) directement antérieures</w:t>
            </w:r>
          </w:p>
        </w:tc>
      </w:tr>
      <w:tr>
        <w:trPr>
          <w:trHeight w:val="285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70" w:right="26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Mise en place de l’équipe de projet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83" w:right="48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93" w:right="89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70" w:right="27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Étude préalable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38" w:right="43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923" w:right="92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>
          <w:trHeight w:val="28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70" w:right="27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Étude détaillée des fonctions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367" w:right="367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38" w:right="43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93" w:right="88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65" w:right="26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Réalisation des fonctions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367" w:right="367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436" w:right="43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60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916" w:right="91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75" w:right="27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Projets d’interface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481" w:right="48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91" w:right="88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80" w:right="28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Réalisation de l’interface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367" w:right="367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436" w:right="43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916" w:right="91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65" w:right="26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G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Mise en liaison de l’interface et des fonctions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554" w:right="55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481" w:right="48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91" w:right="79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D, F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65" w:right="26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Mise en œuvre de l’application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552" w:right="55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83" w:right="48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86" w:right="88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G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300" w:right="3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Tests de mise en œuvre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552" w:right="55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38" w:right="43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86" w:right="88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95" w:right="29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Validation de l’étude détaillée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552" w:right="55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83" w:right="48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95" w:right="78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C, L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65" w:right="26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K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Recette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2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552" w:right="55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83" w:right="483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921" w:right="92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</w:t>
            </w:r>
          </w:p>
        </w:tc>
      </w:tr>
      <w:tr>
        <w:trPr>
          <w:trHeight w:val="305" w:hRule="atLeast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278" w:right="27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</w:t>
            </w:r>
          </w:p>
        </w:tc>
        <w:tc>
          <w:tcPr>
            <w:tcW w:w="368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7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Étude détaillée de l’interface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13" w:right="41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552" w:right="55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13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438" w:right="43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198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1" w:after="160"/>
              <w:ind w:hanging="0" w:left="896" w:right="89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</w:t>
            </w:r>
          </w:p>
        </w:tc>
      </w:tr>
      <w:tr>
        <w:trPr>
          <w:trHeight w:val="305" w:hRule="atLeast"/>
        </w:trPr>
        <w:tc>
          <w:tcPr>
            <w:tcW w:w="4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65" w:right="36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90" w:right="39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165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98" w:before="7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6" w:after="16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Compléter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charges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et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nombre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personnes,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ainsi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que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totaux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dans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tableau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ci-dessus.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8" w:before="18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Laquelle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ces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données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est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rapport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direct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avec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coût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du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projet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70" w:after="160"/>
        <w:ind w:hanging="0" w:left="67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Il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s’agit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la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charge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jours/homme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(à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multiplier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par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les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coûts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journaliers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personnes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engagées).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158" w:before="9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3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Expliquer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l’antériorité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la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B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par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rapport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la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70" w:after="160"/>
        <w:ind w:hanging="0" w:left="67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La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mise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place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d’une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équipe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projet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dépend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besoins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compétences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que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révèle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l’étude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0"/>
          <w:sz w:val="20"/>
          <w:szCs w:val="20"/>
          <w:u w:val="none"/>
          <w:shd w:fill="auto" w:val="clear"/>
          <w:vertAlign w:val="baseline"/>
        </w:rPr>
        <w:t>préalable.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120" w:before="1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3"/>
          <w:sz w:val="13"/>
          <w:szCs w:val="13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3"/>
          <w:sz w:val="13"/>
          <w:szCs w:val="1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4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Déterminer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dans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quel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ordre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vont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pouvoir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être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réalisées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selon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leurs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antériorités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(plusieurs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peuvent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être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8" w:before="0" w:after="0"/>
        <w:ind w:hanging="0" w:left="35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PMingLiu" w:cs="PMingLiu" w:ascii="PMingLiu" w:hAnsi="PMingLiu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UpDOLVpHV HQ SDUDOOqOH j XQH PrPH pWDSH  HQ ¿QLVVDQW GH FRPSOpWHU OH WDEOHDX VXLYDQW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98" w:before="3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r>
    </w:p>
    <w:tbl>
      <w:tblPr>
        <w:tblStyle w:val="Table2"/>
        <w:tblW w:w="9633" w:type="dxa"/>
        <w:jc w:val="left"/>
        <w:tblInd w:w="3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2"/>
        <w:gridCol w:w="851"/>
        <w:gridCol w:w="850"/>
        <w:gridCol w:w="849"/>
        <w:gridCol w:w="851"/>
        <w:gridCol w:w="849"/>
        <w:gridCol w:w="850"/>
        <w:gridCol w:w="851"/>
        <w:gridCol w:w="849"/>
        <w:gridCol w:w="851"/>
        <w:gridCol w:w="848"/>
      </w:tblGrid>
      <w:tr>
        <w:trPr>
          <w:trHeight w:val="295" w:hRule="atLeast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23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Étape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335" w:right="33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C6C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285" w:right="285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05" w:hRule="atLeast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3" w:after="160"/>
              <w:ind w:hanging="0" w:left="19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Tâche(s)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7" w:after="160"/>
              <w:ind w:hanging="0" w:left="318" w:right="318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7" w:after="160"/>
              <w:ind w:hanging="0" w:left="318" w:right="307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7" w:after="160"/>
              <w:ind w:hanging="0" w:left="242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E, 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43" w:right="33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44" w:right="344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265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D,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21" w:right="32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26" w:right="326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62" w:right="362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3" w:after="160"/>
              <w:ind w:hanging="0" w:left="330" w:right="329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199" w:before="15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8" w:before="36" w:after="16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Établir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diagramme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Gantt,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gradué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en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nombre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jours,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dans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l’ordre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réalisation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des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i/>
          <w:caps w:val="false"/>
          <w:smallCaps w:val="false"/>
          <w:strike w:val="false"/>
          <w:dstrike w:val="false"/>
          <w:color w:val="6B6B6B"/>
          <w:position w:val="0"/>
          <w:sz w:val="20"/>
          <w:sz w:val="20"/>
          <w:szCs w:val="20"/>
          <w:u w:val="none"/>
          <w:shd w:fill="auto" w:val="clear"/>
          <w:vertAlign w:val="baseline"/>
        </w:rPr>
        <w:t>tâches.</w:t>
      </w:r>
    </w:p>
    <w:p>
      <w:pPr>
        <w:pStyle w:val="Normal1"/>
        <w:widowControl/>
        <w:pBdr/>
        <w:shd w:val="clear" w:fill="auto"/>
        <w:spacing w:lineRule="auto" w:line="218" w:before="36" w:after="16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18" w:before="36" w:after="160"/>
        <w:ind w:hanging="0" w:left="11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0870" cy="203581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6.Quelle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est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la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somme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la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durée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des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tâches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?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Quelle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est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la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durée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totale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du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projet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?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Expliquer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la</w:t>
      </w:r>
      <w:r>
        <w:rPr>
          <w:rFonts w:eastAsia="Times New Roman" w:cs="Times New Roman" w:ascii="Times New Roman" w:hAnsi="Times New Roman"/>
          <w:b/>
          <w:i/>
          <w:color w:val="6B6B6B"/>
          <w:sz w:val="20"/>
          <w:szCs w:val="20"/>
        </w:rPr>
        <w:t xml:space="preserve"> 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>différence.</w:t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Calibri" w:hAnsi="Calibri"/>
          <w:b w:val="false"/>
          <w:bCs w:val="false"/>
          <w:i w:val="false"/>
          <w:iCs w:val="false"/>
          <w:color w:val="000000"/>
          <w:sz w:val="21"/>
          <w:szCs w:val="21"/>
        </w:rPr>
        <w:t>La durée total des taches est 69 jours.</w:t>
      </w: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 xml:space="preserve"> </w:t>
      </w:r>
      <w:r>
        <w:rPr/>
        <w:t xml:space="preserve">C’est la </w:t>
      </w:r>
      <w:r>
        <w:rPr>
          <w:rStyle w:val="Strong"/>
        </w:rPr>
        <w:t>somme de la durée de chaque tâche</w:t>
      </w:r>
      <w:r>
        <w:rPr/>
        <w:t xml:space="preserve"> prise </w:t>
      </w:r>
      <w:r>
        <w:rPr>
          <w:rStyle w:val="Strong"/>
        </w:rPr>
        <w:t>individuellement</w:t>
      </w:r>
      <w:r>
        <w:rPr/>
        <w:t xml:space="preserve">, sans tenir compte de leur enchaînement (si elles sont en parallèle ou en série). </w:t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/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/>
        <w:t xml:space="preserve">La durée total du projet est 50 jours ouvrées. </w:t>
      </w:r>
      <w:r>
        <w:rPr/>
        <w:t xml:space="preserve">C’est la </w:t>
      </w:r>
      <w:r>
        <w:rPr>
          <w:rStyle w:val="Strong"/>
        </w:rPr>
        <w:t>durée réelle du projet dans le calendrier</w:t>
      </w:r>
      <w:r>
        <w:rPr/>
        <w:t xml:space="preserve">, entre le </w:t>
      </w:r>
      <w:r>
        <w:rPr>
          <w:rStyle w:val="Strong"/>
        </w:rPr>
        <w:t>début de la première tâche</w:t>
      </w:r>
      <w:r>
        <w:rPr/>
        <w:t xml:space="preserve"> et la </w:t>
      </w:r>
      <w:r>
        <w:rPr>
          <w:rStyle w:val="Strong"/>
        </w:rPr>
        <w:t>fin de la dernière,</w:t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  <w:t xml:space="preserve">7. </w:t>
      </w:r>
    </w:p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</w:r>
    </w:p>
    <w:tbl>
      <w:tblPr>
        <w:tblStyle w:val="Table3"/>
        <w:tblW w:w="8972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90"/>
        <w:gridCol w:w="2991"/>
        <w:gridCol w:w="2991"/>
      </w:tblGrid>
      <w:tr>
        <w:trPr/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2E2E2E"/>
                <w:sz w:val="20"/>
                <w:szCs w:val="20"/>
              </w:rPr>
              <w:t>Tâches non critiques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40" w:after="0"/>
              <w:ind w:hanging="0" w:left="580" w:right="580"/>
              <w:jc w:val="center"/>
              <w:rPr>
                <w:rFonts w:ascii="Arial Narrow" w:hAnsi="Arial Narrow" w:eastAsia="Arial Narrow" w:cs="Arial Narrow"/>
                <w:b/>
                <w:i/>
                <w:i/>
                <w:color w:val="2E2E2E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2E2E2E"/>
                <w:sz w:val="20"/>
                <w:szCs w:val="20"/>
              </w:rPr>
              <w:t>Marge  par rapport à la ou aux tâche(s)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2E2E2E"/>
                <w:sz w:val="20"/>
                <w:szCs w:val="20"/>
              </w:rPr>
              <w:t>postérieure(s)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2E2E2E"/>
                <w:sz w:val="20"/>
                <w:szCs w:val="20"/>
              </w:rPr>
              <w:t>Marge  par rapport au projet</w:t>
            </w:r>
          </w:p>
        </w:tc>
      </w:tr>
      <w:tr>
        <w:trPr/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  <w:t>E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</w:tr>
      <w:tr>
        <w:trPr/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  <w:t>L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</w:tr>
      <w:tr>
        <w:trPr/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  <w:t>F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i/>
                <w:i/>
                <w:color w:val="6B6B6B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i/>
                <w:color w:val="6B6B6B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40" w:after="0"/>
        <w:ind w:hanging="0" w:left="100"/>
        <w:rPr>
          <w:rFonts w:ascii="Arial Narrow" w:hAnsi="Arial Narrow" w:eastAsia="Arial Narrow" w:cs="Arial Narrow"/>
          <w:b/>
          <w:i/>
          <w:i/>
          <w:color w:val="6B6B6B"/>
          <w:sz w:val="20"/>
          <w:szCs w:val="20"/>
        </w:rPr>
      </w:pPr>
      <w:r>
        <w:rPr>
          <w:rFonts w:eastAsia="Arial Narrow" w:cs="Arial Narrow" w:ascii="Arial Narrow" w:hAnsi="Arial Narrow"/>
          <w:b/>
          <w:i/>
          <w:color w:val="6B6B6B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 Narrow">
    <w:charset w:val="00"/>
    <w:family w:val="roman"/>
    <w:pitch w:val="variable"/>
  </w:font>
  <w:font w:name="PMingLiu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EasyOffice/7.6.2.1.0$Windows_X86_64 LibreOffice_project/0bc4d647150f05f02b71ccb5539a4012b57f1faf</Application>
  <AppVersion>15.0000</AppVersion>
  <Pages>2</Pages>
  <Words>408</Words>
  <Characters>1730</Characters>
  <CharactersWithSpaces>2026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Ilies Hamadene</cp:lastModifiedBy>
  <dcterms:modified xsi:type="dcterms:W3CDTF">2025-10-13T09:36:44Z</dcterms:modified>
  <cp:revision>1</cp:revision>
  <dc:subject/>
  <dc:title/>
</cp:coreProperties>
</file>