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4229C" w14:textId="0019D942" w:rsidR="00EC1598" w:rsidRPr="00A72202" w:rsidRDefault="00BF36CE" w:rsidP="00BF36CE">
      <w:pPr>
        <w:ind w:left="284" w:firstLine="0"/>
        <w:jc w:val="center"/>
        <w:rPr>
          <w:rFonts w:ascii="Malgun Gothic" w:eastAsia="Malgun Gothic" w:hAnsi="Malgun Gothic" w:cs="Calibri"/>
          <w:b/>
          <w:sz w:val="28"/>
          <w:szCs w:val="28"/>
        </w:rPr>
      </w:pPr>
      <w:bookmarkStart w:id="0" w:name="_Hlk14694946"/>
      <w:r w:rsidRPr="00A72202">
        <w:rPr>
          <w:rFonts w:ascii="Malgun Gothic" w:eastAsia="Malgun Gothic" w:hAnsi="Malgun Gothic" w:cs="Calibri"/>
          <w:b/>
          <w:sz w:val="28"/>
          <w:szCs w:val="28"/>
        </w:rPr>
        <w:t>INTER OFFICE MEMO</w:t>
      </w:r>
    </w:p>
    <w:p w14:paraId="279AD5B2" w14:textId="77777777" w:rsidR="00BF36CE" w:rsidRPr="00A72202" w:rsidRDefault="00BF36CE" w:rsidP="008D761A">
      <w:pPr>
        <w:ind w:left="0" w:firstLine="0"/>
        <w:rPr>
          <w:rFonts w:ascii="Malgun Gothic" w:eastAsia="Malgun Gothic" w:hAnsi="Malgun Gothic" w:cs="Calibri"/>
          <w:b/>
          <w:sz w:val="22"/>
          <w:szCs w:val="22"/>
        </w:rPr>
      </w:pPr>
    </w:p>
    <w:p w14:paraId="22C8BDA3" w14:textId="4DA2F05D" w:rsidR="00AA0A70" w:rsidRPr="00A72202" w:rsidRDefault="00AA0A70" w:rsidP="00A7789B">
      <w:pPr>
        <w:pStyle w:val="ListParagraph"/>
        <w:ind w:leftChars="0" w:left="284" w:firstLine="0"/>
        <w:jc w:val="left"/>
        <w:rPr>
          <w:rFonts w:ascii="Malgun Gothic" w:eastAsia="Malgun Gothic" w:hAnsi="Malgun Gothic" w:cstheme="minorHAnsi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center" w:tblpY="1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835"/>
        <w:gridCol w:w="2025"/>
        <w:gridCol w:w="2787"/>
      </w:tblGrid>
      <w:tr w:rsidR="00A72202" w:rsidRPr="00A72202" w14:paraId="7B367C32" w14:textId="77777777" w:rsidTr="00BA21BA">
        <w:tc>
          <w:tcPr>
            <w:tcW w:w="1838" w:type="dxa"/>
            <w:vAlign w:val="center"/>
          </w:tcPr>
          <w:p w14:paraId="0A1FD888" w14:textId="77777777" w:rsidR="00AA0A70" w:rsidRPr="00A72202" w:rsidRDefault="00AA0A70" w:rsidP="00BA21BA">
            <w:pPr>
              <w:spacing w:line="360" w:lineRule="auto"/>
              <w:ind w:left="0" w:firstLine="0"/>
              <w:rPr>
                <w:rFonts w:eastAsia="Malgun Gothic" w:cstheme="minorHAnsi"/>
                <w:b/>
              </w:rPr>
            </w:pPr>
            <w:r w:rsidRPr="00A72202">
              <w:rPr>
                <w:rFonts w:eastAsia="Malgun Gothic" w:cstheme="minorHAnsi"/>
                <w:b/>
              </w:rPr>
              <w:t>Contract Party</w:t>
            </w:r>
          </w:p>
        </w:tc>
        <w:tc>
          <w:tcPr>
            <w:tcW w:w="7647" w:type="dxa"/>
            <w:gridSpan w:val="3"/>
          </w:tcPr>
          <w:p w14:paraId="02C2835F" w14:textId="31DFA89B" w:rsidR="00AA0A70" w:rsidRPr="00A72202" w:rsidRDefault="00781A0D" w:rsidP="00781A0D">
            <w:pPr>
              <w:ind w:left="0" w:firstLine="0"/>
              <w:jc w:val="left"/>
              <w:rPr>
                <w:rFonts w:eastAsia="Malgun Gothic"/>
                <w:b/>
                <w:bCs/>
                <w:lang w:eastAsia="en-IN"/>
              </w:rPr>
            </w:pPr>
            <w:proofErr w:type="spellStart"/>
            <w:r w:rsidRPr="00AA2671"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  <w:t>contractParty</w:t>
            </w:r>
            <w:proofErr w:type="spellEnd"/>
          </w:p>
        </w:tc>
      </w:tr>
      <w:tr w:rsidR="00A72202" w:rsidRPr="00A72202" w14:paraId="1EC2C197" w14:textId="77777777" w:rsidTr="00BA21BA">
        <w:tc>
          <w:tcPr>
            <w:tcW w:w="1838" w:type="dxa"/>
            <w:vAlign w:val="center"/>
          </w:tcPr>
          <w:p w14:paraId="74477C34" w14:textId="77777777" w:rsidR="00AA0A70" w:rsidRPr="00A72202" w:rsidRDefault="00AA0A70" w:rsidP="00BA21BA">
            <w:pPr>
              <w:spacing w:line="360" w:lineRule="auto"/>
              <w:ind w:left="0" w:firstLine="0"/>
              <w:rPr>
                <w:rFonts w:eastAsia="Malgun Gothic" w:cstheme="minorHAnsi"/>
                <w:b/>
              </w:rPr>
            </w:pPr>
            <w:r w:rsidRPr="00A72202">
              <w:rPr>
                <w:rFonts w:eastAsia="Malgun Gothic" w:cstheme="minorHAnsi"/>
                <w:b/>
              </w:rPr>
              <w:t>Brief Description</w:t>
            </w:r>
          </w:p>
        </w:tc>
        <w:tc>
          <w:tcPr>
            <w:tcW w:w="7647" w:type="dxa"/>
            <w:gridSpan w:val="3"/>
          </w:tcPr>
          <w:p w14:paraId="7574D956" w14:textId="3346076C" w:rsidR="00AA0A70" w:rsidRPr="00A72202" w:rsidRDefault="00781A0D" w:rsidP="00BA21BA">
            <w:pPr>
              <w:ind w:left="0" w:firstLine="0"/>
              <w:jc w:val="left"/>
              <w:rPr>
                <w:rFonts w:eastAsia="Malgun Gothic" w:cstheme="minorHAnsi"/>
                <w:kern w:val="0"/>
                <w:lang w:val="en-IN" w:eastAsia="en-IN"/>
              </w:rPr>
            </w:pPr>
            <w:proofErr w:type="spellStart"/>
            <w:r w:rsidRPr="00AA2671"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  <w:t>briefDescription</w:t>
            </w:r>
            <w:proofErr w:type="spellEnd"/>
          </w:p>
        </w:tc>
      </w:tr>
      <w:tr w:rsidR="00A72202" w:rsidRPr="00A72202" w14:paraId="6EAE8874" w14:textId="77777777" w:rsidTr="00BA21BA">
        <w:tc>
          <w:tcPr>
            <w:tcW w:w="1838" w:type="dxa"/>
            <w:vAlign w:val="center"/>
          </w:tcPr>
          <w:p w14:paraId="30896F62" w14:textId="77777777" w:rsidR="00AA0A70" w:rsidRPr="00A72202" w:rsidRDefault="00AA0A70" w:rsidP="00BA21BA">
            <w:pPr>
              <w:spacing w:line="360" w:lineRule="auto"/>
              <w:ind w:left="0" w:firstLine="0"/>
              <w:rPr>
                <w:rFonts w:eastAsia="Malgun Gothic" w:cstheme="minorHAnsi"/>
                <w:b/>
              </w:rPr>
            </w:pPr>
            <w:r w:rsidRPr="00A72202">
              <w:rPr>
                <w:rFonts w:eastAsia="Malgun Gothic" w:cstheme="minorHAnsi"/>
                <w:b/>
              </w:rPr>
              <w:t>Annexure</w:t>
            </w:r>
          </w:p>
        </w:tc>
        <w:tc>
          <w:tcPr>
            <w:tcW w:w="7647" w:type="dxa"/>
            <w:gridSpan w:val="3"/>
            <w:vAlign w:val="center"/>
          </w:tcPr>
          <w:p w14:paraId="2382DEEA" w14:textId="4DBE00AB" w:rsidR="00AA0A70" w:rsidRPr="00A72202" w:rsidRDefault="00781A0D" w:rsidP="00BA21BA">
            <w:pPr>
              <w:spacing w:line="360" w:lineRule="auto"/>
              <w:ind w:left="0" w:firstLine="0"/>
              <w:rPr>
                <w:rFonts w:eastAsia="Malgun Gothic" w:cstheme="minorHAnsi"/>
                <w:b/>
                <w:bCs/>
              </w:rPr>
            </w:pPr>
            <w:r w:rsidRPr="00AA2671"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  <w:t>annexure</w:t>
            </w:r>
          </w:p>
        </w:tc>
      </w:tr>
      <w:tr w:rsidR="00A72202" w:rsidRPr="00A72202" w14:paraId="5D53AAAA" w14:textId="77777777" w:rsidTr="00BA21BA">
        <w:tc>
          <w:tcPr>
            <w:tcW w:w="1838" w:type="dxa"/>
            <w:vAlign w:val="center"/>
          </w:tcPr>
          <w:p w14:paraId="602F2F8A" w14:textId="034D5EAC" w:rsidR="007C1F6C" w:rsidRPr="00A72202" w:rsidRDefault="007C1F6C" w:rsidP="00BA21BA">
            <w:pPr>
              <w:spacing w:line="360" w:lineRule="auto"/>
              <w:ind w:left="0" w:firstLine="0"/>
              <w:rPr>
                <w:rFonts w:eastAsia="Malgun Gothic" w:cstheme="minorHAnsi"/>
                <w:b/>
              </w:rPr>
            </w:pPr>
            <w:proofErr w:type="spellStart"/>
            <w:r w:rsidRPr="00A72202">
              <w:rPr>
                <w:rFonts w:eastAsia="Malgun Gothic" w:cstheme="minorHAnsi"/>
                <w:b/>
              </w:rPr>
              <w:t>Amt</w:t>
            </w:r>
            <w:proofErr w:type="spellEnd"/>
            <w:r w:rsidRPr="00A72202">
              <w:rPr>
                <w:rFonts w:eastAsia="Malgun Gothic" w:cstheme="minorHAnsi"/>
                <w:b/>
              </w:rPr>
              <w:t xml:space="preserve"> </w:t>
            </w:r>
          </w:p>
        </w:tc>
        <w:tc>
          <w:tcPr>
            <w:tcW w:w="7647" w:type="dxa"/>
            <w:gridSpan w:val="3"/>
            <w:vAlign w:val="center"/>
          </w:tcPr>
          <w:p w14:paraId="0D3FA2C2" w14:textId="24E8DDDA" w:rsidR="007C1F6C" w:rsidRPr="00A72202" w:rsidRDefault="00781A0D" w:rsidP="000B09C4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eastAsia="Malgun Gothic" w:cstheme="minorHAnsi"/>
              </w:rPr>
            </w:pPr>
            <w:r w:rsidRPr="00A72202">
              <w:rPr>
                <w:rFonts w:eastAsia="Malgun Gothic" w:cstheme="minorHAnsi"/>
              </w:rPr>
              <w:t>amount</w:t>
            </w:r>
          </w:p>
        </w:tc>
      </w:tr>
      <w:tr w:rsidR="00A72202" w:rsidRPr="00A72202" w14:paraId="22AC4E86" w14:textId="77777777" w:rsidTr="00BA21BA">
        <w:trPr>
          <w:trHeight w:val="468"/>
        </w:trPr>
        <w:tc>
          <w:tcPr>
            <w:tcW w:w="1838" w:type="dxa"/>
            <w:vAlign w:val="center"/>
          </w:tcPr>
          <w:p w14:paraId="0EEE7951" w14:textId="77777777" w:rsidR="00AA0A70" w:rsidRPr="00A72202" w:rsidRDefault="00AA0A70" w:rsidP="00BA21BA">
            <w:pPr>
              <w:spacing w:line="360" w:lineRule="auto"/>
              <w:ind w:left="0" w:firstLine="0"/>
              <w:rPr>
                <w:rFonts w:eastAsia="Malgun Gothic" w:cstheme="minorHAnsi"/>
                <w:b/>
              </w:rPr>
            </w:pPr>
            <w:r w:rsidRPr="00A72202">
              <w:rPr>
                <w:rFonts w:eastAsia="Malgun Gothic" w:cstheme="minorHAnsi"/>
                <w:b/>
              </w:rPr>
              <w:t>Contract Period</w:t>
            </w:r>
          </w:p>
        </w:tc>
        <w:tc>
          <w:tcPr>
            <w:tcW w:w="7647" w:type="dxa"/>
            <w:gridSpan w:val="3"/>
            <w:vAlign w:val="center"/>
          </w:tcPr>
          <w:p w14:paraId="317CFABF" w14:textId="3F9C35E3" w:rsidR="00A7789B" w:rsidRPr="00A72202" w:rsidRDefault="00781A0D" w:rsidP="00781A0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0" w:firstLine="0"/>
              <w:jc w:val="left"/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</w:pPr>
            <w:proofErr w:type="spellStart"/>
            <w:r w:rsidRPr="00781A0D"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  <w:t>contractPeriod</w:t>
            </w:r>
            <w:proofErr w:type="spellEnd"/>
          </w:p>
        </w:tc>
      </w:tr>
      <w:tr w:rsidR="00A72202" w:rsidRPr="00A72202" w14:paraId="4AECA306" w14:textId="77777777" w:rsidTr="00BA21BA">
        <w:trPr>
          <w:trHeight w:val="468"/>
        </w:trPr>
        <w:tc>
          <w:tcPr>
            <w:tcW w:w="1838" w:type="dxa"/>
            <w:vAlign w:val="center"/>
          </w:tcPr>
          <w:p w14:paraId="728BBE1A" w14:textId="1E715CCE" w:rsidR="00AD2E3E" w:rsidRPr="00A72202" w:rsidRDefault="00AD2E3E" w:rsidP="00BA21BA">
            <w:pPr>
              <w:spacing w:line="360" w:lineRule="auto"/>
              <w:ind w:left="0" w:firstLine="0"/>
              <w:rPr>
                <w:rFonts w:eastAsia="Malgun Gothic" w:cstheme="minorHAnsi"/>
                <w:b/>
              </w:rPr>
            </w:pPr>
            <w:r w:rsidRPr="00A72202">
              <w:rPr>
                <w:rFonts w:eastAsia="Malgun Gothic" w:cstheme="minorHAnsi"/>
                <w:b/>
              </w:rPr>
              <w:t xml:space="preserve">Budgeted </w:t>
            </w:r>
          </w:p>
        </w:tc>
        <w:tc>
          <w:tcPr>
            <w:tcW w:w="7647" w:type="dxa"/>
            <w:gridSpan w:val="3"/>
            <w:vAlign w:val="center"/>
          </w:tcPr>
          <w:p w14:paraId="7608CEA6" w14:textId="52EED045" w:rsidR="00AD2E3E" w:rsidRPr="00A72202" w:rsidRDefault="00781A0D" w:rsidP="00BA21BA">
            <w:pPr>
              <w:spacing w:line="360" w:lineRule="auto"/>
              <w:ind w:left="34" w:firstLine="0"/>
              <w:rPr>
                <w:rFonts w:eastAsia="Malgun Gothic" w:cs="Calibri"/>
                <w:bCs/>
                <w:kern w:val="0"/>
                <w:sz w:val="22"/>
                <w:szCs w:val="22"/>
                <w:lang w:val="en-IN" w:eastAsia="en-IN"/>
              </w:rPr>
            </w:pPr>
            <w:r w:rsidRPr="00A72202">
              <w:rPr>
                <w:rFonts w:eastAsia="Malgun Gothic" w:cstheme="minorHAnsi"/>
                <w:bCs/>
              </w:rPr>
              <w:t>budgeted</w:t>
            </w:r>
          </w:p>
        </w:tc>
      </w:tr>
      <w:tr w:rsidR="00A72202" w:rsidRPr="00A72202" w14:paraId="4B1BB195" w14:textId="77777777" w:rsidTr="00BA21BA">
        <w:tc>
          <w:tcPr>
            <w:tcW w:w="1838" w:type="dxa"/>
          </w:tcPr>
          <w:p w14:paraId="474D3C0D" w14:textId="77777777" w:rsidR="00AA0A70" w:rsidRPr="00A72202" w:rsidRDefault="00AA0A70" w:rsidP="00BA21BA">
            <w:pPr>
              <w:spacing w:line="360" w:lineRule="auto"/>
              <w:ind w:left="0" w:firstLine="0"/>
              <w:jc w:val="left"/>
              <w:rPr>
                <w:rFonts w:eastAsia="Malgun Gothic" w:cstheme="minorHAnsi"/>
                <w:b/>
              </w:rPr>
            </w:pPr>
            <w:r w:rsidRPr="00A72202">
              <w:rPr>
                <w:rFonts w:eastAsia="Malgun Gothic" w:cstheme="minorHAnsi"/>
                <w:b/>
              </w:rPr>
              <w:t>Cost Center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905A299" w14:textId="5B9FEE2A" w:rsidR="00AA0A70" w:rsidRPr="00A72202" w:rsidRDefault="00781A0D" w:rsidP="00781A0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0" w:firstLine="0"/>
              <w:jc w:val="left"/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</w:pPr>
            <w:proofErr w:type="spellStart"/>
            <w:r w:rsidRPr="00781A0D"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  <w:t>costCenter</w:t>
            </w:r>
            <w:proofErr w:type="spellEnd"/>
          </w:p>
        </w:tc>
        <w:tc>
          <w:tcPr>
            <w:tcW w:w="2025" w:type="dxa"/>
            <w:tcBorders>
              <w:left w:val="single" w:sz="4" w:space="0" w:color="auto"/>
              <w:right w:val="single" w:sz="4" w:space="0" w:color="auto"/>
            </w:tcBorders>
          </w:tcPr>
          <w:p w14:paraId="683BCCA7" w14:textId="77777777" w:rsidR="00AA0A70" w:rsidRPr="00A72202" w:rsidRDefault="00AA0A70" w:rsidP="00BA21BA">
            <w:pPr>
              <w:spacing w:line="360" w:lineRule="auto"/>
              <w:ind w:left="0" w:firstLine="0"/>
              <w:jc w:val="left"/>
              <w:rPr>
                <w:rFonts w:eastAsia="Malgun Gothic" w:cstheme="minorHAnsi"/>
              </w:rPr>
            </w:pPr>
            <w:r w:rsidRPr="00A72202">
              <w:rPr>
                <w:rFonts w:eastAsia="Malgun Gothic" w:cstheme="minorHAnsi"/>
                <w:b/>
              </w:rPr>
              <w:t>Sub Cost Center</w:t>
            </w:r>
          </w:p>
        </w:tc>
        <w:tc>
          <w:tcPr>
            <w:tcW w:w="2787" w:type="dxa"/>
            <w:tcBorders>
              <w:left w:val="single" w:sz="4" w:space="0" w:color="auto"/>
            </w:tcBorders>
          </w:tcPr>
          <w:p w14:paraId="59271349" w14:textId="22C7FC39" w:rsidR="00AA0A70" w:rsidRPr="00A72202" w:rsidRDefault="00781A0D" w:rsidP="00781A0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0" w:firstLine="0"/>
              <w:jc w:val="left"/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</w:pPr>
            <w:proofErr w:type="spellStart"/>
            <w:r w:rsidRPr="00781A0D"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  <w:t>subCostCenter</w:t>
            </w:r>
            <w:proofErr w:type="spellEnd"/>
          </w:p>
        </w:tc>
      </w:tr>
    </w:tbl>
    <w:p w14:paraId="007887B6" w14:textId="77777777" w:rsidR="00AA0A70" w:rsidRPr="00A72202" w:rsidRDefault="00AA0A70" w:rsidP="00AA0A70">
      <w:pPr>
        <w:rPr>
          <w:rFonts w:ascii="Malgun Gothic" w:eastAsia="Malgun Gothic" w:hAnsi="Malgun Gothic" w:cstheme="minorHAnsi"/>
          <w:b/>
          <w:u w:val="single"/>
        </w:rPr>
      </w:pPr>
    </w:p>
    <w:p w14:paraId="0A89228C" w14:textId="77777777" w:rsidR="00D2268F" w:rsidRPr="00A72202" w:rsidRDefault="00D2268F" w:rsidP="00D2268F">
      <w:pPr>
        <w:rPr>
          <w:rFonts w:ascii="Malgun Gothic" w:eastAsia="Malgun Gothic" w:hAnsi="Malgun Gothic" w:cstheme="minorHAnsi"/>
          <w:b/>
          <w:u w:val="single"/>
        </w:rPr>
      </w:pPr>
    </w:p>
    <w:p w14:paraId="524455E1" w14:textId="77777777" w:rsidR="00EC1598" w:rsidRPr="00A72202" w:rsidRDefault="00EC1598" w:rsidP="00EC1598">
      <w:pPr>
        <w:rPr>
          <w:rFonts w:ascii="Malgun Gothic" w:eastAsia="Malgun Gothic" w:hAnsi="Malgun Gothic" w:cstheme="minorHAnsi"/>
          <w:b/>
          <w:u w:val="single"/>
        </w:rPr>
      </w:pPr>
    </w:p>
    <w:p w14:paraId="7ED3B6D2" w14:textId="77777777" w:rsidR="00D2268F" w:rsidRPr="00A72202" w:rsidRDefault="00D2268F" w:rsidP="00D2268F">
      <w:pPr>
        <w:pStyle w:val="ListParagraph"/>
        <w:numPr>
          <w:ilvl w:val="0"/>
          <w:numId w:val="3"/>
        </w:numPr>
        <w:ind w:leftChars="0" w:left="284" w:hanging="284"/>
        <w:jc w:val="left"/>
        <w:rPr>
          <w:rFonts w:ascii="Malgun Gothic" w:eastAsia="Malgun Gothic" w:hAnsi="Malgun Gothic" w:cstheme="minorHAnsi"/>
          <w:b/>
          <w:u w:val="single"/>
        </w:rPr>
      </w:pPr>
      <w:r w:rsidRPr="00A72202">
        <w:rPr>
          <w:rFonts w:ascii="Malgun Gothic" w:eastAsia="Malgun Gothic" w:hAnsi="Malgun Gothic" w:cstheme="minorHAnsi"/>
          <w:b/>
          <w:u w:val="single"/>
        </w:rPr>
        <w:t>SCOPE OF WORK</w:t>
      </w:r>
    </w:p>
    <w:p w14:paraId="20EB6A94" w14:textId="77777777" w:rsidR="00781A0D" w:rsidRPr="00A72202" w:rsidRDefault="00781A0D" w:rsidP="00781A0D">
      <w:pPr>
        <w:pStyle w:val="ListParagraph"/>
        <w:ind w:leftChars="0" w:left="360" w:firstLine="0"/>
        <w:rPr>
          <w:rFonts w:ascii="Malgun Gothic" w:eastAsia="Malgun Gothic" w:hAnsi="Malgun Gothic" w:cstheme="minorHAnsi"/>
          <w:kern w:val="0"/>
          <w:lang w:eastAsia="en-IN"/>
        </w:rPr>
      </w:pPr>
    </w:p>
    <w:p w14:paraId="164BC27C" w14:textId="77777777" w:rsidR="00781A0D" w:rsidRPr="00D67A7F" w:rsidRDefault="00781A0D" w:rsidP="00781A0D">
      <w:pPr>
        <w:pStyle w:val="ListParagraph"/>
        <w:ind w:leftChars="0" w:left="360" w:firstLine="0"/>
        <w:rPr>
          <w:rFonts w:ascii="Malgun Gothic" w:eastAsia="Malgun Gothic" w:hAnsi="Malgun Gothic" w:cstheme="minorHAnsi"/>
          <w:kern w:val="0"/>
          <w:lang w:eastAsia="en-IN"/>
        </w:rPr>
      </w:pPr>
      <w:proofErr w:type="spellStart"/>
      <w:proofErr w:type="gramStart"/>
      <w:r w:rsidRPr="00D67A7F">
        <w:rPr>
          <w:rFonts w:ascii="Malgun Gothic" w:eastAsia="Malgun Gothic" w:hAnsi="Malgun Gothic" w:cstheme="minorHAnsi"/>
          <w:kern w:val="0"/>
          <w:lang w:eastAsia="en-IN"/>
        </w:rPr>
        <w:t>scopeOfWork</w:t>
      </w:r>
      <w:proofErr w:type="spellEnd"/>
      <w:proofErr w:type="gramEnd"/>
    </w:p>
    <w:p w14:paraId="205C5A81" w14:textId="77777777" w:rsidR="00AA0A70" w:rsidRPr="00A72202" w:rsidRDefault="00AA0A70" w:rsidP="004A24A7">
      <w:pPr>
        <w:ind w:left="0" w:firstLine="0"/>
        <w:rPr>
          <w:rFonts w:ascii="Malgun Gothic" w:eastAsia="Malgun Gothic" w:hAnsi="Malgun Gothic" w:cstheme="minorHAnsi"/>
        </w:rPr>
      </w:pPr>
    </w:p>
    <w:p w14:paraId="37A53369" w14:textId="7D76AFC4" w:rsidR="00EC1598" w:rsidRPr="00A72202" w:rsidRDefault="00BF36CE" w:rsidP="00BF36CE">
      <w:pPr>
        <w:pStyle w:val="ListParagraph"/>
        <w:numPr>
          <w:ilvl w:val="0"/>
          <w:numId w:val="3"/>
        </w:numPr>
        <w:ind w:leftChars="0" w:left="284" w:hanging="284"/>
        <w:jc w:val="left"/>
        <w:rPr>
          <w:rFonts w:ascii="Malgun Gothic" w:eastAsia="Malgun Gothic" w:hAnsi="Malgun Gothic" w:cstheme="minorHAnsi"/>
          <w:b/>
          <w:u w:val="single"/>
        </w:rPr>
      </w:pPr>
      <w:r w:rsidRPr="00A72202">
        <w:rPr>
          <w:rFonts w:ascii="Malgun Gothic" w:eastAsia="Malgun Gothic" w:hAnsi="Malgun Gothic" w:cstheme="minorHAnsi"/>
          <w:b/>
          <w:u w:val="single"/>
        </w:rPr>
        <w:t>COMPARATIVE COST ANALYSIS</w:t>
      </w:r>
    </w:p>
    <w:p w14:paraId="70584A4A" w14:textId="77777777" w:rsidR="00FC4496" w:rsidRPr="00A72202" w:rsidRDefault="00FC4496" w:rsidP="00EC1598">
      <w:pPr>
        <w:ind w:left="567" w:hanging="567"/>
        <w:rPr>
          <w:rFonts w:ascii="Malgun Gothic" w:eastAsia="Malgun Gothic" w:hAnsi="Malgun Gothic" w:cstheme="minorHAnsi"/>
          <w:b/>
          <w:u w:val="single"/>
        </w:rPr>
      </w:pPr>
    </w:p>
    <w:p w14:paraId="0264644B" w14:textId="5FAC4E6E" w:rsidR="00781A0D" w:rsidRPr="00D67A7F" w:rsidRDefault="00781A0D" w:rsidP="00781A0D">
      <w:pPr>
        <w:ind w:left="851" w:hanging="567"/>
        <w:rPr>
          <w:rFonts w:ascii="Malgun Gothic" w:eastAsia="Malgun Gothic" w:hAnsi="Malgun Gothic" w:cstheme="minorHAnsi"/>
          <w:bCs/>
        </w:rPr>
      </w:pPr>
      <w:proofErr w:type="spellStart"/>
      <w:proofErr w:type="gramStart"/>
      <w:r w:rsidRPr="00D67A7F">
        <w:rPr>
          <w:rFonts w:ascii="Malgun Gothic" w:eastAsia="Malgun Gothic" w:hAnsi="Malgun Gothic" w:cstheme="minorHAnsi"/>
          <w:bCs/>
        </w:rPr>
        <w:t>comparativeCostAnalysis</w:t>
      </w:r>
      <w:proofErr w:type="spellEnd"/>
      <w:proofErr w:type="gramEnd"/>
    </w:p>
    <w:p w14:paraId="0708031A" w14:textId="77777777" w:rsidR="008645CF" w:rsidRPr="00D67A7F" w:rsidRDefault="008645CF" w:rsidP="007454B3">
      <w:pPr>
        <w:ind w:left="0" w:firstLine="0"/>
        <w:rPr>
          <w:rFonts w:ascii="Malgun Gothic" w:eastAsia="Malgun Gothic" w:hAnsi="Malgun Gothic" w:cstheme="minorHAnsi"/>
          <w:bCs/>
        </w:rPr>
      </w:pPr>
    </w:p>
    <w:p w14:paraId="33571FE8" w14:textId="2FAAF141" w:rsidR="00EC1598" w:rsidRPr="00A72202" w:rsidRDefault="00BF36CE" w:rsidP="00BF36CE">
      <w:pPr>
        <w:pStyle w:val="ListParagraph"/>
        <w:numPr>
          <w:ilvl w:val="0"/>
          <w:numId w:val="3"/>
        </w:numPr>
        <w:ind w:leftChars="0" w:left="284" w:hanging="284"/>
        <w:jc w:val="left"/>
        <w:rPr>
          <w:rFonts w:ascii="Malgun Gothic" w:eastAsia="Malgun Gothic" w:hAnsi="Malgun Gothic" w:cstheme="minorHAnsi"/>
          <w:b/>
          <w:u w:val="single"/>
        </w:rPr>
      </w:pPr>
      <w:r w:rsidRPr="00A72202">
        <w:rPr>
          <w:rFonts w:ascii="Malgun Gothic" w:eastAsia="Malgun Gothic" w:hAnsi="Malgun Gothic" w:cstheme="minorHAnsi"/>
          <w:b/>
          <w:u w:val="single"/>
        </w:rPr>
        <w:t>RECOMMENDATION AND RATIONALE:</w:t>
      </w:r>
    </w:p>
    <w:p w14:paraId="706D0D3F" w14:textId="77777777" w:rsidR="00781A0D" w:rsidRPr="00D67A7F" w:rsidRDefault="00781A0D" w:rsidP="00781A0D">
      <w:pPr>
        <w:pStyle w:val="ListParagraph"/>
        <w:ind w:leftChars="0" w:left="284" w:firstLine="0"/>
        <w:jc w:val="left"/>
        <w:rPr>
          <w:rFonts w:ascii="Malgun Gothic" w:eastAsia="Malgun Gothic" w:hAnsi="Malgun Gothic" w:cstheme="minorHAnsi"/>
          <w:b/>
        </w:rPr>
      </w:pPr>
    </w:p>
    <w:p w14:paraId="22A21B08" w14:textId="4B0F490B" w:rsidR="00781A0D" w:rsidRPr="00D67A7F" w:rsidRDefault="00781A0D" w:rsidP="00781A0D">
      <w:pPr>
        <w:pStyle w:val="ListParagraph"/>
        <w:ind w:leftChars="0" w:left="284" w:firstLine="0"/>
        <w:jc w:val="left"/>
        <w:rPr>
          <w:rFonts w:ascii="Malgun Gothic" w:eastAsia="Malgun Gothic" w:hAnsi="Malgun Gothic" w:cstheme="minorHAnsi"/>
          <w:bCs/>
        </w:rPr>
      </w:pPr>
      <w:proofErr w:type="spellStart"/>
      <w:proofErr w:type="gramStart"/>
      <w:r w:rsidRPr="00D67A7F">
        <w:rPr>
          <w:rFonts w:ascii="Malgun Gothic" w:eastAsia="Malgun Gothic" w:hAnsi="Malgun Gothic" w:cstheme="minorHAnsi"/>
          <w:bCs/>
        </w:rPr>
        <w:t>recommendationAndRationale</w:t>
      </w:r>
      <w:proofErr w:type="spellEnd"/>
      <w:proofErr w:type="gramEnd"/>
    </w:p>
    <w:p w14:paraId="58A9429B" w14:textId="77777777" w:rsidR="00781A0D" w:rsidRPr="00A72202" w:rsidRDefault="00781A0D" w:rsidP="00781A0D">
      <w:pPr>
        <w:pStyle w:val="ListParagraph"/>
        <w:ind w:leftChars="0" w:left="720" w:firstLine="0"/>
        <w:jc w:val="left"/>
        <w:rPr>
          <w:rFonts w:ascii="Malgun Gothic" w:eastAsia="Malgun Gothic" w:hAnsi="Malgun Gothic" w:cstheme="minorHAnsi"/>
          <w:b/>
          <w:u w:val="single"/>
        </w:rPr>
      </w:pPr>
    </w:p>
    <w:p w14:paraId="775C195B" w14:textId="3C8FB874" w:rsidR="00BF36CE" w:rsidRPr="00A72202" w:rsidRDefault="00BF36CE" w:rsidP="00EC1598">
      <w:pPr>
        <w:pStyle w:val="ListParagraph"/>
        <w:ind w:left="1509"/>
        <w:rPr>
          <w:rFonts w:ascii="Malgun Gothic" w:eastAsia="Malgun Gothic" w:hAnsi="Malgun Gothic" w:cstheme="minorHAnsi"/>
          <w:b/>
          <w:bCs/>
        </w:rPr>
      </w:pPr>
    </w:p>
    <w:p w14:paraId="0237997C" w14:textId="77777777" w:rsidR="00D2268F" w:rsidRPr="00A72202" w:rsidRDefault="00D2268F" w:rsidP="00D2268F">
      <w:pPr>
        <w:ind w:left="0" w:firstLine="0"/>
        <w:rPr>
          <w:rStyle w:val="ui-provider"/>
          <w:rFonts w:ascii="Malgun Gothic" w:eastAsia="Malgun Gothic" w:hAnsi="Malgun Gothic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78"/>
        <w:gridCol w:w="2618"/>
        <w:gridCol w:w="2835"/>
      </w:tblGrid>
      <w:tr w:rsidR="004A24A7" w:rsidRPr="00A72202" w14:paraId="5857B4D6" w14:textId="0877BD1C" w:rsidTr="004A24A7">
        <w:trPr>
          <w:trHeight w:val="1972"/>
        </w:trPr>
        <w:tc>
          <w:tcPr>
            <w:tcW w:w="3478" w:type="dxa"/>
          </w:tcPr>
          <w:p w14:paraId="13A920C4" w14:textId="77777777" w:rsidR="004A24A7" w:rsidRPr="00A72202" w:rsidRDefault="004A24A7" w:rsidP="0020370A">
            <w:pPr>
              <w:ind w:left="0" w:firstLine="0"/>
              <w:jc w:val="center"/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</w:pPr>
            <w:r w:rsidRPr="00A72202">
              <w:rPr>
                <w:rFonts w:eastAsia="Malgun Gothic" w:cstheme="minorHAnsi"/>
                <w:b/>
                <w:sz w:val="18"/>
                <w:szCs w:val="18"/>
              </w:rPr>
              <w:t>Initiated d By</w:t>
            </w:r>
            <w:r w:rsidRPr="00A72202">
              <w:rPr>
                <w:rFonts w:eastAsia="Malgun Gothic" w:cstheme="minorHAnsi"/>
                <w:b/>
                <w:sz w:val="18"/>
                <w:szCs w:val="18"/>
              </w:rPr>
              <w:br/>
            </w:r>
            <w:r w:rsidRPr="00A72202">
              <w:rPr>
                <w:rFonts w:eastAsia="Malgun Gothic" w:cstheme="minorHAnsi"/>
                <w:b/>
                <w:sz w:val="18"/>
                <w:szCs w:val="18"/>
              </w:rPr>
              <w:br/>
            </w:r>
          </w:p>
          <w:p w14:paraId="484F1860" w14:textId="5A5ABDD8" w:rsidR="004A24A7" w:rsidRPr="00A72202" w:rsidRDefault="004A24A7" w:rsidP="0020370A">
            <w:pPr>
              <w:ind w:left="0" w:firstLine="0"/>
              <w:jc w:val="center"/>
              <w:rPr>
                <w:rFonts w:eastAsia="Malgun Gothic" w:cstheme="minorHAnsi"/>
                <w:b/>
                <w:sz w:val="18"/>
                <w:szCs w:val="18"/>
              </w:rPr>
            </w:pPr>
            <w:proofErr w:type="spellStart"/>
            <w:r w:rsidRPr="00A72202"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  <w:t>initiatedBy</w:t>
            </w:r>
            <w:proofErr w:type="spellEnd"/>
          </w:p>
        </w:tc>
        <w:tc>
          <w:tcPr>
            <w:tcW w:w="2618" w:type="dxa"/>
          </w:tcPr>
          <w:p w14:paraId="221526B3" w14:textId="77777777" w:rsidR="004A24A7" w:rsidRPr="00A72202" w:rsidRDefault="004A24A7" w:rsidP="0020370A">
            <w:pPr>
              <w:ind w:left="0" w:firstLine="0"/>
              <w:jc w:val="center"/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</w:pPr>
            <w:r w:rsidRPr="00A72202">
              <w:rPr>
                <w:rFonts w:eastAsia="Malgun Gothic" w:cstheme="minorHAnsi"/>
                <w:b/>
                <w:sz w:val="18"/>
                <w:szCs w:val="18"/>
              </w:rPr>
              <w:t>Reviewed  By</w:t>
            </w:r>
            <w:r w:rsidRPr="00A72202">
              <w:rPr>
                <w:rFonts w:eastAsia="Malgun Gothic" w:cstheme="minorHAnsi"/>
                <w:b/>
                <w:sz w:val="18"/>
                <w:szCs w:val="18"/>
              </w:rPr>
              <w:br/>
            </w:r>
            <w:r w:rsidRPr="00A72202">
              <w:rPr>
                <w:rFonts w:eastAsia="Malgun Gothic" w:cstheme="minorHAnsi"/>
                <w:b/>
                <w:sz w:val="18"/>
                <w:szCs w:val="18"/>
              </w:rPr>
              <w:br/>
            </w:r>
          </w:p>
          <w:p w14:paraId="1D66F863" w14:textId="207A6CB5" w:rsidR="004A24A7" w:rsidRPr="00A72202" w:rsidRDefault="004A24A7" w:rsidP="0020370A">
            <w:pPr>
              <w:ind w:left="0" w:firstLine="0"/>
              <w:jc w:val="center"/>
              <w:rPr>
                <w:rFonts w:eastAsia="Malgun Gothic" w:cstheme="minorHAnsi"/>
                <w:b/>
                <w:sz w:val="18"/>
                <w:szCs w:val="18"/>
              </w:rPr>
            </w:pPr>
            <w:proofErr w:type="spellStart"/>
            <w:r w:rsidRPr="00CB06BF"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  <w:t>reviewedBy</w:t>
            </w:r>
            <w:proofErr w:type="spellEnd"/>
          </w:p>
        </w:tc>
        <w:tc>
          <w:tcPr>
            <w:tcW w:w="2835" w:type="dxa"/>
          </w:tcPr>
          <w:p w14:paraId="7F8C6F06" w14:textId="77777777" w:rsidR="004A24A7" w:rsidRPr="00A72202" w:rsidRDefault="004A24A7" w:rsidP="00781A0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0" w:firstLine="0"/>
              <w:jc w:val="center"/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</w:pPr>
            <w:r w:rsidRPr="00A72202">
              <w:rPr>
                <w:rFonts w:eastAsia="Malgun Gothic" w:cstheme="minorHAnsi"/>
                <w:b/>
                <w:sz w:val="18"/>
                <w:szCs w:val="18"/>
              </w:rPr>
              <w:t>Approved by</w:t>
            </w:r>
            <w:r w:rsidRPr="00A72202">
              <w:rPr>
                <w:rFonts w:eastAsia="Malgun Gothic" w:cstheme="minorHAnsi"/>
                <w:b/>
                <w:sz w:val="18"/>
                <w:szCs w:val="18"/>
              </w:rPr>
              <w:br/>
            </w:r>
          </w:p>
          <w:p w14:paraId="2A53B377" w14:textId="77777777" w:rsidR="004A24A7" w:rsidRDefault="004A24A7" w:rsidP="00781A0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0" w:firstLine="0"/>
              <w:jc w:val="center"/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</w:pPr>
          </w:p>
          <w:p w14:paraId="708E1041" w14:textId="5BC3E26C" w:rsidR="004A24A7" w:rsidRPr="00CB06BF" w:rsidRDefault="004A24A7" w:rsidP="00781A0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0" w:firstLine="0"/>
              <w:jc w:val="center"/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</w:pPr>
            <w:r w:rsidRPr="00CB06BF">
              <w:rPr>
                <w:rFonts w:eastAsia="Malgun Gothic" w:cs="Courier New"/>
                <w:kern w:val="0"/>
                <w:sz w:val="18"/>
                <w:szCs w:val="18"/>
                <w:lang w:val="en-IN" w:eastAsia="en-IN" w:bidi="mr-IN"/>
              </w:rPr>
              <w:t>approvedBy</w:t>
            </w:r>
            <w:bookmarkStart w:id="1" w:name="_GoBack"/>
            <w:bookmarkEnd w:id="1"/>
          </w:p>
          <w:p w14:paraId="0958637F" w14:textId="2C48666C" w:rsidR="004A24A7" w:rsidRPr="00A72202" w:rsidRDefault="004A24A7" w:rsidP="004A24A7">
            <w:pPr>
              <w:ind w:left="0" w:firstLine="0"/>
              <w:rPr>
                <w:rFonts w:eastAsia="Malgun Gothic" w:cstheme="minorHAnsi"/>
                <w:b/>
                <w:sz w:val="18"/>
                <w:szCs w:val="18"/>
              </w:rPr>
            </w:pPr>
          </w:p>
        </w:tc>
      </w:tr>
      <w:tr w:rsidR="004A24A7" w:rsidRPr="00A72202" w14:paraId="6E67DB7F" w14:textId="048808D0" w:rsidTr="004A24A7">
        <w:trPr>
          <w:trHeight w:val="507"/>
        </w:trPr>
        <w:tc>
          <w:tcPr>
            <w:tcW w:w="3478" w:type="dxa"/>
          </w:tcPr>
          <w:p w14:paraId="733CBEFE" w14:textId="1A5E001E" w:rsidR="00AF245A" w:rsidRPr="004D102D" w:rsidRDefault="009537F0" w:rsidP="008D4FD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0" w:firstLine="0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:lang w:val="en-IN" w:eastAsia="en-IN" w:bidi="mr-IN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2"/>
                <w:szCs w:val="22"/>
                <w:lang w:val="en-IN" w:eastAsia="en-IN" w:bidi="mr-IN"/>
              </w:rPr>
              <w:t>Role</w:t>
            </w:r>
            <w:r w:rsidR="0053548B" w:rsidRPr="004D102D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2"/>
                <w:szCs w:val="22"/>
                <w:lang w:val="en-IN" w:eastAsia="en-IN" w:bidi="mr-IN"/>
              </w:rPr>
              <w:t>initiated</w:t>
            </w:r>
            <w:proofErr w:type="spellEnd"/>
          </w:p>
          <w:p w14:paraId="1EF27980" w14:textId="77777777" w:rsidR="004A24A7" w:rsidRPr="004D102D" w:rsidRDefault="004A24A7" w:rsidP="008D4FD6">
            <w:pPr>
              <w:ind w:hanging="1985"/>
              <w:jc w:val="center"/>
              <w:rPr>
                <w:rFonts w:eastAsia="Malgun Gothic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618" w:type="dxa"/>
          </w:tcPr>
          <w:p w14:paraId="1D982304" w14:textId="67D9287F" w:rsidR="00AF245A" w:rsidRPr="004D102D" w:rsidRDefault="009537F0" w:rsidP="008D4FD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0" w:firstLine="0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:lang w:val="en-IN" w:eastAsia="en-IN" w:bidi="mr-IN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2"/>
                <w:szCs w:val="22"/>
                <w:lang w:val="en-IN" w:eastAsia="en-IN" w:bidi="mr-IN"/>
              </w:rPr>
              <w:t>Rolereview</w:t>
            </w:r>
            <w:proofErr w:type="spellEnd"/>
          </w:p>
          <w:p w14:paraId="4B443F91" w14:textId="0EF327AE" w:rsidR="004A24A7" w:rsidRPr="004D102D" w:rsidRDefault="004A24A7" w:rsidP="008D4FD6">
            <w:pPr>
              <w:ind w:left="0" w:firstLine="0"/>
              <w:jc w:val="center"/>
              <w:rPr>
                <w:rFonts w:eastAsia="Malgun Gothic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3D17A9F2" w14:textId="5E0EA3F1" w:rsidR="00AF245A" w:rsidRPr="004D102D" w:rsidRDefault="009537F0" w:rsidP="008D4FD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0" w:firstLine="0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2"/>
                <w:szCs w:val="22"/>
                <w:lang w:val="en-IN" w:eastAsia="en-IN" w:bidi="mr-IN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2"/>
                <w:szCs w:val="22"/>
                <w:lang w:val="en-IN" w:eastAsia="en-IN" w:bidi="mr-IN"/>
              </w:rPr>
              <w:t>Role</w:t>
            </w:r>
            <w:r w:rsidR="00A97001" w:rsidRPr="004D102D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2"/>
                <w:szCs w:val="22"/>
                <w:lang w:val="en-IN" w:eastAsia="en-IN" w:bidi="mr-IN"/>
              </w:rPr>
              <w:t>approve</w:t>
            </w:r>
            <w:proofErr w:type="spellEnd"/>
          </w:p>
          <w:p w14:paraId="1D8B7DFF" w14:textId="2145F150" w:rsidR="004A24A7" w:rsidRPr="004D102D" w:rsidRDefault="004A24A7" w:rsidP="008D4FD6">
            <w:pPr>
              <w:ind w:hanging="1985"/>
              <w:jc w:val="center"/>
              <w:rPr>
                <w:rFonts w:eastAsia="Malgun Gothic" w:cstheme="minorHAnsi"/>
                <w:b/>
                <w:bCs/>
                <w:sz w:val="22"/>
                <w:szCs w:val="22"/>
              </w:rPr>
            </w:pPr>
          </w:p>
        </w:tc>
      </w:tr>
    </w:tbl>
    <w:p w14:paraId="79F9BDBB" w14:textId="77777777" w:rsidR="003858B8" w:rsidRPr="00A72202" w:rsidRDefault="003858B8">
      <w:pPr>
        <w:rPr>
          <w:rFonts w:ascii="Malgun Gothic" w:eastAsia="Malgun Gothic" w:hAnsi="Malgun Gothic"/>
          <w:sz w:val="22"/>
          <w:szCs w:val="22"/>
        </w:rPr>
      </w:pPr>
    </w:p>
    <w:bookmarkEnd w:id="0"/>
    <w:p w14:paraId="7D7C5FCA" w14:textId="275042A2" w:rsidR="0014478B" w:rsidRPr="00A72202" w:rsidRDefault="0014478B" w:rsidP="0014478B">
      <w:pPr>
        <w:pStyle w:val="ListParagraph"/>
        <w:numPr>
          <w:ilvl w:val="0"/>
          <w:numId w:val="3"/>
        </w:numPr>
        <w:ind w:leftChars="0" w:left="284" w:hanging="284"/>
        <w:jc w:val="left"/>
        <w:rPr>
          <w:rFonts w:ascii="Malgun Gothic" w:eastAsia="Malgun Gothic" w:hAnsi="Malgun Gothic" w:cs="Calibri"/>
          <w:b/>
          <w:sz w:val="22"/>
          <w:szCs w:val="22"/>
          <w:u w:val="single"/>
        </w:rPr>
      </w:pPr>
      <w:r w:rsidRPr="00A72202">
        <w:rPr>
          <w:rFonts w:ascii="Malgun Gothic" w:eastAsia="Malgun Gothic" w:hAnsi="Malgun Gothic" w:cs="Calibri"/>
          <w:b/>
          <w:sz w:val="22"/>
          <w:szCs w:val="22"/>
          <w:u w:val="single"/>
        </w:rPr>
        <w:t>ANNEXURE</w:t>
      </w:r>
    </w:p>
    <w:p w14:paraId="4AAC972A" w14:textId="77777777" w:rsidR="00781A0D" w:rsidRPr="00A72202" w:rsidRDefault="00781A0D" w:rsidP="00781A0D">
      <w:pPr>
        <w:pStyle w:val="ListParagraph"/>
        <w:ind w:leftChars="0" w:left="284" w:firstLine="0"/>
        <w:jc w:val="left"/>
        <w:rPr>
          <w:rFonts w:ascii="Malgun Gothic" w:eastAsia="Malgun Gothic" w:hAnsi="Malgun Gothic" w:cs="Calibri"/>
          <w:b/>
          <w:sz w:val="22"/>
          <w:szCs w:val="22"/>
          <w:u w:val="single"/>
        </w:rPr>
      </w:pPr>
    </w:p>
    <w:p w14:paraId="6B80EC65" w14:textId="4BF9D6A7" w:rsidR="00781A0D" w:rsidRPr="00A72202" w:rsidRDefault="00781A0D" w:rsidP="00781A0D">
      <w:pPr>
        <w:pStyle w:val="ListParagraph"/>
        <w:ind w:leftChars="0" w:left="284" w:firstLine="0"/>
        <w:jc w:val="left"/>
        <w:rPr>
          <w:rFonts w:ascii="Malgun Gothic" w:eastAsia="Malgun Gothic" w:hAnsi="Malgun Gothic" w:cs="Calibri"/>
          <w:b/>
          <w:sz w:val="22"/>
          <w:szCs w:val="22"/>
          <w:u w:val="single"/>
        </w:rPr>
      </w:pPr>
      <w:proofErr w:type="gramStart"/>
      <w:r w:rsidRPr="00AA2671">
        <w:rPr>
          <w:rFonts w:ascii="Malgun Gothic" w:eastAsia="Malgun Gothic" w:hAnsi="Malgun Gothic" w:cs="Courier New"/>
          <w:kern w:val="0"/>
          <w:sz w:val="18"/>
          <w:szCs w:val="18"/>
          <w:lang w:val="en-IN" w:eastAsia="en-IN" w:bidi="mr-IN"/>
        </w:rPr>
        <w:t>annexure</w:t>
      </w:r>
      <w:proofErr w:type="gramEnd"/>
    </w:p>
    <w:p w14:paraId="0271AF75" w14:textId="77777777" w:rsidR="00E6642F" w:rsidRPr="00A72202" w:rsidRDefault="00E6642F" w:rsidP="00E6642F">
      <w:pPr>
        <w:pStyle w:val="ListParagraph"/>
        <w:ind w:leftChars="0" w:left="284" w:firstLine="0"/>
        <w:jc w:val="left"/>
        <w:rPr>
          <w:rFonts w:ascii="Malgun Gothic" w:eastAsia="Malgun Gothic" w:hAnsi="Malgun Gothic" w:cs="Calibri"/>
          <w:b/>
          <w:sz w:val="22"/>
          <w:szCs w:val="22"/>
          <w:u w:val="single"/>
        </w:rPr>
      </w:pPr>
    </w:p>
    <w:p w14:paraId="6D43FE60" w14:textId="77777777" w:rsidR="00DB3F31" w:rsidRPr="00A72202" w:rsidRDefault="00DB3F31" w:rsidP="00DB3F31">
      <w:pPr>
        <w:ind w:left="0" w:firstLine="0"/>
        <w:rPr>
          <w:rFonts w:ascii="Malgun Gothic" w:eastAsia="Malgun Gothic" w:hAnsi="Malgun Gothic"/>
          <w:b/>
          <w:bCs/>
          <w:lang w:eastAsia="en-IN"/>
        </w:rPr>
      </w:pPr>
    </w:p>
    <w:tbl>
      <w:tblPr>
        <w:tblW w:w="9493" w:type="dxa"/>
        <w:tblLook w:val="04A0" w:firstRow="1" w:lastRow="0" w:firstColumn="1" w:lastColumn="0" w:noHBand="0" w:noVBand="1"/>
      </w:tblPr>
      <w:tblGrid>
        <w:gridCol w:w="1838"/>
        <w:gridCol w:w="2410"/>
        <w:gridCol w:w="2410"/>
        <w:gridCol w:w="2835"/>
      </w:tblGrid>
      <w:tr w:rsidR="00A72202" w:rsidRPr="00A72202" w14:paraId="0AA914C7" w14:textId="1FBD627A" w:rsidTr="007C1F6C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0191" w14:textId="77777777" w:rsidR="007C1F6C" w:rsidRPr="00A72202" w:rsidRDefault="007C1F6C" w:rsidP="007C1F6C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Malgun Gothic" w:eastAsia="Malgun Gothic" w:hAnsi="Malgun Gothic" w:cs="Times New Roman"/>
                <w:kern w:val="0"/>
                <w:sz w:val="22"/>
                <w:szCs w:val="22"/>
                <w:lang w:val="en-IN" w:eastAsia="en-IN"/>
              </w:rPr>
            </w:pPr>
            <w:r w:rsidRPr="00A72202">
              <w:rPr>
                <w:rFonts w:ascii="Malgun Gothic" w:eastAsia="Malgun Gothic" w:hAnsi="Malgun Gothic" w:cs="Times New Roman"/>
                <w:kern w:val="0"/>
                <w:sz w:val="22"/>
                <w:szCs w:val="22"/>
                <w:lang w:val="en-IN" w:eastAsia="en-IN"/>
              </w:rPr>
              <w:t xml:space="preserve">Description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E036" w14:textId="4D209EAB" w:rsidR="007C1F6C" w:rsidRPr="00A72202" w:rsidRDefault="007C1F6C" w:rsidP="007C1F6C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Malgun Gothic" w:eastAsia="Malgun Gothic" w:hAnsi="Malgun Gothic" w:cs="Times New Roman"/>
                <w:kern w:val="0"/>
                <w:sz w:val="22"/>
                <w:szCs w:val="22"/>
                <w:lang w:val="en-IN" w:eastAsia="en-IN"/>
              </w:rPr>
            </w:pPr>
            <w:r w:rsidRPr="00A72202">
              <w:rPr>
                <w:rFonts w:ascii="Malgun Gothic" w:eastAsia="Malgun Gothic" w:hAnsi="Malgun Gothic" w:cs="Times New Roman"/>
                <w:kern w:val="0"/>
                <w:sz w:val="22"/>
                <w:szCs w:val="22"/>
                <w:lang w:val="en-IN" w:eastAsia="en-IN"/>
              </w:rPr>
              <w:t>Current Monthly cost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2480" w14:textId="0D41C40A" w:rsidR="007C1F6C" w:rsidRPr="00A72202" w:rsidRDefault="007C1F6C" w:rsidP="007C1F6C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Malgun Gothic" w:eastAsia="Malgun Gothic" w:hAnsi="Malgun Gothic" w:cs="Times New Roman"/>
                <w:kern w:val="0"/>
                <w:sz w:val="22"/>
                <w:szCs w:val="22"/>
                <w:lang w:val="en-IN" w:eastAsia="en-IN"/>
              </w:rPr>
            </w:pPr>
            <w:r w:rsidRPr="00A72202">
              <w:rPr>
                <w:rFonts w:ascii="Malgun Gothic" w:eastAsia="Malgun Gothic" w:hAnsi="Malgun Gothic" w:cs="Times New Roman"/>
                <w:kern w:val="0"/>
                <w:sz w:val="22"/>
                <w:szCs w:val="22"/>
                <w:lang w:val="en-IN" w:eastAsia="en-IN"/>
              </w:rPr>
              <w:t xml:space="preserve">Renewal </w:t>
            </w:r>
            <w:r w:rsidR="00431985" w:rsidRPr="00A72202">
              <w:rPr>
                <w:rFonts w:ascii="Malgun Gothic" w:eastAsia="Malgun Gothic" w:hAnsi="Malgun Gothic" w:cs="Times New Roman"/>
                <w:kern w:val="0"/>
                <w:sz w:val="22"/>
                <w:szCs w:val="22"/>
                <w:lang w:val="en-IN" w:eastAsia="en-IN"/>
              </w:rPr>
              <w:t>monthly cost</w:t>
            </w:r>
            <w:r w:rsidRPr="00A72202">
              <w:rPr>
                <w:rFonts w:ascii="Malgun Gothic" w:eastAsia="Malgun Gothic" w:hAnsi="Malgun Gothic" w:cs="Times New Roman"/>
                <w:kern w:val="0"/>
                <w:sz w:val="22"/>
                <w:szCs w:val="22"/>
                <w:lang w:val="en-IN" w:eastAsia="en-IN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79B7E" w14:textId="41BA5F57" w:rsidR="007C1F6C" w:rsidRPr="00A72202" w:rsidRDefault="007C1F6C" w:rsidP="007C1F6C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Malgun Gothic" w:eastAsia="Malgun Gothic" w:hAnsi="Malgun Gothic" w:cs="Times New Roman"/>
                <w:kern w:val="0"/>
                <w:sz w:val="22"/>
                <w:szCs w:val="22"/>
                <w:lang w:val="en-IN" w:eastAsia="en-IN"/>
              </w:rPr>
            </w:pPr>
            <w:r w:rsidRPr="00A72202">
              <w:rPr>
                <w:rFonts w:ascii="Malgun Gothic" w:eastAsia="Malgun Gothic" w:hAnsi="Malgun Gothic" w:cs="Times New Roman"/>
                <w:kern w:val="0"/>
                <w:sz w:val="22"/>
                <w:szCs w:val="22"/>
                <w:lang w:val="en-IN" w:eastAsia="en-IN"/>
              </w:rPr>
              <w:t xml:space="preserve">Total Renewal cost  </w:t>
            </w:r>
          </w:p>
        </w:tc>
      </w:tr>
      <w:tr w:rsidR="00A72202" w:rsidRPr="00A72202" w14:paraId="143AA8B5" w14:textId="6A94FAF3" w:rsidTr="000B09C4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ECB58" w14:textId="5BFAFAE4" w:rsidR="007C1F6C" w:rsidRPr="00A72202" w:rsidRDefault="00781A0D" w:rsidP="007C1F6C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Malgun Gothic" w:eastAsia="Malgun Gothic" w:hAnsi="Malgun Gothic" w:cs="Calibri"/>
                <w:kern w:val="0"/>
                <w:sz w:val="24"/>
                <w:szCs w:val="24"/>
                <w:lang w:val="en-IN" w:eastAsia="en-IN"/>
              </w:rPr>
            </w:pPr>
            <w:r w:rsidRPr="00A72202">
              <w:rPr>
                <w:rFonts w:ascii="Malgun Gothic" w:eastAsia="Malgun Gothic" w:hAnsi="Malgun Gothic" w:cs="Calibri"/>
                <w:kern w:val="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BB985" w14:textId="5953288B" w:rsidR="007C1F6C" w:rsidRPr="00A72202" w:rsidRDefault="00781A0D" w:rsidP="007C1F6C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Malgun Gothic" w:eastAsia="Malgun Gothic" w:hAnsi="Malgun Gothic" w:cs="Calibri"/>
                <w:kern w:val="0"/>
                <w:sz w:val="24"/>
                <w:szCs w:val="24"/>
                <w:lang w:val="en-IN" w:eastAsia="en-IN"/>
              </w:rPr>
            </w:pPr>
            <w:r w:rsidRPr="00A72202">
              <w:rPr>
                <w:rFonts w:ascii="Malgun Gothic" w:eastAsia="Malgun Gothic" w:hAnsi="Malgun Gothic" w:cs="Calibri"/>
                <w:kern w:val="0"/>
                <w:sz w:val="24"/>
                <w:szCs w:val="24"/>
                <w:lang w:val="en-IN" w:eastAsia="en-IN"/>
              </w:rPr>
              <w:t>CMC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91942" w14:textId="47D51E8C" w:rsidR="007C1F6C" w:rsidRPr="00A72202" w:rsidRDefault="00781A0D" w:rsidP="007C1F6C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Malgun Gothic" w:eastAsia="Malgun Gothic" w:hAnsi="Malgun Gothic" w:cs="Times New Roman"/>
                <w:kern w:val="0"/>
                <w:sz w:val="22"/>
                <w:szCs w:val="22"/>
                <w:lang w:val="en-IN" w:eastAsia="en-IN"/>
              </w:rPr>
            </w:pPr>
            <w:r w:rsidRPr="00A72202">
              <w:rPr>
                <w:rFonts w:ascii="Malgun Gothic" w:eastAsia="Malgun Gothic" w:hAnsi="Malgun Gothic" w:cs="Times New Roman"/>
                <w:kern w:val="0"/>
                <w:sz w:val="22"/>
                <w:szCs w:val="22"/>
                <w:lang w:val="en-IN" w:eastAsia="en-IN"/>
              </w:rPr>
              <w:t>RMC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6C35BC" w14:textId="014AF496" w:rsidR="007C1F6C" w:rsidRPr="00A72202" w:rsidRDefault="00781A0D" w:rsidP="007C1F6C">
            <w:pPr>
              <w:widowControl/>
              <w:wordWrap/>
              <w:autoSpaceDE/>
              <w:autoSpaceDN/>
              <w:ind w:left="0" w:firstLine="0"/>
              <w:jc w:val="left"/>
              <w:rPr>
                <w:rFonts w:ascii="Malgun Gothic" w:eastAsia="Malgun Gothic" w:hAnsi="Malgun Gothic" w:cs="Times New Roman"/>
                <w:kern w:val="0"/>
                <w:sz w:val="22"/>
                <w:szCs w:val="22"/>
                <w:lang w:val="en-IN" w:eastAsia="en-IN"/>
              </w:rPr>
            </w:pPr>
            <w:r w:rsidRPr="00A72202">
              <w:rPr>
                <w:rFonts w:ascii="Malgun Gothic" w:eastAsia="Malgun Gothic" w:hAnsi="Malgun Gothic" w:cs="Times New Roman"/>
                <w:kern w:val="0"/>
                <w:sz w:val="22"/>
                <w:szCs w:val="22"/>
                <w:lang w:val="en-IN" w:eastAsia="en-IN"/>
              </w:rPr>
              <w:t>TMC</w:t>
            </w:r>
          </w:p>
        </w:tc>
      </w:tr>
    </w:tbl>
    <w:p w14:paraId="01F0E95C" w14:textId="77777777" w:rsidR="00DB3F31" w:rsidRPr="00A72202" w:rsidRDefault="00DB3F31" w:rsidP="00DB3F31">
      <w:pPr>
        <w:ind w:left="0" w:firstLine="0"/>
        <w:rPr>
          <w:rFonts w:ascii="Malgun Gothic" w:eastAsia="Malgun Gothic" w:hAnsi="Malgun Gothic"/>
          <w:b/>
          <w:bCs/>
          <w:lang w:eastAsia="en-IN"/>
        </w:rPr>
      </w:pPr>
    </w:p>
    <w:sectPr w:rsidR="00DB3F31" w:rsidRPr="00A72202" w:rsidSect="00A942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2FDF8" w14:textId="77777777" w:rsidR="0062712A" w:rsidRDefault="0062712A" w:rsidP="00A34C91">
      <w:r>
        <w:separator/>
      </w:r>
    </w:p>
  </w:endnote>
  <w:endnote w:type="continuationSeparator" w:id="0">
    <w:p w14:paraId="26A00C8A" w14:textId="77777777" w:rsidR="0062712A" w:rsidRDefault="0062712A" w:rsidP="00A34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02D01" w14:textId="77777777" w:rsidR="00D35431" w:rsidRDefault="00D354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68822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210AA0B" w14:textId="3DDEC6FE" w:rsidR="00A34C91" w:rsidRDefault="00A34C9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06C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06C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D36166" w14:textId="77777777" w:rsidR="00A34C91" w:rsidRDefault="00A34C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5CAF6" w14:textId="77777777" w:rsidR="00D35431" w:rsidRDefault="00D35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CC597" w14:textId="77777777" w:rsidR="0062712A" w:rsidRDefault="0062712A" w:rsidP="00A34C91">
      <w:r>
        <w:separator/>
      </w:r>
    </w:p>
  </w:footnote>
  <w:footnote w:type="continuationSeparator" w:id="0">
    <w:p w14:paraId="272B8283" w14:textId="77777777" w:rsidR="0062712A" w:rsidRDefault="0062712A" w:rsidP="00A34C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5C934" w14:textId="77777777" w:rsidR="00D35431" w:rsidRDefault="00D354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205CB" w14:textId="3AFD4E9F" w:rsidR="008D761A" w:rsidRPr="005E162F" w:rsidRDefault="005E162F" w:rsidP="008D761A">
    <w:pPr>
      <w:pStyle w:val="Header"/>
    </w:pPr>
    <w:r>
      <w:tab/>
    </w:r>
    <w:r>
      <w:tab/>
    </w:r>
    <w:r>
      <w:tab/>
    </w:r>
    <w:r w:rsidR="00D35431">
      <w:rPr>
        <w:rFonts w:ascii="Calibri" w:eastAsiaTheme="minorHAnsi" w:hAnsi="Calibri" w:cs="Calibri"/>
        <w:noProof/>
        <w:kern w:val="0"/>
        <w:sz w:val="22"/>
        <w:szCs w:val="22"/>
        <w:lang w:val="en-IN" w:eastAsia="en-IN" w:bidi="mr-IN"/>
      </w:rPr>
      <w:drawing>
        <wp:inline distT="0" distB="0" distL="0" distR="0" wp14:anchorId="1511ECD5" wp14:editId="21E72182">
          <wp:extent cx="2876550" cy="447675"/>
          <wp:effectExtent l="0" t="0" r="0" b="9525"/>
          <wp:docPr id="26998634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1B986" w14:textId="77777777" w:rsidR="00D35431" w:rsidRDefault="00D354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B1F8A"/>
    <w:multiLevelType w:val="hybridMultilevel"/>
    <w:tmpl w:val="5358CDE2"/>
    <w:lvl w:ilvl="0" w:tplc="1BA03BB6">
      <w:numFmt w:val="bullet"/>
      <w:lvlText w:val="•"/>
      <w:lvlJc w:val="left"/>
      <w:pPr>
        <w:ind w:left="990" w:hanging="360"/>
      </w:pPr>
      <w:rPr>
        <w:rFonts w:ascii="SymbolMT" w:eastAsiaTheme="minorEastAsia" w:hAnsi="SymbolMT" w:cs="SymbolM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36674637"/>
    <w:multiLevelType w:val="hybridMultilevel"/>
    <w:tmpl w:val="E0361FD6"/>
    <w:lvl w:ilvl="0" w:tplc="4976BD46">
      <w:start w:val="1"/>
      <w:numFmt w:val="upperLetter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85710E"/>
    <w:multiLevelType w:val="hybridMultilevel"/>
    <w:tmpl w:val="47D89FA4"/>
    <w:lvl w:ilvl="0" w:tplc="8CD89B6E">
      <w:start w:val="1"/>
      <w:numFmt w:val="decimal"/>
      <w:lvlText w:val="%1"/>
      <w:lvlJc w:val="left"/>
      <w:pPr>
        <w:ind w:left="1155" w:hanging="795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667C7A"/>
    <w:multiLevelType w:val="hybridMultilevel"/>
    <w:tmpl w:val="F7F86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D50C4E"/>
    <w:multiLevelType w:val="hybridMultilevel"/>
    <w:tmpl w:val="0F2EAAD0"/>
    <w:lvl w:ilvl="0" w:tplc="93A2199C">
      <w:start w:val="1"/>
      <w:numFmt w:val="lowerLetter"/>
      <w:lvlText w:val="%1)"/>
      <w:lvlJc w:val="left"/>
      <w:pPr>
        <w:ind w:left="1440" w:hanging="720"/>
      </w:pPr>
      <w:rPr>
        <w:rFonts w:ascii="Calibri" w:eastAsia="Calibri" w:hAnsi="Calibri" w:cs="Times New Roman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AB46D3"/>
    <w:multiLevelType w:val="hybridMultilevel"/>
    <w:tmpl w:val="9D1CB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DA"/>
    <w:rsid w:val="000071CB"/>
    <w:rsid w:val="00021222"/>
    <w:rsid w:val="00023C03"/>
    <w:rsid w:val="000243C8"/>
    <w:rsid w:val="00042B52"/>
    <w:rsid w:val="00050E45"/>
    <w:rsid w:val="00056687"/>
    <w:rsid w:val="0006350E"/>
    <w:rsid w:val="000736C8"/>
    <w:rsid w:val="00080033"/>
    <w:rsid w:val="00094CEA"/>
    <w:rsid w:val="000A2BC6"/>
    <w:rsid w:val="000B09C4"/>
    <w:rsid w:val="000C62BF"/>
    <w:rsid w:val="000E223D"/>
    <w:rsid w:val="000E6476"/>
    <w:rsid w:val="000F51CC"/>
    <w:rsid w:val="000F701C"/>
    <w:rsid w:val="00104072"/>
    <w:rsid w:val="001041EA"/>
    <w:rsid w:val="00106542"/>
    <w:rsid w:val="00110AB7"/>
    <w:rsid w:val="00115615"/>
    <w:rsid w:val="0011743B"/>
    <w:rsid w:val="001178FB"/>
    <w:rsid w:val="00120D39"/>
    <w:rsid w:val="00142E9B"/>
    <w:rsid w:val="0014478B"/>
    <w:rsid w:val="00177AA6"/>
    <w:rsid w:val="001B26F2"/>
    <w:rsid w:val="001B4660"/>
    <w:rsid w:val="001B4923"/>
    <w:rsid w:val="001C092B"/>
    <w:rsid w:val="001C71EF"/>
    <w:rsid w:val="001D7404"/>
    <w:rsid w:val="001E090E"/>
    <w:rsid w:val="00201938"/>
    <w:rsid w:val="0020370A"/>
    <w:rsid w:val="00204C92"/>
    <w:rsid w:val="00211223"/>
    <w:rsid w:val="002113D7"/>
    <w:rsid w:val="00211F31"/>
    <w:rsid w:val="00212C62"/>
    <w:rsid w:val="00214335"/>
    <w:rsid w:val="00230676"/>
    <w:rsid w:val="00233319"/>
    <w:rsid w:val="00236F40"/>
    <w:rsid w:val="00242F32"/>
    <w:rsid w:val="0024432F"/>
    <w:rsid w:val="0025742C"/>
    <w:rsid w:val="002712DF"/>
    <w:rsid w:val="00291B85"/>
    <w:rsid w:val="00296368"/>
    <w:rsid w:val="002A64F6"/>
    <w:rsid w:val="002C7A85"/>
    <w:rsid w:val="002D67EA"/>
    <w:rsid w:val="002E5C1D"/>
    <w:rsid w:val="002E7A5F"/>
    <w:rsid w:val="002E7AD4"/>
    <w:rsid w:val="002F1979"/>
    <w:rsid w:val="002F46E2"/>
    <w:rsid w:val="00301474"/>
    <w:rsid w:val="00301F8E"/>
    <w:rsid w:val="003039E0"/>
    <w:rsid w:val="00316926"/>
    <w:rsid w:val="003201C1"/>
    <w:rsid w:val="00325DA5"/>
    <w:rsid w:val="00327A11"/>
    <w:rsid w:val="00336BF0"/>
    <w:rsid w:val="003562FD"/>
    <w:rsid w:val="00363CE3"/>
    <w:rsid w:val="003858B8"/>
    <w:rsid w:val="0039016C"/>
    <w:rsid w:val="00390C0B"/>
    <w:rsid w:val="00395154"/>
    <w:rsid w:val="003B66AD"/>
    <w:rsid w:val="003B6732"/>
    <w:rsid w:val="003C4465"/>
    <w:rsid w:val="003D3342"/>
    <w:rsid w:val="003D5E19"/>
    <w:rsid w:val="003E6E96"/>
    <w:rsid w:val="003F7047"/>
    <w:rsid w:val="004120E6"/>
    <w:rsid w:val="004129D8"/>
    <w:rsid w:val="00421F64"/>
    <w:rsid w:val="004303E2"/>
    <w:rsid w:val="00431985"/>
    <w:rsid w:val="00434377"/>
    <w:rsid w:val="004520EC"/>
    <w:rsid w:val="00471F93"/>
    <w:rsid w:val="0048641F"/>
    <w:rsid w:val="004A06C5"/>
    <w:rsid w:val="004A24A7"/>
    <w:rsid w:val="004A3448"/>
    <w:rsid w:val="004B19B0"/>
    <w:rsid w:val="004C0A24"/>
    <w:rsid w:val="004D102D"/>
    <w:rsid w:val="004D1362"/>
    <w:rsid w:val="004E36E1"/>
    <w:rsid w:val="004F010E"/>
    <w:rsid w:val="005047A5"/>
    <w:rsid w:val="005070A3"/>
    <w:rsid w:val="0052429E"/>
    <w:rsid w:val="005276E2"/>
    <w:rsid w:val="005306E6"/>
    <w:rsid w:val="0053548B"/>
    <w:rsid w:val="00554B27"/>
    <w:rsid w:val="00555F9F"/>
    <w:rsid w:val="00556C26"/>
    <w:rsid w:val="00584064"/>
    <w:rsid w:val="0059098A"/>
    <w:rsid w:val="005B3B28"/>
    <w:rsid w:val="005B7B39"/>
    <w:rsid w:val="005E162F"/>
    <w:rsid w:val="005E3340"/>
    <w:rsid w:val="005F3189"/>
    <w:rsid w:val="005F5A9B"/>
    <w:rsid w:val="00600A17"/>
    <w:rsid w:val="0060775D"/>
    <w:rsid w:val="0061576F"/>
    <w:rsid w:val="006210F3"/>
    <w:rsid w:val="0062144D"/>
    <w:rsid w:val="00622434"/>
    <w:rsid w:val="00624287"/>
    <w:rsid w:val="0062712A"/>
    <w:rsid w:val="00627AB6"/>
    <w:rsid w:val="00631A28"/>
    <w:rsid w:val="00632ADD"/>
    <w:rsid w:val="00637447"/>
    <w:rsid w:val="006A1C19"/>
    <w:rsid w:val="006A3CD2"/>
    <w:rsid w:val="006D1205"/>
    <w:rsid w:val="006D3A06"/>
    <w:rsid w:val="006D6E0F"/>
    <w:rsid w:val="006E4196"/>
    <w:rsid w:val="006F2581"/>
    <w:rsid w:val="006F64AA"/>
    <w:rsid w:val="00706A7F"/>
    <w:rsid w:val="00741036"/>
    <w:rsid w:val="007454B3"/>
    <w:rsid w:val="00746CC5"/>
    <w:rsid w:val="00773AB4"/>
    <w:rsid w:val="00781A0D"/>
    <w:rsid w:val="007A4B14"/>
    <w:rsid w:val="007C1F6C"/>
    <w:rsid w:val="007C74D3"/>
    <w:rsid w:val="007D7FEB"/>
    <w:rsid w:val="007F6CDC"/>
    <w:rsid w:val="00804709"/>
    <w:rsid w:val="008147D6"/>
    <w:rsid w:val="00816EE0"/>
    <w:rsid w:val="008645CF"/>
    <w:rsid w:val="00897965"/>
    <w:rsid w:val="008B2106"/>
    <w:rsid w:val="008C3274"/>
    <w:rsid w:val="008D4FD6"/>
    <w:rsid w:val="008D761A"/>
    <w:rsid w:val="008D79A1"/>
    <w:rsid w:val="008D7E65"/>
    <w:rsid w:val="008F48A3"/>
    <w:rsid w:val="008F5662"/>
    <w:rsid w:val="008F66DC"/>
    <w:rsid w:val="00900DA1"/>
    <w:rsid w:val="009027BA"/>
    <w:rsid w:val="00910DF2"/>
    <w:rsid w:val="00912B23"/>
    <w:rsid w:val="00935C47"/>
    <w:rsid w:val="009537F0"/>
    <w:rsid w:val="00982284"/>
    <w:rsid w:val="0098426B"/>
    <w:rsid w:val="00987250"/>
    <w:rsid w:val="009D4235"/>
    <w:rsid w:val="009E20FB"/>
    <w:rsid w:val="009E6333"/>
    <w:rsid w:val="00A00205"/>
    <w:rsid w:val="00A00E95"/>
    <w:rsid w:val="00A00F94"/>
    <w:rsid w:val="00A100F5"/>
    <w:rsid w:val="00A14E6C"/>
    <w:rsid w:val="00A1793D"/>
    <w:rsid w:val="00A2381C"/>
    <w:rsid w:val="00A27D66"/>
    <w:rsid w:val="00A34C91"/>
    <w:rsid w:val="00A3628E"/>
    <w:rsid w:val="00A56D5B"/>
    <w:rsid w:val="00A603E5"/>
    <w:rsid w:val="00A653DA"/>
    <w:rsid w:val="00A72184"/>
    <w:rsid w:val="00A72202"/>
    <w:rsid w:val="00A7789B"/>
    <w:rsid w:val="00A81156"/>
    <w:rsid w:val="00A83741"/>
    <w:rsid w:val="00A86EF0"/>
    <w:rsid w:val="00A942C8"/>
    <w:rsid w:val="00A94302"/>
    <w:rsid w:val="00A97001"/>
    <w:rsid w:val="00A97E23"/>
    <w:rsid w:val="00AA0A70"/>
    <w:rsid w:val="00AA6DEF"/>
    <w:rsid w:val="00AA750A"/>
    <w:rsid w:val="00AC003D"/>
    <w:rsid w:val="00AD2E3E"/>
    <w:rsid w:val="00AD74CB"/>
    <w:rsid w:val="00AE15DF"/>
    <w:rsid w:val="00AF245A"/>
    <w:rsid w:val="00AF74EC"/>
    <w:rsid w:val="00B01B23"/>
    <w:rsid w:val="00B14C21"/>
    <w:rsid w:val="00B16D2D"/>
    <w:rsid w:val="00B254C3"/>
    <w:rsid w:val="00B25FC4"/>
    <w:rsid w:val="00B33E66"/>
    <w:rsid w:val="00B3568A"/>
    <w:rsid w:val="00B37B28"/>
    <w:rsid w:val="00B403D1"/>
    <w:rsid w:val="00B663B4"/>
    <w:rsid w:val="00B72CFD"/>
    <w:rsid w:val="00B73F82"/>
    <w:rsid w:val="00B94F05"/>
    <w:rsid w:val="00B9521F"/>
    <w:rsid w:val="00BA0E01"/>
    <w:rsid w:val="00BE5125"/>
    <w:rsid w:val="00BF36B1"/>
    <w:rsid w:val="00BF36CE"/>
    <w:rsid w:val="00C148FA"/>
    <w:rsid w:val="00C14FF2"/>
    <w:rsid w:val="00C25865"/>
    <w:rsid w:val="00C26644"/>
    <w:rsid w:val="00C31CCE"/>
    <w:rsid w:val="00C4122B"/>
    <w:rsid w:val="00C4653D"/>
    <w:rsid w:val="00C52D0E"/>
    <w:rsid w:val="00C56DAA"/>
    <w:rsid w:val="00C639B8"/>
    <w:rsid w:val="00C65079"/>
    <w:rsid w:val="00C7146E"/>
    <w:rsid w:val="00C77D62"/>
    <w:rsid w:val="00C81281"/>
    <w:rsid w:val="00C82A75"/>
    <w:rsid w:val="00CA045D"/>
    <w:rsid w:val="00CA0BF1"/>
    <w:rsid w:val="00CC6AC9"/>
    <w:rsid w:val="00CD24BE"/>
    <w:rsid w:val="00CD34D8"/>
    <w:rsid w:val="00CE48FB"/>
    <w:rsid w:val="00CE712D"/>
    <w:rsid w:val="00CE7AB0"/>
    <w:rsid w:val="00CF5871"/>
    <w:rsid w:val="00D00B20"/>
    <w:rsid w:val="00D03D66"/>
    <w:rsid w:val="00D115A8"/>
    <w:rsid w:val="00D14FE3"/>
    <w:rsid w:val="00D16C3F"/>
    <w:rsid w:val="00D2268F"/>
    <w:rsid w:val="00D272C1"/>
    <w:rsid w:val="00D31BA4"/>
    <w:rsid w:val="00D35431"/>
    <w:rsid w:val="00D370BB"/>
    <w:rsid w:val="00D45CAD"/>
    <w:rsid w:val="00D564C2"/>
    <w:rsid w:val="00D67A7F"/>
    <w:rsid w:val="00D70FD3"/>
    <w:rsid w:val="00D76501"/>
    <w:rsid w:val="00D77EFE"/>
    <w:rsid w:val="00D81F60"/>
    <w:rsid w:val="00D83F8D"/>
    <w:rsid w:val="00D97EC0"/>
    <w:rsid w:val="00DB3F31"/>
    <w:rsid w:val="00DC6E77"/>
    <w:rsid w:val="00DD107D"/>
    <w:rsid w:val="00DF127D"/>
    <w:rsid w:val="00E0102B"/>
    <w:rsid w:val="00E30591"/>
    <w:rsid w:val="00E312E6"/>
    <w:rsid w:val="00E428FF"/>
    <w:rsid w:val="00E44FF8"/>
    <w:rsid w:val="00E561CA"/>
    <w:rsid w:val="00E6119B"/>
    <w:rsid w:val="00E61A37"/>
    <w:rsid w:val="00E6642F"/>
    <w:rsid w:val="00E67282"/>
    <w:rsid w:val="00E71B3C"/>
    <w:rsid w:val="00E71FA4"/>
    <w:rsid w:val="00E82CE0"/>
    <w:rsid w:val="00E85C9D"/>
    <w:rsid w:val="00E86560"/>
    <w:rsid w:val="00E86858"/>
    <w:rsid w:val="00E951D4"/>
    <w:rsid w:val="00EA6AB0"/>
    <w:rsid w:val="00EB173E"/>
    <w:rsid w:val="00EB2B06"/>
    <w:rsid w:val="00EC0607"/>
    <w:rsid w:val="00EC1598"/>
    <w:rsid w:val="00EC3580"/>
    <w:rsid w:val="00EC36DB"/>
    <w:rsid w:val="00EC3EC1"/>
    <w:rsid w:val="00ED72ED"/>
    <w:rsid w:val="00EE0751"/>
    <w:rsid w:val="00EE0CB0"/>
    <w:rsid w:val="00EE1C9F"/>
    <w:rsid w:val="00EE3F0D"/>
    <w:rsid w:val="00EF0EDA"/>
    <w:rsid w:val="00EF7ED7"/>
    <w:rsid w:val="00F02542"/>
    <w:rsid w:val="00F14533"/>
    <w:rsid w:val="00F17BFD"/>
    <w:rsid w:val="00F218EE"/>
    <w:rsid w:val="00F2221C"/>
    <w:rsid w:val="00F244B7"/>
    <w:rsid w:val="00F27027"/>
    <w:rsid w:val="00F445A6"/>
    <w:rsid w:val="00F64578"/>
    <w:rsid w:val="00F7270B"/>
    <w:rsid w:val="00F76F22"/>
    <w:rsid w:val="00F8244B"/>
    <w:rsid w:val="00F875E4"/>
    <w:rsid w:val="00FA2185"/>
    <w:rsid w:val="00FB1E8C"/>
    <w:rsid w:val="00FC4496"/>
    <w:rsid w:val="00FC475B"/>
    <w:rsid w:val="00FD6968"/>
    <w:rsid w:val="00FE4CEE"/>
    <w:rsid w:val="00FE4E26"/>
    <w:rsid w:val="00FF4D37"/>
    <w:rsid w:val="086186A8"/>
    <w:rsid w:val="2828D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2086"/>
  <w15:chartTrackingRefBased/>
  <w15:docId w15:val="{62137251-F199-45FE-A3F8-39EC83CE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598"/>
    <w:pPr>
      <w:widowControl w:val="0"/>
      <w:wordWrap w:val="0"/>
      <w:autoSpaceDE w:val="0"/>
      <w:autoSpaceDN w:val="0"/>
      <w:spacing w:after="0" w:line="240" w:lineRule="auto"/>
      <w:ind w:left="1985" w:hanging="709"/>
      <w:jc w:val="both"/>
    </w:pPr>
    <w:rPr>
      <w:rFonts w:eastAsiaTheme="minorEastAsia"/>
      <w:kern w:val="2"/>
      <w:sz w:val="20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C1598"/>
    <w:pPr>
      <w:ind w:leftChars="400" w:left="800"/>
    </w:pPr>
  </w:style>
  <w:style w:type="table" w:styleId="TableGrid">
    <w:name w:val="Table Grid"/>
    <w:aliases w:val="table general,_0Table Grid"/>
    <w:basedOn w:val="TableNormal"/>
    <w:uiPriority w:val="59"/>
    <w:rsid w:val="00EC1598"/>
    <w:pPr>
      <w:spacing w:after="0" w:line="240" w:lineRule="auto"/>
    </w:pPr>
    <w:rPr>
      <w:rFonts w:ascii="Malgun Gothic" w:eastAsia="Malgun Gothic" w:hAnsi="Malgun Gothic" w:cs="Times New Roman"/>
      <w:sz w:val="20"/>
      <w:szCs w:val="20"/>
      <w:lang w:val="en-US" w:eastAsia="ko-K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EC1598"/>
    <w:rPr>
      <w:rFonts w:eastAsiaTheme="minorEastAsia"/>
      <w:kern w:val="2"/>
      <w:sz w:val="20"/>
      <w:szCs w:val="20"/>
      <w:lang w:val="en-US" w:eastAsia="ko-KR"/>
    </w:rPr>
  </w:style>
  <w:style w:type="paragraph" w:customStyle="1" w:styleId="KBD2-1">
    <w:name w:val="* KBD (제목2-1)"/>
    <w:basedOn w:val="Normal"/>
    <w:qFormat/>
    <w:rsid w:val="00EC1598"/>
    <w:pPr>
      <w:wordWrap/>
      <w:ind w:left="426" w:hanging="284"/>
    </w:pPr>
    <w:rPr>
      <w:rFonts w:asciiTheme="minorEastAsia" w:hAnsiTheme="minorEastAsia" w:cs="Arial"/>
    </w:rPr>
  </w:style>
  <w:style w:type="paragraph" w:styleId="Header">
    <w:name w:val="header"/>
    <w:aliases w:val="Even Header,Header Char Char Char Char Char,Project Name,Heade,기사제목,머리글(왼쪽),header odd,header odd1,header odd2,header odd3,header odd4,header odd5,header odd6,header,header odd11,header odd21,header odd31,header odd41,header odd51,header odd61"/>
    <w:basedOn w:val="Normal"/>
    <w:link w:val="HeaderChar"/>
    <w:uiPriority w:val="99"/>
    <w:unhideWhenUsed/>
    <w:rsid w:val="00A34C9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Even Header Char,Header Char Char Char Char Char Char,Project Name Char,Heade Char,기사제목 Char,머리글(왼쪽) Char,header odd Char,header odd1 Char,header odd2 Char,header odd3 Char,header odd4 Char,header odd5 Char,header odd6 Char,header Char"/>
    <w:basedOn w:val="DefaultParagraphFont"/>
    <w:link w:val="Header"/>
    <w:uiPriority w:val="99"/>
    <w:rsid w:val="00A34C91"/>
    <w:rPr>
      <w:rFonts w:eastAsiaTheme="minorEastAsia"/>
      <w:kern w:val="2"/>
      <w:sz w:val="20"/>
      <w:szCs w:val="20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A34C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C91"/>
    <w:rPr>
      <w:rFonts w:eastAsiaTheme="minorEastAsia"/>
      <w:kern w:val="2"/>
      <w:sz w:val="20"/>
      <w:szCs w:val="20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6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62F"/>
    <w:rPr>
      <w:rFonts w:ascii="Segoe UI" w:eastAsiaTheme="minorEastAsia" w:hAnsi="Segoe UI" w:cs="Segoe UI"/>
      <w:kern w:val="2"/>
      <w:sz w:val="18"/>
      <w:szCs w:val="18"/>
      <w:lang w:val="en-US" w:eastAsia="ko-KR"/>
    </w:rPr>
  </w:style>
  <w:style w:type="paragraph" w:styleId="NoSpacing">
    <w:name w:val="No Spacing"/>
    <w:uiPriority w:val="1"/>
    <w:qFormat/>
    <w:rsid w:val="005070A3"/>
    <w:pPr>
      <w:widowControl w:val="0"/>
      <w:wordWrap w:val="0"/>
      <w:autoSpaceDE w:val="0"/>
      <w:autoSpaceDN w:val="0"/>
      <w:spacing w:after="0" w:line="240" w:lineRule="auto"/>
      <w:ind w:left="1985" w:hanging="709"/>
      <w:jc w:val="both"/>
    </w:pPr>
    <w:rPr>
      <w:rFonts w:eastAsiaTheme="minorEastAsia"/>
      <w:kern w:val="2"/>
      <w:sz w:val="20"/>
      <w:szCs w:val="20"/>
      <w:lang w:val="en-US" w:eastAsia="ko-KR"/>
    </w:rPr>
  </w:style>
  <w:style w:type="paragraph" w:styleId="NormalWeb">
    <w:name w:val="Normal (Web)"/>
    <w:basedOn w:val="Normal"/>
    <w:uiPriority w:val="99"/>
    <w:unhideWhenUsed/>
    <w:rsid w:val="005047A5"/>
    <w:pPr>
      <w:widowControl/>
      <w:wordWrap/>
      <w:autoSpaceDE/>
      <w:autoSpaceDN/>
      <w:spacing w:before="100" w:beforeAutospacing="1" w:after="100" w:afterAutospacing="1"/>
      <w:ind w:left="0" w:firstLine="0"/>
      <w:jc w:val="left"/>
    </w:pPr>
    <w:rPr>
      <w:rFonts w:ascii="Calibri" w:eastAsiaTheme="minorHAnsi" w:hAnsi="Calibri" w:cs="Calibri"/>
      <w:kern w:val="0"/>
      <w:sz w:val="22"/>
      <w:szCs w:val="22"/>
      <w:lang w:val="en-IN" w:eastAsia="en-IN"/>
    </w:rPr>
  </w:style>
  <w:style w:type="character" w:styleId="Strong">
    <w:name w:val="Strong"/>
    <w:basedOn w:val="DefaultParagraphFont"/>
    <w:uiPriority w:val="22"/>
    <w:qFormat/>
    <w:rsid w:val="005047A5"/>
    <w:rPr>
      <w:b/>
      <w:bCs/>
    </w:rPr>
  </w:style>
  <w:style w:type="paragraph" w:customStyle="1" w:styleId="Default">
    <w:name w:val="Default"/>
    <w:rsid w:val="00A00E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ui-provider">
    <w:name w:val="ui-provider"/>
    <w:basedOn w:val="DefaultParagraphFont"/>
    <w:rsid w:val="00E561CA"/>
  </w:style>
  <w:style w:type="character" w:styleId="Hyperlink">
    <w:name w:val="Hyperlink"/>
    <w:basedOn w:val="DefaultParagraphFont"/>
    <w:uiPriority w:val="99"/>
    <w:unhideWhenUsed/>
    <w:rsid w:val="005276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36F4C-EC97-4AAE-8D20-598F72BC6F1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ca6f102-9100-4b18-b38a-d927f8bbf441}" enabled="0" method="" siteId="{1ca6f102-9100-4b18-b38a-d927f8bbf44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Vilas Salunkhe</dc:creator>
  <cp:keywords/>
  <dc:description/>
  <cp:lastModifiedBy>Microsoft account</cp:lastModifiedBy>
  <cp:revision>16</cp:revision>
  <cp:lastPrinted>2024-02-13T07:08:00Z</cp:lastPrinted>
  <dcterms:created xsi:type="dcterms:W3CDTF">2025-07-11T16:59:00Z</dcterms:created>
  <dcterms:modified xsi:type="dcterms:W3CDTF">2025-07-11T19:40:00Z</dcterms:modified>
</cp:coreProperties>
</file>