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BB" w:rsidRPr="00A76B4D" w:rsidRDefault="00313D40" w:rsidP="00752BB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76B4D">
        <w:rPr>
          <w:rFonts w:ascii="Arial" w:hAnsi="Arial" w:cs="Arial"/>
          <w:b/>
          <w:sz w:val="28"/>
          <w:szCs w:val="28"/>
        </w:rPr>
        <w:t>Pavele</w:t>
      </w:r>
      <w:r w:rsidRPr="00A76B4D">
        <w:rPr>
          <w:rFonts w:ascii="Arial" w:hAnsi="Arial" w:cs="Arial"/>
          <w:sz w:val="28"/>
          <w:szCs w:val="28"/>
        </w:rPr>
        <w:t xml:space="preserve"> </w:t>
      </w:r>
      <w:r w:rsidR="00A76B4D" w:rsidRPr="00A76B4D">
        <w:rPr>
          <w:rFonts w:ascii="Arial" w:hAnsi="Arial" w:cs="Arial"/>
          <w:sz w:val="28"/>
          <w:szCs w:val="28"/>
        </w:rPr>
        <w:t xml:space="preserve">- </w:t>
      </w:r>
      <w:r w:rsidRPr="00A76B4D">
        <w:rPr>
          <w:rFonts w:ascii="Arial" w:hAnsi="Arial" w:cs="Arial"/>
          <w:sz w:val="28"/>
          <w:szCs w:val="28"/>
        </w:rPr>
        <w:t>descrierea soluției</w:t>
      </w:r>
    </w:p>
    <w:p w:rsidR="00752BB3" w:rsidRPr="00752BB3" w:rsidRDefault="00313D40" w:rsidP="00752BB3">
      <w:pPr>
        <w:spacing w:after="0" w:line="240" w:lineRule="auto"/>
        <w:jc w:val="right"/>
        <w:rPr>
          <w:rFonts w:ascii="Arial" w:hAnsi="Arial" w:cs="Arial"/>
          <w:i/>
          <w:sz w:val="24"/>
          <w:szCs w:val="24"/>
        </w:rPr>
      </w:pPr>
      <w:r w:rsidRPr="00752BB3">
        <w:rPr>
          <w:rFonts w:ascii="Arial" w:hAnsi="Arial" w:cs="Arial"/>
          <w:i/>
          <w:sz w:val="24"/>
          <w:szCs w:val="24"/>
        </w:rPr>
        <w:t xml:space="preserve">Propunător, prof. Marius </w:t>
      </w:r>
      <w:proofErr w:type="spellStart"/>
      <w:r w:rsidRPr="00752BB3">
        <w:rPr>
          <w:rFonts w:ascii="Arial" w:hAnsi="Arial" w:cs="Arial"/>
          <w:i/>
          <w:sz w:val="24"/>
          <w:szCs w:val="24"/>
        </w:rPr>
        <w:t>Nicoli</w:t>
      </w:r>
      <w:proofErr w:type="spellEnd"/>
      <w:r w:rsidRPr="00752BB3">
        <w:rPr>
          <w:rFonts w:ascii="Arial" w:hAnsi="Arial" w:cs="Arial"/>
          <w:i/>
          <w:sz w:val="24"/>
          <w:szCs w:val="24"/>
        </w:rPr>
        <w:t xml:space="preserve">, </w:t>
      </w:r>
    </w:p>
    <w:p w:rsidR="00C30FBB" w:rsidRPr="00752BB3" w:rsidRDefault="00313D40" w:rsidP="00752BB3">
      <w:pPr>
        <w:spacing w:after="0" w:line="240" w:lineRule="auto"/>
        <w:jc w:val="right"/>
        <w:rPr>
          <w:rFonts w:ascii="Arial" w:hAnsi="Arial" w:cs="Arial"/>
          <w:i/>
          <w:sz w:val="24"/>
          <w:szCs w:val="24"/>
        </w:rPr>
      </w:pPr>
      <w:r w:rsidRPr="00752BB3">
        <w:rPr>
          <w:rFonts w:ascii="Arial" w:hAnsi="Arial" w:cs="Arial"/>
          <w:i/>
          <w:sz w:val="24"/>
          <w:szCs w:val="24"/>
        </w:rPr>
        <w:t>Colegiul Național “Frații Buzești”, Craiova</w:t>
      </w:r>
    </w:p>
    <w:p w:rsidR="00752BB3" w:rsidRPr="00752BB3" w:rsidRDefault="00752BB3" w:rsidP="00752BB3">
      <w:pPr>
        <w:spacing w:after="0" w:line="240" w:lineRule="auto"/>
        <w:jc w:val="right"/>
        <w:rPr>
          <w:rFonts w:ascii="Arial" w:hAnsi="Arial" w:cs="Arial"/>
          <w:i/>
          <w:sz w:val="24"/>
          <w:szCs w:val="24"/>
        </w:rPr>
      </w:pPr>
    </w:p>
    <w:p w:rsidR="00C30FBB" w:rsidRPr="00A76B4D" w:rsidRDefault="00313D40" w:rsidP="00752B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6B4D">
        <w:rPr>
          <w:rFonts w:ascii="Arial" w:hAnsi="Arial" w:cs="Arial"/>
          <w:sz w:val="24"/>
          <w:szCs w:val="24"/>
        </w:rPr>
        <w:t>Ne gândim mai întâi dacă putem pava toată suprafața. O primă condiție (ca numărul</w:t>
      </w:r>
      <w:r w:rsidR="00913F17" w:rsidRPr="00A76B4D">
        <w:rPr>
          <w:rFonts w:ascii="Arial" w:hAnsi="Arial" w:cs="Arial"/>
          <w:sz w:val="24"/>
          <w:szCs w:val="24"/>
        </w:rPr>
        <w:t xml:space="preserve"> total</w:t>
      </w:r>
      <w:r w:rsidRPr="00A76B4D">
        <w:rPr>
          <w:rFonts w:ascii="Arial" w:hAnsi="Arial" w:cs="Arial"/>
          <w:sz w:val="24"/>
          <w:szCs w:val="24"/>
        </w:rPr>
        <w:t xml:space="preserve"> de elemente să fie par) este îndeplinită întrucât n fiind impar, n</w:t>
      </w:r>
      <w:r w:rsidRPr="00A76B4D">
        <w:rPr>
          <w:rFonts w:ascii="Arial" w:hAnsi="Arial" w:cs="Arial"/>
          <w:sz w:val="24"/>
          <w:szCs w:val="24"/>
          <w:vertAlign w:val="superscript"/>
        </w:rPr>
        <w:t>2</w:t>
      </w:r>
      <w:r w:rsidRPr="00A76B4D">
        <w:rPr>
          <w:rFonts w:ascii="Arial" w:hAnsi="Arial" w:cs="Arial"/>
          <w:sz w:val="24"/>
          <w:szCs w:val="24"/>
        </w:rPr>
        <w:t>-1 (numărul de elemente rămase) este par. Fie n = 2m+1. Suprafața dată fiind de latură  impară, ne-o putem imagina astfel</w:t>
      </w:r>
      <w:r w:rsidR="00913F17" w:rsidRPr="00A76B4D">
        <w:rPr>
          <w:rFonts w:ascii="Arial" w:hAnsi="Arial" w:cs="Arial"/>
          <w:sz w:val="24"/>
          <w:szCs w:val="24"/>
        </w:rPr>
        <w:t xml:space="preserve"> (rândurile sunt colorate alternativ în negru și alb)</w:t>
      </w:r>
      <w:r w:rsidRPr="00A76B4D">
        <w:rPr>
          <w:rFonts w:ascii="Arial" w:hAnsi="Arial" w:cs="Arial"/>
          <w:sz w:val="24"/>
          <w:szCs w:val="24"/>
        </w:rPr>
        <w:t>:</w:t>
      </w: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7"/>
      </w:tblGrid>
      <w:tr w:rsidR="00C30FBB" w:rsidRPr="00A76B4D">
        <w:tc>
          <w:tcPr>
            <w:tcW w:w="3823" w:type="dxa"/>
          </w:tcPr>
          <w:p w:rsidR="00C30FBB" w:rsidRPr="00A76B4D" w:rsidRDefault="00C30FBB" w:rsidP="00752BB3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a0"/>
              <w:tblW w:w="30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</w:tblGrid>
            <w:tr w:rsidR="00C30FBB" w:rsidRPr="00A76B4D"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4" w:space="0" w:color="000000"/>
                  </w:tcBorders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  <w:tcBorders>
                    <w:top w:val="single" w:sz="4" w:space="0" w:color="000000"/>
                  </w:tcBorders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30FBB" w:rsidRPr="00A76B4D"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0" w:type="dxa"/>
                  <w:shd w:val="clear" w:color="auto" w:fill="BFBFBF"/>
                </w:tcPr>
                <w:p w:rsidR="00C30FBB" w:rsidRPr="00A76B4D" w:rsidRDefault="00C30FBB" w:rsidP="00752BB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30FBB" w:rsidRPr="00A76B4D" w:rsidRDefault="00C30FBB" w:rsidP="00752B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7" w:type="dxa"/>
          </w:tcPr>
          <w:p w:rsidR="00C30FBB" w:rsidRPr="00A76B4D" w:rsidRDefault="00913F17" w:rsidP="00752BB3">
            <w:pPr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 xml:space="preserve">Sunt </w:t>
            </w:r>
            <w:r w:rsidR="00313D40" w:rsidRPr="00A76B4D">
              <w:rPr>
                <w:rFonts w:ascii="Arial" w:hAnsi="Arial" w:cs="Arial"/>
                <w:sz w:val="24"/>
                <w:szCs w:val="24"/>
              </w:rPr>
              <w:t>(2m+1)</w:t>
            </w:r>
            <w:r w:rsidR="00313D40"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13D40" w:rsidRPr="00A76B4D">
              <w:rPr>
                <w:rFonts w:ascii="Arial" w:hAnsi="Arial" w:cs="Arial"/>
                <w:sz w:val="24"/>
                <w:szCs w:val="24"/>
              </w:rPr>
              <w:t>-2m-1 = 4m</w:t>
            </w:r>
            <w:r w:rsidR="00313D40"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13D40" w:rsidRPr="00A76B4D">
              <w:rPr>
                <w:rFonts w:ascii="Arial" w:hAnsi="Arial" w:cs="Arial"/>
                <w:sz w:val="24"/>
                <w:szCs w:val="24"/>
              </w:rPr>
              <w:t>+4m+1-2m-1 =  4m</w:t>
            </w:r>
            <w:r w:rsidR="00313D40"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13D40" w:rsidRPr="00A76B4D">
              <w:rPr>
                <w:rFonts w:ascii="Arial" w:hAnsi="Arial" w:cs="Arial"/>
                <w:sz w:val="24"/>
                <w:szCs w:val="24"/>
              </w:rPr>
              <w:t>+2m celule fără să le socotim pe cele de pe primul rând. Jumătate dintre acestea sunt albe și jumătate negre, deci avem 2m</w:t>
            </w:r>
            <w:r w:rsidR="00313D40"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13D40" w:rsidRPr="00A76B4D">
              <w:rPr>
                <w:rFonts w:ascii="Arial" w:hAnsi="Arial" w:cs="Arial"/>
                <w:sz w:val="24"/>
                <w:szCs w:val="24"/>
              </w:rPr>
              <w:t xml:space="preserve">+m  celule albe. </w:t>
            </w:r>
          </w:p>
          <w:p w:rsidR="00C30FBB" w:rsidRPr="00A76B4D" w:rsidRDefault="00313D40" w:rsidP="00752BB3">
            <w:pPr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Numărul de perechi de dominouri necesare este ((2m+1)</w:t>
            </w:r>
            <w:r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76B4D">
              <w:rPr>
                <w:rFonts w:ascii="Arial" w:hAnsi="Arial" w:cs="Arial"/>
                <w:sz w:val="24"/>
                <w:szCs w:val="24"/>
              </w:rPr>
              <w:t>-1) / 4 = m</w:t>
            </w:r>
            <w:r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76B4D">
              <w:rPr>
                <w:rFonts w:ascii="Arial" w:hAnsi="Arial" w:cs="Arial"/>
                <w:sz w:val="24"/>
                <w:szCs w:val="24"/>
              </w:rPr>
              <w:t>+m.</w:t>
            </w:r>
          </w:p>
          <w:p w:rsidR="00C30FBB" w:rsidRPr="00A76B4D" w:rsidRDefault="00313D40" w:rsidP="00752BB3">
            <w:pPr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Deci acesta ar fi totodată numărul de dominouri verticale necesare. Orice domino vertical ocupă o celulă albă și una neagră, așadar, din cele 2m</w:t>
            </w:r>
            <w:r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76B4D">
              <w:rPr>
                <w:rFonts w:ascii="Arial" w:hAnsi="Arial" w:cs="Arial"/>
                <w:sz w:val="24"/>
                <w:szCs w:val="24"/>
              </w:rPr>
              <w:t>+m celule albe, m</w:t>
            </w:r>
            <w:r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76B4D">
              <w:rPr>
                <w:rFonts w:ascii="Arial" w:hAnsi="Arial" w:cs="Arial"/>
                <w:sz w:val="24"/>
                <w:szCs w:val="24"/>
              </w:rPr>
              <w:t>+m fiind ocupate de dominourile verticale mai rămân m</w:t>
            </w:r>
            <w:r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76B4D">
              <w:rPr>
                <w:rFonts w:ascii="Arial" w:hAnsi="Arial" w:cs="Arial"/>
                <w:sz w:val="24"/>
                <w:szCs w:val="24"/>
              </w:rPr>
              <w:t xml:space="preserve"> pentru a fi acoperite cu dominouri orizontale. De aici deducem că m</w:t>
            </w:r>
            <w:r w:rsidRPr="00A76B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76B4D">
              <w:rPr>
                <w:rFonts w:ascii="Arial" w:hAnsi="Arial" w:cs="Arial"/>
                <w:sz w:val="24"/>
                <w:szCs w:val="24"/>
              </w:rPr>
              <w:t xml:space="preserve"> trebuie să fie par, deci m trebuie să fie par. Așadar, dacă m este impar, pavarea nu este posibilă în întregime.</w:t>
            </w:r>
          </w:p>
        </w:tc>
      </w:tr>
    </w:tbl>
    <w:p w:rsidR="00C30FBB" w:rsidRPr="00A76B4D" w:rsidRDefault="00313D40" w:rsidP="00752B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6B4D">
        <w:rPr>
          <w:rFonts w:ascii="Arial" w:hAnsi="Arial" w:cs="Arial"/>
          <w:sz w:val="24"/>
          <w:szCs w:val="24"/>
        </w:rPr>
        <w:t>Pentru m par se poate găsi o regulă de pavare a întregii zone. De exemplu:</w:t>
      </w:r>
    </w:p>
    <w:tbl>
      <w:tblPr>
        <w:tblStyle w:val="a1"/>
        <w:tblW w:w="26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"/>
        <w:gridCol w:w="1197"/>
        <w:gridCol w:w="1148"/>
      </w:tblGrid>
      <w:tr w:rsidR="00C30FBB" w:rsidRPr="00A76B4D" w:rsidTr="00752BB3">
        <w:trPr>
          <w:trHeight w:val="260"/>
          <w:jc w:val="center"/>
        </w:trPr>
        <w:tc>
          <w:tcPr>
            <w:tcW w:w="3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C30FBB" w:rsidP="00752B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orizontale</w:t>
            </w:r>
          </w:p>
        </w:tc>
      </w:tr>
      <w:tr w:rsidR="00C30FBB" w:rsidRPr="00A76B4D" w:rsidTr="00752BB3">
        <w:trPr>
          <w:cantSplit/>
          <w:trHeight w:val="1740"/>
          <w:jc w:val="center"/>
        </w:trPr>
        <w:tc>
          <w:tcPr>
            <w:tcW w:w="3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  <w:textDirection w:val="btLr"/>
          </w:tcPr>
          <w:p w:rsidR="00C30FBB" w:rsidRPr="00A76B4D" w:rsidRDefault="00313D40" w:rsidP="00752BB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verticale</w:t>
            </w:r>
          </w:p>
        </w:tc>
        <w:tc>
          <w:tcPr>
            <w:tcW w:w="11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C30FBB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0FBB" w:rsidRPr="00A76B4D" w:rsidRDefault="00C30FBB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0FBB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orizontale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C30FBB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3D40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0FBB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verticale</w:t>
            </w:r>
          </w:p>
        </w:tc>
      </w:tr>
    </w:tbl>
    <w:p w:rsidR="00C30FBB" w:rsidRPr="00A76B4D" w:rsidRDefault="00313D40" w:rsidP="00752B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6B4D">
        <w:rPr>
          <w:rFonts w:ascii="Arial" w:hAnsi="Arial" w:cs="Arial"/>
          <w:sz w:val="24"/>
          <w:szCs w:val="24"/>
        </w:rPr>
        <w:t xml:space="preserve">Așadar, pentru m impar, nefiind posibil să umplem toată zona, găsim </w:t>
      </w:r>
      <w:bookmarkStart w:id="0" w:name="_GoBack"/>
      <w:bookmarkEnd w:id="0"/>
      <w:r w:rsidRPr="00A76B4D">
        <w:rPr>
          <w:rFonts w:ascii="Arial" w:hAnsi="Arial" w:cs="Arial"/>
          <w:sz w:val="24"/>
          <w:szCs w:val="24"/>
        </w:rPr>
        <w:t xml:space="preserve">următoarea modalitate de a umple rămânând 4 celule neacoperite (asta însemnând două dale, deci cel mai bine posibil, fiind vorba de număr egal de dale orizontale și verticale). </w:t>
      </w:r>
    </w:p>
    <w:p w:rsidR="00C30FBB" w:rsidRPr="00A76B4D" w:rsidRDefault="00313D40" w:rsidP="00752B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6B4D">
        <w:rPr>
          <w:rFonts w:ascii="Arial" w:hAnsi="Arial" w:cs="Arial"/>
          <w:sz w:val="24"/>
          <w:szCs w:val="24"/>
        </w:rPr>
        <w:t>Soluția propusă se obține îmbrăcând cu două linii și cu două coloane o pavare completă pentru m par:</w:t>
      </w:r>
    </w:p>
    <w:tbl>
      <w:tblPr>
        <w:tblStyle w:val="a2"/>
        <w:tblW w:w="3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"/>
        <w:gridCol w:w="1197"/>
        <w:gridCol w:w="1164"/>
        <w:gridCol w:w="708"/>
      </w:tblGrid>
      <w:tr w:rsidR="00C30FBB" w:rsidRPr="00A76B4D" w:rsidTr="00313D40">
        <w:trPr>
          <w:trHeight w:val="260"/>
          <w:jc w:val="center"/>
        </w:trPr>
        <w:tc>
          <w:tcPr>
            <w:tcW w:w="3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C30FBB" w:rsidP="00752B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orizontale</w:t>
            </w:r>
          </w:p>
        </w:tc>
        <w:tc>
          <w:tcPr>
            <w:tcW w:w="70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:rsidR="00C30FBB" w:rsidRPr="00A76B4D" w:rsidRDefault="00313D40" w:rsidP="00752BB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 xml:space="preserve">Două coloane cu dale </w:t>
            </w:r>
            <w:r w:rsidR="008E60D2" w:rsidRPr="00A76B4D">
              <w:rPr>
                <w:rFonts w:ascii="Arial" w:hAnsi="Arial" w:cs="Arial"/>
                <w:sz w:val="24"/>
                <w:szCs w:val="24"/>
              </w:rPr>
              <w:t>orizontale</w:t>
            </w:r>
          </w:p>
        </w:tc>
      </w:tr>
      <w:tr w:rsidR="00C30FBB" w:rsidRPr="00A76B4D" w:rsidTr="00313D40">
        <w:trPr>
          <w:cantSplit/>
          <w:trHeight w:val="1740"/>
          <w:jc w:val="center"/>
        </w:trPr>
        <w:tc>
          <w:tcPr>
            <w:tcW w:w="33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  <w:textDirection w:val="btLr"/>
          </w:tcPr>
          <w:p w:rsidR="00C30FBB" w:rsidRPr="00A76B4D" w:rsidRDefault="00313D40" w:rsidP="00752BB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verticale</w:t>
            </w:r>
          </w:p>
        </w:tc>
        <w:tc>
          <w:tcPr>
            <w:tcW w:w="119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C30FBB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0FBB" w:rsidRPr="00A76B4D" w:rsidRDefault="00C30FBB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0FBB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orizontale</w:t>
            </w:r>
          </w:p>
        </w:tc>
        <w:tc>
          <w:tcPr>
            <w:tcW w:w="116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C30FBB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3D40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30FBB" w:rsidRPr="00A76B4D" w:rsidRDefault="00313D40" w:rsidP="00752B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>Dale verticale</w:t>
            </w:r>
          </w:p>
        </w:tc>
        <w:tc>
          <w:tcPr>
            <w:tcW w:w="70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30FBB" w:rsidRPr="00A76B4D" w:rsidRDefault="00C30FBB" w:rsidP="00752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FBB" w:rsidRPr="00A76B4D">
        <w:trPr>
          <w:gridAfter w:val="1"/>
          <w:wAfter w:w="708" w:type="dxa"/>
          <w:trHeight w:val="620"/>
          <w:jc w:val="center"/>
        </w:trPr>
        <w:tc>
          <w:tcPr>
            <w:tcW w:w="269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C30FBB" w:rsidRPr="00A76B4D" w:rsidRDefault="00313D40" w:rsidP="00752BB3">
            <w:pPr>
              <w:rPr>
                <w:rFonts w:ascii="Arial" w:hAnsi="Arial" w:cs="Arial"/>
                <w:sz w:val="24"/>
                <w:szCs w:val="24"/>
              </w:rPr>
            </w:pPr>
            <w:r w:rsidRPr="00A76B4D">
              <w:rPr>
                <w:rFonts w:ascii="Arial" w:hAnsi="Arial" w:cs="Arial"/>
                <w:sz w:val="24"/>
                <w:szCs w:val="24"/>
              </w:rPr>
              <w:t xml:space="preserve">   Două linii cu dale verticale</w:t>
            </w:r>
          </w:p>
        </w:tc>
      </w:tr>
    </w:tbl>
    <w:p w:rsidR="00C30FBB" w:rsidRPr="00A76B4D" w:rsidRDefault="00313D40" w:rsidP="00752B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6B4D">
        <w:rPr>
          <w:rFonts w:ascii="Arial" w:hAnsi="Arial" w:cs="Arial"/>
          <w:sz w:val="24"/>
          <w:szCs w:val="24"/>
        </w:rPr>
        <w:t>Cele patru celule din colțul din dreapta jos rămân nepavate.</w:t>
      </w:r>
    </w:p>
    <w:sectPr w:rsidR="00C30FBB" w:rsidRPr="00A76B4D">
      <w:pgSz w:w="12240" w:h="15840"/>
      <w:pgMar w:top="907" w:right="907" w:bottom="907" w:left="90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BB"/>
    <w:rsid w:val="00313D40"/>
    <w:rsid w:val="00752BB3"/>
    <w:rsid w:val="008E60D2"/>
    <w:rsid w:val="00913F17"/>
    <w:rsid w:val="00A76B4D"/>
    <w:rsid w:val="00C3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662D61-DC41-43A5-BE97-7C6272E9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Utilizator Windows</cp:lastModifiedBy>
  <cp:revision>6</cp:revision>
  <dcterms:created xsi:type="dcterms:W3CDTF">2019-05-14T08:29:00Z</dcterms:created>
  <dcterms:modified xsi:type="dcterms:W3CDTF">2019-05-14T09:57:00Z</dcterms:modified>
</cp:coreProperties>
</file>